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096" w:rsidRPr="00437A96" w:rsidRDefault="00BF0096" w:rsidP="00BF0096">
      <w:pPr>
        <w:jc w:val="right"/>
        <w:rPr>
          <w:rFonts w:asciiTheme="minorHAnsi" w:hAnsiTheme="minorHAnsi" w:cstheme="minorHAnsi"/>
          <w:sz w:val="22"/>
          <w:szCs w:val="16"/>
          <w:u w:val="single"/>
        </w:rPr>
      </w:pPr>
      <w:r w:rsidRPr="00437A96">
        <w:rPr>
          <w:rFonts w:asciiTheme="minorHAnsi" w:hAnsiTheme="minorHAnsi" w:cstheme="minorHAnsi"/>
          <w:sz w:val="22"/>
          <w:szCs w:val="16"/>
          <w:u w:val="single"/>
        </w:rPr>
        <w:t xml:space="preserve">Załącznik nr </w:t>
      </w:r>
      <w:r w:rsidR="002C5D17" w:rsidRPr="00437A96">
        <w:rPr>
          <w:rFonts w:asciiTheme="minorHAnsi" w:hAnsiTheme="minorHAnsi" w:cstheme="minorHAnsi"/>
          <w:sz w:val="22"/>
          <w:szCs w:val="16"/>
          <w:u w:val="single"/>
        </w:rPr>
        <w:t>3</w:t>
      </w:r>
      <w:r w:rsidR="00194276" w:rsidRPr="00437A96">
        <w:rPr>
          <w:rFonts w:asciiTheme="minorHAnsi" w:hAnsiTheme="minorHAnsi" w:cstheme="minorHAnsi"/>
          <w:sz w:val="22"/>
          <w:szCs w:val="16"/>
          <w:u w:val="single"/>
        </w:rPr>
        <w:t>a</w:t>
      </w:r>
      <w:r w:rsidR="002C5D17" w:rsidRPr="00437A96">
        <w:rPr>
          <w:rFonts w:asciiTheme="minorHAnsi" w:hAnsiTheme="minorHAnsi" w:cstheme="minorHAnsi"/>
          <w:sz w:val="22"/>
          <w:szCs w:val="16"/>
          <w:u w:val="single"/>
        </w:rPr>
        <w:t xml:space="preserve"> do SIWZ</w:t>
      </w:r>
    </w:p>
    <w:p w:rsidR="004A1302" w:rsidRDefault="004A1302" w:rsidP="00633705">
      <w:pPr>
        <w:pStyle w:val="Tytu"/>
        <w:jc w:val="left"/>
        <w:rPr>
          <w:b w:val="0"/>
          <w:sz w:val="24"/>
          <w:szCs w:val="24"/>
        </w:rPr>
      </w:pPr>
    </w:p>
    <w:p w:rsidR="00633705" w:rsidRPr="002944CC" w:rsidRDefault="00633705" w:rsidP="00633705">
      <w:pPr>
        <w:pStyle w:val="Tytu"/>
        <w:jc w:val="left"/>
        <w:rPr>
          <w:b w:val="0"/>
          <w:sz w:val="24"/>
          <w:szCs w:val="24"/>
        </w:rPr>
      </w:pPr>
      <w:r w:rsidRPr="002944CC">
        <w:rPr>
          <w:b w:val="0"/>
          <w:sz w:val="24"/>
          <w:szCs w:val="24"/>
        </w:rPr>
        <w:t>……………………………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2944CC">
        <w:rPr>
          <w:b w:val="0"/>
          <w:sz w:val="24"/>
          <w:szCs w:val="24"/>
        </w:rPr>
        <w:t>…………………………</w:t>
      </w:r>
      <w:r>
        <w:rPr>
          <w:b w:val="0"/>
          <w:sz w:val="24"/>
          <w:szCs w:val="24"/>
        </w:rPr>
        <w:t>.</w:t>
      </w:r>
    </w:p>
    <w:p w:rsidR="00633705" w:rsidRPr="001315C6" w:rsidRDefault="00633705" w:rsidP="00633705">
      <w:pPr>
        <w:pStyle w:val="Tytu"/>
        <w:jc w:val="left"/>
        <w:rPr>
          <w:b w:val="0"/>
          <w:sz w:val="18"/>
          <w:szCs w:val="24"/>
        </w:rPr>
      </w:pPr>
      <w:r w:rsidRPr="001315C6">
        <w:rPr>
          <w:b w:val="0"/>
          <w:sz w:val="18"/>
          <w:szCs w:val="24"/>
        </w:rPr>
        <w:t>(Nazwa Wykonawcy)</w:t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>
        <w:rPr>
          <w:b w:val="0"/>
          <w:sz w:val="18"/>
          <w:szCs w:val="24"/>
        </w:rPr>
        <w:tab/>
      </w:r>
      <w:r w:rsidRPr="001315C6">
        <w:rPr>
          <w:b w:val="0"/>
          <w:sz w:val="18"/>
          <w:szCs w:val="24"/>
        </w:rPr>
        <w:t>(</w:t>
      </w:r>
      <w:r>
        <w:rPr>
          <w:b w:val="0"/>
          <w:sz w:val="18"/>
          <w:szCs w:val="24"/>
        </w:rPr>
        <w:t>miejscowość i data)</w:t>
      </w:r>
    </w:p>
    <w:p w:rsidR="00055D95" w:rsidRPr="00437A96" w:rsidRDefault="00055D95" w:rsidP="00194276">
      <w:pPr>
        <w:pStyle w:val="Tekstpodstawowywcity"/>
        <w:ind w:left="0" w:firstLine="0"/>
        <w:rPr>
          <w:rFonts w:asciiTheme="minorHAnsi" w:hAnsiTheme="minorHAnsi" w:cstheme="minorHAnsi"/>
        </w:rPr>
      </w:pPr>
    </w:p>
    <w:p w:rsidR="00055D95" w:rsidRDefault="00055D95" w:rsidP="00194276">
      <w:pPr>
        <w:pStyle w:val="Tekstpodstawowywcity"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437A96">
        <w:rPr>
          <w:rFonts w:asciiTheme="minorHAnsi" w:hAnsiTheme="minorHAnsi" w:cstheme="minorHAnsi"/>
          <w:b/>
          <w:bCs/>
          <w:sz w:val="22"/>
          <w:szCs w:val="18"/>
        </w:rPr>
        <w:t>Funkcjo</w:t>
      </w:r>
      <w:r w:rsidR="002F273C" w:rsidRPr="00437A96">
        <w:rPr>
          <w:rFonts w:asciiTheme="minorHAnsi" w:hAnsiTheme="minorHAnsi" w:cstheme="minorHAnsi"/>
          <w:b/>
          <w:bCs/>
          <w:sz w:val="22"/>
          <w:szCs w:val="18"/>
        </w:rPr>
        <w:t>nalność oferowanego rozwiązania</w:t>
      </w:r>
    </w:p>
    <w:p w:rsidR="00524E47" w:rsidRPr="00524E47" w:rsidRDefault="00524E47" w:rsidP="00524E47">
      <w:pPr>
        <w:jc w:val="center"/>
        <w:rPr>
          <w:u w:val="single"/>
        </w:rPr>
      </w:pPr>
      <w:r w:rsidRPr="00293D11">
        <w:rPr>
          <w:rFonts w:ascii="Calibri" w:eastAsia="Calibri" w:hAnsi="Calibri" w:cs="Calibri"/>
          <w:b/>
          <w:bCs/>
          <w:color w:val="FF0000"/>
          <w:sz w:val="28"/>
          <w:szCs w:val="18"/>
        </w:rPr>
        <w:t xml:space="preserve">(po zmianie </w:t>
      </w:r>
      <w:r>
        <w:rPr>
          <w:rFonts w:ascii="Calibri" w:eastAsia="Calibri" w:hAnsi="Calibri" w:cs="Calibri"/>
          <w:b/>
          <w:bCs/>
          <w:color w:val="FF0000"/>
          <w:sz w:val="28"/>
          <w:szCs w:val="18"/>
        </w:rPr>
        <w:t>2</w:t>
      </w:r>
      <w:r w:rsidRPr="00293D11">
        <w:rPr>
          <w:rFonts w:ascii="Calibri" w:eastAsia="Calibri" w:hAnsi="Calibri" w:cs="Calibri"/>
          <w:b/>
          <w:bCs/>
          <w:color w:val="FF0000"/>
          <w:sz w:val="28"/>
          <w:szCs w:val="18"/>
        </w:rPr>
        <w:t>3.12.2019 r.)</w:t>
      </w:r>
    </w:p>
    <w:p w:rsidR="00E25792" w:rsidRPr="00437A96" w:rsidRDefault="00E25792" w:rsidP="002C5D17">
      <w:pPr>
        <w:pStyle w:val="Tekstpodstawowywcity"/>
        <w:rPr>
          <w:rFonts w:ascii="Times New Roman" w:hAnsi="Times New Roman"/>
          <w:sz w:val="20"/>
        </w:rPr>
      </w:pPr>
    </w:p>
    <w:p w:rsidR="00055D95" w:rsidRPr="00437A96" w:rsidRDefault="00E25792" w:rsidP="00437A96">
      <w:pPr>
        <w:pStyle w:val="Tekstpodstawowywcity"/>
        <w:rPr>
          <w:rFonts w:ascii="Times New Roman" w:hAnsi="Times New Roman"/>
          <w:sz w:val="20"/>
        </w:rPr>
      </w:pPr>
      <w:r w:rsidRPr="00437A96">
        <w:rPr>
          <w:rFonts w:ascii="Times New Roman" w:hAnsi="Times New Roman"/>
          <w:sz w:val="20"/>
        </w:rPr>
        <w:t>Serwery fizyczne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886"/>
        <w:gridCol w:w="3050"/>
      </w:tblGrid>
      <w:tr w:rsidR="00055D95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95" w:rsidRPr="00437A96" w:rsidRDefault="00055D95" w:rsidP="00055D95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95" w:rsidRPr="00437A96" w:rsidRDefault="00055D95" w:rsidP="00055D95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Opis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5" w:rsidRPr="00437A96" w:rsidRDefault="00055D95" w:rsidP="00055D95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 xml:space="preserve">Oferowane </w:t>
            </w:r>
            <w:r w:rsidR="00E25792" w:rsidRPr="00437A96">
              <w:rPr>
                <w:rFonts w:ascii="Times New Roman" w:hAnsi="Times New Roman"/>
                <w:sz w:val="20"/>
              </w:rPr>
              <w:t>parametry</w:t>
            </w:r>
          </w:p>
        </w:tc>
      </w:tr>
      <w:tr w:rsidR="00055D95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95" w:rsidRPr="00437A96" w:rsidRDefault="00055D95" w:rsidP="00055D95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95" w:rsidRPr="00437A96" w:rsidRDefault="00055D95" w:rsidP="00055D95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Obudowa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5" w:rsidRPr="00437A96" w:rsidRDefault="00055D95" w:rsidP="00055D95">
            <w:pPr>
              <w:pStyle w:val="Tekstpodstawowywcity"/>
              <w:rPr>
                <w:rFonts w:ascii="Times New Roman" w:hAnsi="Times New Roman"/>
                <w:sz w:val="20"/>
              </w:rPr>
            </w:pPr>
          </w:p>
        </w:tc>
      </w:tr>
      <w:tr w:rsidR="00055D95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95" w:rsidRPr="00437A96" w:rsidRDefault="00055D95" w:rsidP="00055D95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95" w:rsidRPr="00437A96" w:rsidRDefault="00055D95" w:rsidP="00055D95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Płyta główna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5" w:rsidRPr="00437A96" w:rsidRDefault="00055D95" w:rsidP="00055D95">
            <w:pPr>
              <w:pStyle w:val="Tekstpodstawowywcity"/>
              <w:rPr>
                <w:rFonts w:ascii="Times New Roman" w:hAnsi="Times New Roman"/>
                <w:sz w:val="20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</w:rPr>
              <w:t>Sloty</w:t>
            </w:r>
            <w:proofErr w:type="spellEnd"/>
            <w:r w:rsidRPr="00437A96">
              <w:rPr>
                <w:rFonts w:ascii="Times New Roman" w:hAnsi="Times New Roman"/>
                <w:sz w:val="20"/>
              </w:rPr>
              <w:t xml:space="preserve"> rozszerzeń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Procesory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Pamięć RAM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Kontrolery dyskowe, I/O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Dyski twarde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Inne napędy zintegrowane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 xml:space="preserve">Kontrolery LAN, </w:t>
            </w:r>
            <w:proofErr w:type="spellStart"/>
            <w:r w:rsidRPr="00437A96">
              <w:rPr>
                <w:rFonts w:ascii="Times New Roman" w:hAnsi="Times New Roman"/>
                <w:sz w:val="20"/>
              </w:rPr>
              <w:t>iSCSI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Porty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Zasilanie, chłodzenie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Diagnostyka/ Zarządzanie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Kable zasilające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14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 xml:space="preserve">Wspierane systemy operacyjne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Certyfikaty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Gwarancja producenta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Wirtualizacja - Wymagania funkcjonalne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</w:p>
        </w:tc>
      </w:tr>
      <w:tr w:rsidR="00055D95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5" w:rsidRPr="00437A96" w:rsidRDefault="00E25792" w:rsidP="00055D95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5" w:rsidRPr="00437A96" w:rsidRDefault="00055D95" w:rsidP="00055D95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Wirtualizacja - Wymagania dodatkowe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95" w:rsidRPr="00437A96" w:rsidRDefault="00055D95" w:rsidP="00055D95">
            <w:pPr>
              <w:pStyle w:val="Tekstpodstawowywcity"/>
              <w:rPr>
                <w:rFonts w:ascii="Times New Roman" w:hAnsi="Times New Roman"/>
                <w:sz w:val="20"/>
              </w:rPr>
            </w:pPr>
          </w:p>
        </w:tc>
      </w:tr>
    </w:tbl>
    <w:p w:rsidR="00055D95" w:rsidRPr="00437A96" w:rsidRDefault="00055D95" w:rsidP="002C5D17">
      <w:pPr>
        <w:pStyle w:val="Tekstpodstawowywcity"/>
        <w:rPr>
          <w:rFonts w:ascii="Times New Roman" w:hAnsi="Times New Roman"/>
          <w:sz w:val="20"/>
        </w:rPr>
      </w:pPr>
    </w:p>
    <w:p w:rsidR="00E25792" w:rsidRPr="00437A96" w:rsidRDefault="00E25792" w:rsidP="00437A96">
      <w:pPr>
        <w:pStyle w:val="Tekstpodstawowywcity"/>
        <w:rPr>
          <w:rFonts w:ascii="Times New Roman" w:hAnsi="Times New Roman"/>
          <w:sz w:val="20"/>
        </w:rPr>
      </w:pPr>
      <w:r w:rsidRPr="00437A96">
        <w:rPr>
          <w:rFonts w:ascii="Times New Roman" w:hAnsi="Times New Roman"/>
          <w:sz w:val="20"/>
        </w:rPr>
        <w:t>Serwer kopii zapasowej</w:t>
      </w:r>
    </w:p>
    <w:tbl>
      <w:tblPr>
        <w:tblW w:w="5278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8"/>
        <w:gridCol w:w="5956"/>
        <w:gridCol w:w="3120"/>
      </w:tblGrid>
      <w:tr w:rsidR="00E25792" w:rsidRPr="00437A96" w:rsidTr="00437A96">
        <w:trPr>
          <w:trHeight w:val="284"/>
        </w:trPr>
        <w:tc>
          <w:tcPr>
            <w:tcW w:w="255" w:type="pct"/>
            <w:shd w:val="clear" w:color="auto" w:fill="auto"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Lp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  <w:tc>
          <w:tcPr>
            <w:tcW w:w="3114" w:type="pct"/>
            <w:shd w:val="clear" w:color="auto" w:fill="auto"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Opis</w:t>
            </w:r>
            <w:proofErr w:type="spellEnd"/>
          </w:p>
        </w:tc>
        <w:tc>
          <w:tcPr>
            <w:tcW w:w="1631" w:type="pct"/>
            <w:shd w:val="clear" w:color="auto" w:fill="auto"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Oferowane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parametry</w:t>
            </w:r>
            <w:proofErr w:type="spellEnd"/>
          </w:p>
        </w:tc>
      </w:tr>
      <w:tr w:rsidR="00E25792" w:rsidRPr="00437A96" w:rsidTr="00437A96">
        <w:trPr>
          <w:trHeight w:val="328"/>
        </w:trPr>
        <w:tc>
          <w:tcPr>
            <w:tcW w:w="255" w:type="pct"/>
            <w:vAlign w:val="center"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3114" w:type="pct"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Obudowa</w:t>
            </w:r>
            <w:proofErr w:type="spellEnd"/>
          </w:p>
        </w:tc>
        <w:tc>
          <w:tcPr>
            <w:tcW w:w="1631" w:type="pct"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272"/>
        </w:trPr>
        <w:tc>
          <w:tcPr>
            <w:tcW w:w="255" w:type="pct"/>
            <w:vAlign w:val="center"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3114" w:type="pct"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Napęd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taśmowy</w:t>
            </w:r>
            <w:proofErr w:type="spellEnd"/>
          </w:p>
        </w:tc>
        <w:tc>
          <w:tcPr>
            <w:tcW w:w="1631" w:type="pct"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284"/>
        </w:trPr>
        <w:tc>
          <w:tcPr>
            <w:tcW w:w="255" w:type="pct"/>
            <w:vAlign w:val="center"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3114" w:type="pct"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Taśmy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LTO</w:t>
            </w:r>
          </w:p>
        </w:tc>
        <w:tc>
          <w:tcPr>
            <w:tcW w:w="1631" w:type="pct"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E25792" w:rsidRPr="00437A96" w:rsidRDefault="00E25792" w:rsidP="002C5D17">
      <w:pPr>
        <w:pStyle w:val="Tekstpodstawowywcity"/>
        <w:rPr>
          <w:rFonts w:ascii="Times New Roman" w:hAnsi="Times New Roman"/>
          <w:sz w:val="20"/>
        </w:rPr>
      </w:pPr>
    </w:p>
    <w:p w:rsidR="00E25792" w:rsidRPr="00437A96" w:rsidRDefault="00E25792" w:rsidP="00437A96">
      <w:pPr>
        <w:pStyle w:val="Tekstpodstawowywcity"/>
        <w:rPr>
          <w:rFonts w:ascii="Times New Roman" w:hAnsi="Times New Roman"/>
          <w:sz w:val="20"/>
        </w:rPr>
      </w:pPr>
      <w:r w:rsidRPr="00437A96">
        <w:rPr>
          <w:rFonts w:ascii="Times New Roman" w:hAnsi="Times New Roman"/>
          <w:sz w:val="20"/>
        </w:rPr>
        <w:t xml:space="preserve">Serwer monitoringu wizyjnego </w:t>
      </w:r>
    </w:p>
    <w:tbl>
      <w:tblPr>
        <w:tblW w:w="5278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6"/>
        <w:gridCol w:w="5888"/>
        <w:gridCol w:w="3120"/>
      </w:tblGrid>
      <w:tr w:rsidR="00E25792" w:rsidRPr="00437A96" w:rsidTr="00437A96">
        <w:trPr>
          <w:trHeight w:val="284"/>
        </w:trPr>
        <w:tc>
          <w:tcPr>
            <w:tcW w:w="291" w:type="pct"/>
            <w:shd w:val="clear" w:color="auto" w:fill="auto"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3078" w:type="pct"/>
            <w:shd w:val="clear" w:color="auto" w:fill="auto"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Opis</w:t>
            </w:r>
          </w:p>
        </w:tc>
        <w:tc>
          <w:tcPr>
            <w:tcW w:w="1631" w:type="pct"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Oferowane parametry</w:t>
            </w:r>
          </w:p>
        </w:tc>
      </w:tr>
      <w:tr w:rsidR="00E25792" w:rsidRPr="00437A96" w:rsidTr="00437A96">
        <w:trPr>
          <w:trHeight w:val="328"/>
        </w:trPr>
        <w:tc>
          <w:tcPr>
            <w:tcW w:w="291" w:type="pct"/>
            <w:vAlign w:val="center"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3078" w:type="pct"/>
            <w:vAlign w:val="center"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Procesor</w:t>
            </w:r>
            <w:proofErr w:type="spellEnd"/>
          </w:p>
        </w:tc>
        <w:tc>
          <w:tcPr>
            <w:tcW w:w="1631" w:type="pct"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272"/>
        </w:trPr>
        <w:tc>
          <w:tcPr>
            <w:tcW w:w="291" w:type="pct"/>
            <w:vAlign w:val="center"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3078" w:type="pct"/>
            <w:vAlign w:val="center"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Pamięć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RAM</w:t>
            </w:r>
          </w:p>
        </w:tc>
        <w:tc>
          <w:tcPr>
            <w:tcW w:w="1631" w:type="pct"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284"/>
        </w:trPr>
        <w:tc>
          <w:tcPr>
            <w:tcW w:w="291" w:type="pct"/>
            <w:vAlign w:val="center"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3078" w:type="pct"/>
            <w:vAlign w:val="center"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Twardy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dysk</w:t>
            </w:r>
            <w:proofErr w:type="spellEnd"/>
          </w:p>
        </w:tc>
        <w:tc>
          <w:tcPr>
            <w:tcW w:w="1631" w:type="pct"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284"/>
        </w:trPr>
        <w:tc>
          <w:tcPr>
            <w:tcW w:w="291" w:type="pct"/>
            <w:vAlign w:val="center"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3078" w:type="pct"/>
            <w:vAlign w:val="center"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Karta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sieciowa</w:t>
            </w:r>
            <w:proofErr w:type="spellEnd"/>
          </w:p>
        </w:tc>
        <w:tc>
          <w:tcPr>
            <w:tcW w:w="1631" w:type="pct"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315"/>
        </w:trPr>
        <w:tc>
          <w:tcPr>
            <w:tcW w:w="291" w:type="pct"/>
            <w:vAlign w:val="center"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3078" w:type="pct"/>
            <w:vAlign w:val="center"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Kontroler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macierzowy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SAS</w:t>
            </w:r>
          </w:p>
        </w:tc>
        <w:tc>
          <w:tcPr>
            <w:tcW w:w="1631" w:type="pct"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284"/>
        </w:trPr>
        <w:tc>
          <w:tcPr>
            <w:tcW w:w="291" w:type="pct"/>
            <w:vAlign w:val="center"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3078" w:type="pct"/>
            <w:vAlign w:val="center"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System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operacyjny</w:t>
            </w:r>
            <w:proofErr w:type="spellEnd"/>
          </w:p>
        </w:tc>
        <w:tc>
          <w:tcPr>
            <w:tcW w:w="1631" w:type="pct"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37A96" w:rsidRPr="00437A96" w:rsidTr="00437A96">
        <w:trPr>
          <w:trHeight w:val="284"/>
        </w:trPr>
        <w:tc>
          <w:tcPr>
            <w:tcW w:w="291" w:type="pct"/>
            <w:vAlign w:val="center"/>
          </w:tcPr>
          <w:p w:rsidR="00437A96" w:rsidRPr="00437A96" w:rsidRDefault="00437A96" w:rsidP="00437A96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3078" w:type="pct"/>
            <w:vAlign w:val="center"/>
          </w:tcPr>
          <w:p w:rsidR="00437A96" w:rsidRPr="00437A96" w:rsidRDefault="00437A96" w:rsidP="00437A96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Zdalna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administracja</w:t>
            </w:r>
            <w:proofErr w:type="spellEnd"/>
          </w:p>
        </w:tc>
        <w:tc>
          <w:tcPr>
            <w:tcW w:w="1631" w:type="pct"/>
          </w:tcPr>
          <w:p w:rsidR="00437A96" w:rsidRPr="00437A96" w:rsidRDefault="00437A96" w:rsidP="00437A96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37A96" w:rsidRPr="00437A96" w:rsidTr="00437A96">
        <w:trPr>
          <w:trHeight w:val="284"/>
        </w:trPr>
        <w:tc>
          <w:tcPr>
            <w:tcW w:w="291" w:type="pct"/>
            <w:vAlign w:val="center"/>
          </w:tcPr>
          <w:p w:rsidR="00437A96" w:rsidRPr="00437A96" w:rsidRDefault="00437A96" w:rsidP="00437A96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3078" w:type="pct"/>
            <w:vAlign w:val="center"/>
          </w:tcPr>
          <w:p w:rsidR="00437A96" w:rsidRPr="00437A96" w:rsidRDefault="00437A96" w:rsidP="00437A96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Diagnostyka</w:t>
            </w:r>
            <w:proofErr w:type="spellEnd"/>
          </w:p>
        </w:tc>
        <w:tc>
          <w:tcPr>
            <w:tcW w:w="1631" w:type="pct"/>
          </w:tcPr>
          <w:p w:rsidR="00437A96" w:rsidRPr="00437A96" w:rsidRDefault="00437A96" w:rsidP="00437A96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37A96" w:rsidRPr="00437A96" w:rsidTr="00437A96">
        <w:trPr>
          <w:trHeight w:val="284"/>
        </w:trPr>
        <w:tc>
          <w:tcPr>
            <w:tcW w:w="291" w:type="pct"/>
            <w:vAlign w:val="center"/>
          </w:tcPr>
          <w:p w:rsidR="00437A96" w:rsidRPr="00437A96" w:rsidRDefault="00437A96" w:rsidP="00437A96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9 </w:t>
            </w:r>
          </w:p>
        </w:tc>
        <w:tc>
          <w:tcPr>
            <w:tcW w:w="3078" w:type="pct"/>
            <w:vAlign w:val="center"/>
          </w:tcPr>
          <w:p w:rsidR="00437A96" w:rsidRPr="00437A96" w:rsidRDefault="00437A96" w:rsidP="00437A96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Zasilacz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</w:tc>
        <w:tc>
          <w:tcPr>
            <w:tcW w:w="1631" w:type="pct"/>
          </w:tcPr>
          <w:p w:rsidR="00437A96" w:rsidRPr="00437A96" w:rsidRDefault="00437A96" w:rsidP="00437A96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37A96" w:rsidRPr="00437A96" w:rsidTr="00437A96">
        <w:trPr>
          <w:trHeight w:val="284"/>
        </w:trPr>
        <w:tc>
          <w:tcPr>
            <w:tcW w:w="291" w:type="pct"/>
            <w:vAlign w:val="center"/>
          </w:tcPr>
          <w:p w:rsidR="00437A96" w:rsidRPr="00437A96" w:rsidRDefault="00437A96" w:rsidP="00437A96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10</w:t>
            </w:r>
          </w:p>
        </w:tc>
        <w:tc>
          <w:tcPr>
            <w:tcW w:w="3078" w:type="pct"/>
            <w:vAlign w:val="center"/>
          </w:tcPr>
          <w:p w:rsidR="00437A96" w:rsidRPr="00437A96" w:rsidRDefault="00437A96" w:rsidP="00437A96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Karta SAS</w:t>
            </w:r>
          </w:p>
        </w:tc>
        <w:tc>
          <w:tcPr>
            <w:tcW w:w="1631" w:type="pct"/>
          </w:tcPr>
          <w:p w:rsidR="00437A96" w:rsidRPr="00437A96" w:rsidRDefault="00437A96" w:rsidP="00437A96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E25792" w:rsidRPr="00437A96" w:rsidRDefault="00E25792" w:rsidP="002C5D17">
      <w:pPr>
        <w:pStyle w:val="Tekstpodstawowywcity"/>
        <w:rPr>
          <w:rFonts w:ascii="Times New Roman" w:hAnsi="Times New Roman"/>
          <w:sz w:val="20"/>
        </w:rPr>
      </w:pPr>
    </w:p>
    <w:p w:rsidR="00E25792" w:rsidRPr="00437A96" w:rsidRDefault="00E25792" w:rsidP="00437A96">
      <w:pPr>
        <w:pStyle w:val="Tekstpodstawowywcity"/>
        <w:rPr>
          <w:rFonts w:ascii="Times New Roman" w:hAnsi="Times New Roman"/>
          <w:sz w:val="20"/>
        </w:rPr>
      </w:pPr>
      <w:r w:rsidRPr="00437A96">
        <w:rPr>
          <w:rFonts w:ascii="Times New Roman" w:hAnsi="Times New Roman"/>
          <w:sz w:val="20"/>
        </w:rPr>
        <w:t>Macierz dyskowa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886"/>
        <w:gridCol w:w="3050"/>
      </w:tblGrid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4057D1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4057D1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Opis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4057D1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Oferowane parametry</w:t>
            </w: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Obudowa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konfiguracja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r w:rsidRPr="00437A96">
              <w:rPr>
                <w:rFonts w:ascii="Times New Roman" w:hAnsi="Times New Roman"/>
                <w:sz w:val="20"/>
              </w:rPr>
              <w:t>Dyski twarde, zarządzanie dyskami i danymi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Kontrolery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pamięci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lastRenderedPageBreak/>
              <w:t>4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</w:rPr>
              <w:t>Thin</w:t>
            </w:r>
            <w:proofErr w:type="spellEnd"/>
            <w:r w:rsidRPr="00437A9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</w:rPr>
              <w:t>Provisioning</w:t>
            </w:r>
            <w:proofErr w:type="spellEnd"/>
            <w:r w:rsidRPr="00437A96">
              <w:rPr>
                <w:rFonts w:ascii="Times New Roman" w:hAnsi="Times New Roman"/>
                <w:sz w:val="20"/>
              </w:rPr>
              <w:t xml:space="preserve"> oraz migracja danych w obrębie macierzy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Interfejsy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porty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Zarządzanie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serwis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Wspierane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systemy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operacyjne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Dodatkowe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funkcjonalności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9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Gwarancja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producenta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10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Obudowa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i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konfiguracja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E25792" w:rsidRPr="00437A96" w:rsidRDefault="00E25792" w:rsidP="002C5D17">
      <w:pPr>
        <w:pStyle w:val="Tekstpodstawowywcity"/>
        <w:rPr>
          <w:rFonts w:ascii="Times New Roman" w:hAnsi="Times New Roman"/>
          <w:sz w:val="20"/>
        </w:rPr>
      </w:pPr>
    </w:p>
    <w:p w:rsidR="00E25792" w:rsidRPr="00437A96" w:rsidRDefault="00E25792" w:rsidP="00437A96">
      <w:pPr>
        <w:pStyle w:val="Tekstpodstawowywcity"/>
        <w:rPr>
          <w:rFonts w:ascii="Times New Roman" w:hAnsi="Times New Roman"/>
          <w:sz w:val="20"/>
        </w:rPr>
      </w:pPr>
      <w:r w:rsidRPr="00437A96">
        <w:rPr>
          <w:rFonts w:ascii="Times New Roman" w:hAnsi="Times New Roman"/>
          <w:sz w:val="20"/>
        </w:rPr>
        <w:t>Mobilna stacja robocza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886"/>
        <w:gridCol w:w="3050"/>
      </w:tblGrid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Lp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Opis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Oferowane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parametry</w:t>
            </w:r>
            <w:proofErr w:type="spellEnd"/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spacing w:line="274" w:lineRule="auto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Procesor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spacing w:line="274" w:lineRule="auto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Pamięć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RAM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spacing w:line="274" w:lineRule="auto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Twardy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dysk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spacing w:line="274" w:lineRule="auto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Ekran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spacing w:line="274" w:lineRule="auto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Zasilanie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spacing w:line="274" w:lineRule="auto"/>
              <w:rPr>
                <w:sz w:val="20"/>
                <w:szCs w:val="20"/>
                <w:lang w:val="en-US"/>
              </w:rPr>
            </w:pPr>
            <w:r w:rsidRPr="00437A96">
              <w:rPr>
                <w:sz w:val="20"/>
                <w:szCs w:val="20"/>
                <w:lang w:val="en-US"/>
              </w:rPr>
              <w:t xml:space="preserve">System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operacyjny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spacing w:line="274" w:lineRule="auto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Oprogramowanie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dodatkowe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spacing w:line="274" w:lineRule="auto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Łączność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bezprzewodowa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9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spacing w:line="274" w:lineRule="auto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Złącza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10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spacing w:line="274" w:lineRule="auto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Obsługiwane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karty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pamięci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11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spacing w:line="274" w:lineRule="auto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Mysz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12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spacing w:line="274" w:lineRule="auto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Klawiatura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13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spacing w:line="274" w:lineRule="auto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Wyposażenie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dodatkowe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E25792" w:rsidRPr="00437A96" w:rsidRDefault="00E25792" w:rsidP="002C5D17">
      <w:pPr>
        <w:pStyle w:val="Tekstpodstawowywcity"/>
        <w:rPr>
          <w:rFonts w:ascii="Times New Roman" w:hAnsi="Times New Roman"/>
          <w:sz w:val="20"/>
        </w:rPr>
      </w:pPr>
    </w:p>
    <w:p w:rsidR="00E25792" w:rsidRPr="00437A96" w:rsidRDefault="00E25792" w:rsidP="00437A96">
      <w:pPr>
        <w:pStyle w:val="Tekstpodstawowywcity"/>
        <w:rPr>
          <w:rFonts w:ascii="Times New Roman" w:hAnsi="Times New Roman"/>
          <w:sz w:val="20"/>
        </w:rPr>
      </w:pPr>
      <w:r w:rsidRPr="00437A96">
        <w:rPr>
          <w:rFonts w:ascii="Times New Roman" w:hAnsi="Times New Roman"/>
          <w:sz w:val="20"/>
        </w:rPr>
        <w:t>Monitor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886"/>
        <w:gridCol w:w="3050"/>
      </w:tblGrid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Lp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Opis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Oferowane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parametry</w:t>
            </w:r>
            <w:proofErr w:type="spellEnd"/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spacing w:line="274" w:lineRule="auto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Wielkość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ekranu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spacing w:line="274" w:lineRule="auto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Rozdzielczość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spacing w:line="274" w:lineRule="auto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Czas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reakcji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matrycy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spacing w:line="274" w:lineRule="auto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Typ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panelu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spacing w:line="274" w:lineRule="auto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Kąty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widzenia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spacing w:line="274" w:lineRule="auto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Złącza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spacing w:line="274" w:lineRule="auto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Jasność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(typ.)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spacing w:line="274" w:lineRule="auto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Kontrast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(typ.)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9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spacing w:line="274" w:lineRule="auto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Porty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USB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10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spacing w:line="274" w:lineRule="auto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Wymagania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funkcjonalne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11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spacing w:line="274" w:lineRule="auto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Pobór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mocy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praca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12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spacing w:line="274" w:lineRule="auto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Gwarancja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producenta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E25792" w:rsidRPr="00437A96" w:rsidRDefault="00E25792" w:rsidP="002C5D17">
      <w:pPr>
        <w:pStyle w:val="Tekstpodstawowywcity"/>
        <w:rPr>
          <w:rFonts w:ascii="Times New Roman" w:hAnsi="Times New Roman"/>
          <w:sz w:val="20"/>
        </w:rPr>
      </w:pPr>
    </w:p>
    <w:p w:rsidR="00E25792" w:rsidRPr="00437A96" w:rsidRDefault="00E25792" w:rsidP="00437A96">
      <w:pPr>
        <w:pStyle w:val="Tekstpodstawowywcity"/>
        <w:rPr>
          <w:rFonts w:ascii="Times New Roman" w:hAnsi="Times New Roman"/>
          <w:sz w:val="20"/>
        </w:rPr>
      </w:pPr>
      <w:r w:rsidRPr="00437A96">
        <w:rPr>
          <w:rFonts w:ascii="Times New Roman" w:hAnsi="Times New Roman"/>
          <w:sz w:val="20"/>
        </w:rPr>
        <w:t>Zasilacz USB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886"/>
        <w:gridCol w:w="3050"/>
      </w:tblGrid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Lp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Opis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Oferowane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parametry</w:t>
            </w:r>
            <w:proofErr w:type="spellEnd"/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Obudowa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Architektura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Moc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Gniazda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zasilania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z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ochroną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Porty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komunikacyjne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Czas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podtrzymywania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wg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producenta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Odporność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na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przeciążenie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524E47" w:rsidRPr="00524E47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524E47" w:rsidRDefault="00E25792" w:rsidP="00E25792">
            <w:pPr>
              <w:pStyle w:val="Tekstpodstawowywcity"/>
              <w:rPr>
                <w:rFonts w:ascii="Times New Roman" w:hAnsi="Times New Roman"/>
                <w:strike/>
                <w:color w:val="C00000"/>
                <w:sz w:val="20"/>
                <w:lang w:val="en-US"/>
              </w:rPr>
            </w:pPr>
            <w:r w:rsidRPr="00524E47">
              <w:rPr>
                <w:rFonts w:ascii="Times New Roman" w:hAnsi="Times New Roman"/>
                <w:strike/>
                <w:color w:val="C00000"/>
                <w:sz w:val="20"/>
                <w:lang w:val="en-US"/>
              </w:rPr>
              <w:t>8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524E47" w:rsidRDefault="00E25792" w:rsidP="004057D1">
            <w:pPr>
              <w:pStyle w:val="Tekstpodstawowywcity"/>
              <w:rPr>
                <w:rFonts w:ascii="Times New Roman" w:hAnsi="Times New Roman"/>
                <w:strike/>
                <w:color w:val="C00000"/>
                <w:sz w:val="20"/>
                <w:lang w:val="en-US"/>
              </w:rPr>
            </w:pPr>
            <w:r w:rsidRPr="00524E47">
              <w:rPr>
                <w:rFonts w:ascii="Times New Roman" w:hAnsi="Times New Roman"/>
                <w:strike/>
                <w:color w:val="C00000"/>
                <w:sz w:val="20"/>
                <w:lang w:val="en-US"/>
              </w:rPr>
              <w:t>Bypass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524E47" w:rsidRDefault="00E25792" w:rsidP="00E25792">
            <w:pPr>
              <w:pStyle w:val="Tekstpodstawowywcity"/>
              <w:rPr>
                <w:rFonts w:ascii="Times New Roman" w:hAnsi="Times New Roman"/>
                <w:strike/>
                <w:color w:val="C00000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9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Wyświetlacz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LCD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10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Alarmy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dźwiękowe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25792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11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92" w:rsidRPr="00437A96" w:rsidRDefault="00E25792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Kable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92" w:rsidRPr="00437A96" w:rsidRDefault="00E25792" w:rsidP="00E25792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1</w:t>
            </w:r>
            <w:r w:rsidR="00B918DD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Wyposażenie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dodatkowe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1</w:t>
            </w:r>
            <w:r w:rsidR="00B918DD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Gwarancja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producenta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E25792" w:rsidRPr="00437A96" w:rsidRDefault="00E25792" w:rsidP="002C5D17">
      <w:pPr>
        <w:pStyle w:val="Tekstpodstawowywcity"/>
        <w:rPr>
          <w:rFonts w:ascii="Times New Roman" w:hAnsi="Times New Roman"/>
          <w:sz w:val="20"/>
          <w:lang w:val="en-US"/>
        </w:rPr>
      </w:pPr>
    </w:p>
    <w:p w:rsidR="00437A96" w:rsidRPr="00437A96" w:rsidRDefault="00437A96" w:rsidP="002C5D17">
      <w:pPr>
        <w:pStyle w:val="Tekstpodstawowywcity"/>
        <w:rPr>
          <w:rFonts w:ascii="Times New Roman" w:hAnsi="Times New Roman"/>
          <w:sz w:val="20"/>
          <w:lang w:val="en-US"/>
        </w:rPr>
      </w:pPr>
    </w:p>
    <w:p w:rsidR="00E25792" w:rsidRPr="00437A96" w:rsidRDefault="004057D1" w:rsidP="00437A96">
      <w:pPr>
        <w:pStyle w:val="Tekstpodstawowywcity"/>
        <w:rPr>
          <w:rFonts w:ascii="Times New Roman" w:hAnsi="Times New Roman"/>
          <w:sz w:val="20"/>
          <w:lang w:val="en-US"/>
        </w:rPr>
      </w:pPr>
      <w:proofErr w:type="spellStart"/>
      <w:r w:rsidRPr="00437A96">
        <w:rPr>
          <w:rFonts w:ascii="Times New Roman" w:hAnsi="Times New Roman"/>
          <w:sz w:val="20"/>
          <w:lang w:val="en-US"/>
        </w:rPr>
        <w:t>Konsola</w:t>
      </w:r>
      <w:proofErr w:type="spellEnd"/>
      <w:r w:rsidRPr="00437A96">
        <w:rPr>
          <w:rFonts w:ascii="Times New Roman" w:hAnsi="Times New Roman"/>
          <w:sz w:val="20"/>
          <w:lang w:val="en-US"/>
        </w:rPr>
        <w:t xml:space="preserve"> KVM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886"/>
        <w:gridCol w:w="3050"/>
      </w:tblGrid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Lp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Opis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Oferowane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parametry</w:t>
            </w:r>
            <w:proofErr w:type="spellEnd"/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r w:rsidRPr="00437A96">
              <w:rPr>
                <w:sz w:val="20"/>
                <w:szCs w:val="20"/>
                <w:lang w:val="en-US"/>
              </w:rPr>
              <w:t>Monitor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Przełącznik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KVM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Klawiatura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r w:rsidRPr="00437A96">
              <w:rPr>
                <w:sz w:val="20"/>
                <w:szCs w:val="20"/>
                <w:lang w:val="en-US"/>
              </w:rPr>
              <w:t>Kable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4057D1" w:rsidRPr="00437A96" w:rsidRDefault="004057D1" w:rsidP="002C5D17">
      <w:pPr>
        <w:pStyle w:val="Tekstpodstawowywcity"/>
        <w:rPr>
          <w:rFonts w:ascii="Times New Roman" w:hAnsi="Times New Roman"/>
          <w:sz w:val="20"/>
        </w:rPr>
      </w:pPr>
    </w:p>
    <w:p w:rsidR="00E25792" w:rsidRPr="00437A96" w:rsidRDefault="004057D1" w:rsidP="00437A96">
      <w:pPr>
        <w:pStyle w:val="Tekstpodstawowywcity"/>
        <w:rPr>
          <w:rFonts w:ascii="Times New Roman" w:hAnsi="Times New Roman"/>
          <w:sz w:val="20"/>
        </w:rPr>
      </w:pPr>
      <w:r w:rsidRPr="00437A96">
        <w:rPr>
          <w:rFonts w:ascii="Times New Roman" w:hAnsi="Times New Roman"/>
          <w:sz w:val="20"/>
        </w:rPr>
        <w:t xml:space="preserve">Szafa </w:t>
      </w:r>
      <w:proofErr w:type="spellStart"/>
      <w:r w:rsidRPr="00437A96">
        <w:rPr>
          <w:rFonts w:ascii="Times New Roman" w:hAnsi="Times New Roman"/>
          <w:sz w:val="20"/>
        </w:rPr>
        <w:t>rack</w:t>
      </w:r>
      <w:proofErr w:type="spellEnd"/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886"/>
        <w:gridCol w:w="3050"/>
      </w:tblGrid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Lp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Opis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Oferowane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parametry</w:t>
            </w:r>
            <w:proofErr w:type="spellEnd"/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Obudowa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cechy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fizyczne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rPr>
                <w:sz w:val="20"/>
                <w:szCs w:val="20"/>
                <w:lang w:val="en-US"/>
              </w:rPr>
            </w:pPr>
            <w:r w:rsidRPr="00437A96">
              <w:rPr>
                <w:sz w:val="20"/>
                <w:szCs w:val="20"/>
                <w:lang w:val="en-US"/>
              </w:rPr>
              <w:t>Patch panel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rPr>
                <w:sz w:val="20"/>
                <w:szCs w:val="20"/>
                <w:lang w:val="en-US"/>
              </w:rPr>
            </w:pPr>
            <w:r w:rsidRPr="00437A96">
              <w:rPr>
                <w:sz w:val="20"/>
                <w:szCs w:val="20"/>
                <w:lang w:val="en-US"/>
              </w:rPr>
              <w:t xml:space="preserve">Organizer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grzebieniowy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1U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Półka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Gwarancja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producenta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437A96" w:rsidRPr="00437A96" w:rsidRDefault="00437A96" w:rsidP="002C5D17">
      <w:pPr>
        <w:pStyle w:val="Tekstpodstawowywcity"/>
        <w:rPr>
          <w:rFonts w:ascii="Times New Roman" w:hAnsi="Times New Roman"/>
          <w:sz w:val="20"/>
        </w:rPr>
      </w:pPr>
    </w:p>
    <w:p w:rsidR="004057D1" w:rsidRPr="00437A96" w:rsidRDefault="004057D1" w:rsidP="00437A96">
      <w:pPr>
        <w:pStyle w:val="Tekstpodstawowywcity"/>
        <w:rPr>
          <w:rFonts w:ascii="Times New Roman" w:hAnsi="Times New Roman"/>
          <w:sz w:val="20"/>
        </w:rPr>
      </w:pPr>
      <w:r w:rsidRPr="00437A96">
        <w:rPr>
          <w:rFonts w:ascii="Times New Roman" w:hAnsi="Times New Roman"/>
          <w:sz w:val="20"/>
        </w:rPr>
        <w:t>Monitor LCD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886"/>
        <w:gridCol w:w="3050"/>
      </w:tblGrid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Lp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Opis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Oferowane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parametry</w:t>
            </w:r>
            <w:proofErr w:type="spellEnd"/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bCs/>
                <w:sz w:val="20"/>
                <w:szCs w:val="20"/>
                <w:lang w:val="en-US"/>
              </w:rPr>
              <w:t>Częstotliwość</w:t>
            </w:r>
            <w:proofErr w:type="spellEnd"/>
            <w:r w:rsidRPr="00437A96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bCs/>
                <w:sz w:val="20"/>
                <w:szCs w:val="20"/>
                <w:lang w:val="en-US"/>
              </w:rPr>
              <w:t>odświeżania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D1" w:rsidRPr="00437A96" w:rsidRDefault="004057D1" w:rsidP="004057D1">
            <w:pPr>
              <w:contextualSpacing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bCs/>
                <w:sz w:val="20"/>
                <w:szCs w:val="20"/>
                <w:lang w:val="en-US"/>
              </w:rPr>
              <w:t>Rozdzielczość</w:t>
            </w:r>
            <w:proofErr w:type="spellEnd"/>
            <w:r w:rsidRPr="00437A96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bCs/>
                <w:sz w:val="20"/>
                <w:szCs w:val="20"/>
                <w:lang w:val="en-US"/>
              </w:rPr>
              <w:t>natywna</w:t>
            </w:r>
            <w:proofErr w:type="spellEnd"/>
            <w:r w:rsidRPr="00437A96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bCs/>
                <w:sz w:val="20"/>
                <w:szCs w:val="20"/>
                <w:lang w:val="en-US"/>
              </w:rPr>
              <w:t>Jasność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r w:rsidRPr="00437A96">
              <w:rPr>
                <w:bCs/>
                <w:sz w:val="20"/>
                <w:szCs w:val="20"/>
                <w:lang w:val="en-US"/>
              </w:rPr>
              <w:t xml:space="preserve">Format </w:t>
            </w:r>
            <w:proofErr w:type="spellStart"/>
            <w:r w:rsidRPr="00437A96">
              <w:rPr>
                <w:bCs/>
                <w:sz w:val="20"/>
                <w:szCs w:val="20"/>
                <w:lang w:val="en-US"/>
              </w:rPr>
              <w:t>obrazu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bCs/>
                <w:sz w:val="20"/>
                <w:szCs w:val="20"/>
                <w:lang w:val="en-US"/>
              </w:rPr>
              <w:t>Przekątna</w:t>
            </w:r>
            <w:proofErr w:type="spellEnd"/>
            <w:r w:rsidRPr="00437A96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bCs/>
                <w:sz w:val="20"/>
                <w:szCs w:val="20"/>
                <w:lang w:val="en-US"/>
              </w:rPr>
              <w:t>ekranu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4057D1" w:rsidRPr="00437A96" w:rsidRDefault="004057D1" w:rsidP="002C5D17">
      <w:pPr>
        <w:pStyle w:val="Tekstpodstawowywcity"/>
        <w:rPr>
          <w:rFonts w:ascii="Times New Roman" w:hAnsi="Times New Roman"/>
          <w:sz w:val="20"/>
        </w:rPr>
      </w:pPr>
    </w:p>
    <w:p w:rsidR="004057D1" w:rsidRPr="00437A96" w:rsidRDefault="004057D1" w:rsidP="00437A96">
      <w:pPr>
        <w:pStyle w:val="Tekstpodstawowywcity"/>
        <w:rPr>
          <w:rFonts w:ascii="Times New Roman" w:hAnsi="Times New Roman"/>
          <w:sz w:val="20"/>
        </w:rPr>
      </w:pPr>
      <w:r w:rsidRPr="00437A96">
        <w:rPr>
          <w:rFonts w:ascii="Times New Roman" w:hAnsi="Times New Roman"/>
          <w:sz w:val="20"/>
        </w:rPr>
        <w:t>Tablet z anteną RTK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886"/>
        <w:gridCol w:w="3050"/>
      </w:tblGrid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Lp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Opis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Oferowane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parametry</w:t>
            </w:r>
            <w:proofErr w:type="spellEnd"/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Procesor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Pamięć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RAM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Temperatura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pracy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Dysk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twardy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Wyświetlacz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r w:rsidRPr="00437A96">
              <w:rPr>
                <w:sz w:val="20"/>
                <w:szCs w:val="20"/>
                <w:lang w:val="en-US"/>
              </w:rPr>
              <w:t xml:space="preserve">System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operacyjny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Antena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524E47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D1" w:rsidRPr="00437A96" w:rsidRDefault="004057D1" w:rsidP="004057D1">
            <w:pPr>
              <w:contextualSpacing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bCs/>
                <w:sz w:val="20"/>
                <w:szCs w:val="20"/>
                <w:lang w:val="en-US"/>
              </w:rPr>
              <w:t>Inne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4057D1" w:rsidRPr="00437A96" w:rsidRDefault="004057D1" w:rsidP="002C5D17">
      <w:pPr>
        <w:pStyle w:val="Tekstpodstawowywcity"/>
        <w:rPr>
          <w:rFonts w:ascii="Times New Roman" w:hAnsi="Times New Roman"/>
          <w:sz w:val="20"/>
        </w:rPr>
      </w:pPr>
    </w:p>
    <w:p w:rsidR="004057D1" w:rsidRPr="00437A96" w:rsidRDefault="004057D1" w:rsidP="00437A96">
      <w:pPr>
        <w:pStyle w:val="Tekstpodstawowywcity"/>
        <w:rPr>
          <w:rFonts w:ascii="Times New Roman" w:hAnsi="Times New Roman"/>
          <w:sz w:val="20"/>
        </w:rPr>
      </w:pPr>
      <w:r w:rsidRPr="00437A96">
        <w:rPr>
          <w:rFonts w:ascii="Times New Roman" w:hAnsi="Times New Roman"/>
          <w:sz w:val="20"/>
        </w:rPr>
        <w:t>Pancerny smartfon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886"/>
        <w:gridCol w:w="3050"/>
      </w:tblGrid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Lp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Opis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Oferowane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parametry</w:t>
            </w:r>
            <w:proofErr w:type="spellEnd"/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Procesor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Pamięć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RAM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Temperatura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pracy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Wyświetlacz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r w:rsidRPr="00437A96">
              <w:rPr>
                <w:sz w:val="20"/>
                <w:szCs w:val="20"/>
                <w:lang w:val="en-US"/>
              </w:rPr>
              <w:t xml:space="preserve">System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operacyjny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Wbudowany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GPS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Kamera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Interfejs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komunikacyjny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9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Warunki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pracy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4057D1" w:rsidRPr="00437A96" w:rsidRDefault="004057D1" w:rsidP="002C5D17">
      <w:pPr>
        <w:pStyle w:val="Tekstpodstawowywcity"/>
        <w:rPr>
          <w:rFonts w:ascii="Times New Roman" w:hAnsi="Times New Roman"/>
          <w:sz w:val="20"/>
        </w:rPr>
      </w:pPr>
    </w:p>
    <w:p w:rsidR="004057D1" w:rsidRPr="00437A96" w:rsidRDefault="004057D1" w:rsidP="00437A96">
      <w:pPr>
        <w:pStyle w:val="Tekstpodstawowywcity"/>
        <w:rPr>
          <w:rFonts w:ascii="Times New Roman" w:hAnsi="Times New Roman"/>
          <w:sz w:val="20"/>
        </w:rPr>
      </w:pPr>
      <w:r w:rsidRPr="00437A96">
        <w:rPr>
          <w:rFonts w:ascii="Times New Roman" w:hAnsi="Times New Roman"/>
          <w:sz w:val="20"/>
        </w:rPr>
        <w:t>Urządzenia monitoringu warunków atmosferycznych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886"/>
        <w:gridCol w:w="3050"/>
      </w:tblGrid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Lp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Opis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Oferowane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parametry</w:t>
            </w:r>
            <w:proofErr w:type="spellEnd"/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Temperatura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powietrza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(°C)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Temperatura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nawierzchni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(°C)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</w:rPr>
            </w:pPr>
            <w:r w:rsidRPr="00437A96">
              <w:rPr>
                <w:sz w:val="20"/>
                <w:szCs w:val="20"/>
              </w:rPr>
              <w:t xml:space="preserve">Temperatura punktu zamarzania – metoda obliczeniowa (°C)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r w:rsidRPr="00437A96">
              <w:rPr>
                <w:sz w:val="20"/>
                <w:szCs w:val="20"/>
                <w:lang w:val="en-US"/>
              </w:rPr>
              <w:t xml:space="preserve">Stan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nawierzchni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Temperatura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podbudowy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(°C)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Względna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wilgotność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powietrza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37A96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96" w:rsidRPr="00437A96" w:rsidRDefault="00437A96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96" w:rsidRPr="00437A96" w:rsidRDefault="00437A96" w:rsidP="004057D1">
            <w:pPr>
              <w:contextualSpacing/>
              <w:rPr>
                <w:sz w:val="20"/>
                <w:szCs w:val="20"/>
              </w:rPr>
            </w:pPr>
            <w:r w:rsidRPr="00437A96">
              <w:rPr>
                <w:sz w:val="20"/>
                <w:szCs w:val="20"/>
              </w:rPr>
              <w:t>Temperatura punktu rosy metodą obliczeniową (pośrednią) (°C)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96" w:rsidRPr="00437A96" w:rsidRDefault="00437A96" w:rsidP="004057D1">
            <w:pPr>
              <w:pStyle w:val="Tekstpodstawowywcity"/>
              <w:rPr>
                <w:rFonts w:ascii="Times New Roman" w:hAnsi="Times New Roman"/>
                <w:sz w:val="20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Rodzaj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opadu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lastRenderedPageBreak/>
              <w:t>9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Intensywność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opadu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(mm/h)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10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Prędkość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wiatru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(m/s)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11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Poryw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wiatru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(m/s)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12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D1" w:rsidRPr="00437A96" w:rsidRDefault="004057D1" w:rsidP="004057D1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Widzialność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(m)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4057D1" w:rsidRPr="00437A96" w:rsidRDefault="004057D1" w:rsidP="002C5D17">
      <w:pPr>
        <w:pStyle w:val="Tekstpodstawowywcity"/>
        <w:rPr>
          <w:rFonts w:ascii="Times New Roman" w:hAnsi="Times New Roman"/>
          <w:sz w:val="20"/>
        </w:rPr>
      </w:pPr>
    </w:p>
    <w:p w:rsidR="004057D1" w:rsidRPr="00437A96" w:rsidRDefault="004057D1" w:rsidP="00437A96">
      <w:pPr>
        <w:pStyle w:val="Tekstpodstawowywcity"/>
        <w:rPr>
          <w:rFonts w:ascii="Times New Roman" w:hAnsi="Times New Roman"/>
          <w:sz w:val="20"/>
        </w:rPr>
      </w:pPr>
      <w:r w:rsidRPr="00437A96">
        <w:rPr>
          <w:rFonts w:ascii="Times New Roman" w:hAnsi="Times New Roman"/>
          <w:sz w:val="20"/>
        </w:rPr>
        <w:t>Kamery stacjonarne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886"/>
        <w:gridCol w:w="3050"/>
      </w:tblGrid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Lp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Opis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Oferowane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parametry</w:t>
            </w:r>
            <w:proofErr w:type="spellEnd"/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pStyle w:val="NormalnyWeb"/>
              <w:spacing w:line="276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Rozdzielczość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pStyle w:val="NormalnyWeb"/>
              <w:spacing w:line="276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Funkcje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obrazu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NormalnyWeb"/>
              <w:spacing w:line="276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437A96">
              <w:rPr>
                <w:sz w:val="20"/>
                <w:szCs w:val="20"/>
                <w:lang w:val="en-US"/>
              </w:rPr>
              <w:t>WDR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pStyle w:val="NormalnyWeb"/>
              <w:spacing w:line="276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Równomierne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oświetlenie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nocy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NormalnyWeb"/>
              <w:spacing w:line="276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Inteligentna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analiza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NormalnyWeb"/>
              <w:spacing w:line="276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Obszary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zainteresowań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NormalnyWeb"/>
              <w:spacing w:line="276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Kompresja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NormalnyWeb"/>
              <w:spacing w:line="276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Filtr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podczerwieni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>,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9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NormalnyWeb"/>
              <w:spacing w:line="276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Klasa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szczelności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obudowy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4057D1" w:rsidRPr="00437A96" w:rsidRDefault="004057D1" w:rsidP="002C5D17">
      <w:pPr>
        <w:pStyle w:val="Tekstpodstawowywcity"/>
        <w:rPr>
          <w:rFonts w:ascii="Times New Roman" w:hAnsi="Times New Roman"/>
          <w:sz w:val="20"/>
        </w:rPr>
      </w:pPr>
    </w:p>
    <w:p w:rsidR="004057D1" w:rsidRPr="00437A96" w:rsidRDefault="004057D1" w:rsidP="00437A96">
      <w:pPr>
        <w:pStyle w:val="Tekstpodstawowywcity"/>
        <w:rPr>
          <w:rFonts w:ascii="Times New Roman" w:hAnsi="Times New Roman"/>
          <w:sz w:val="20"/>
        </w:rPr>
      </w:pPr>
      <w:r w:rsidRPr="00437A96">
        <w:rPr>
          <w:rFonts w:ascii="Times New Roman" w:hAnsi="Times New Roman"/>
          <w:sz w:val="20"/>
        </w:rPr>
        <w:t>Kamery obrotowe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886"/>
        <w:gridCol w:w="3050"/>
      </w:tblGrid>
      <w:tr w:rsidR="004057D1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Lp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Opis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D1" w:rsidRPr="00437A96" w:rsidRDefault="004057D1" w:rsidP="004057D1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Oferowane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parametry</w:t>
            </w:r>
            <w:proofErr w:type="spellEnd"/>
          </w:p>
        </w:tc>
      </w:tr>
      <w:tr w:rsidR="002E4065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Matryca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E4065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65" w:rsidRPr="00437A96" w:rsidRDefault="002E4065" w:rsidP="002E4065">
            <w:pPr>
              <w:pStyle w:val="NormalnyWeb"/>
              <w:spacing w:line="276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Rozdzielczość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E4065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65" w:rsidRPr="00437A96" w:rsidRDefault="002E4065" w:rsidP="002E4065">
            <w:pPr>
              <w:pStyle w:val="NormalnyWeb"/>
              <w:spacing w:line="276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Czułość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E4065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NormalnyWeb"/>
              <w:spacing w:line="276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Regulacja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ostrości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E4065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65" w:rsidRPr="00437A96" w:rsidRDefault="002E4065" w:rsidP="002E4065">
            <w:pPr>
              <w:pStyle w:val="NormalnyWeb"/>
              <w:spacing w:line="276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Oświetlacz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IR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E4065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NormalnyWeb"/>
              <w:spacing w:line="276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Zakres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regulacji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kamery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E4065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NormalnyWeb"/>
              <w:spacing w:line="276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437A96">
              <w:rPr>
                <w:sz w:val="20"/>
                <w:szCs w:val="20"/>
                <w:lang w:val="en-US"/>
              </w:rPr>
              <w:t xml:space="preserve">Zoom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optyczny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E4065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NormalnyWeb"/>
              <w:spacing w:line="276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Kompresja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E4065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9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NormalnyWeb"/>
              <w:spacing w:line="276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Analiza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wideo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E4065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10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NormalnyWeb"/>
              <w:spacing w:line="276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Klasa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szczelności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obudowy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4057D1" w:rsidRPr="00437A96" w:rsidRDefault="004057D1" w:rsidP="002C5D17">
      <w:pPr>
        <w:pStyle w:val="Tekstpodstawowywcity"/>
        <w:rPr>
          <w:rFonts w:ascii="Times New Roman" w:hAnsi="Times New Roman"/>
          <w:sz w:val="20"/>
        </w:rPr>
      </w:pPr>
    </w:p>
    <w:p w:rsidR="002E4065" w:rsidRPr="00437A96" w:rsidRDefault="002E4065" w:rsidP="00437A96">
      <w:pPr>
        <w:pStyle w:val="Tekstpodstawowywcity"/>
        <w:rPr>
          <w:rFonts w:ascii="Times New Roman" w:hAnsi="Times New Roman"/>
          <w:sz w:val="20"/>
        </w:rPr>
      </w:pPr>
      <w:r w:rsidRPr="00437A96">
        <w:rPr>
          <w:rFonts w:ascii="Times New Roman" w:hAnsi="Times New Roman"/>
          <w:sz w:val="20"/>
        </w:rPr>
        <w:t>Kamery ANPR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886"/>
        <w:gridCol w:w="3050"/>
      </w:tblGrid>
      <w:tr w:rsidR="002E4065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65" w:rsidRPr="00437A96" w:rsidRDefault="002E4065" w:rsidP="00D87783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Lp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65" w:rsidRPr="00437A96" w:rsidRDefault="002E4065" w:rsidP="00D87783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Opis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D87783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Oferowane</w:t>
            </w:r>
            <w:proofErr w:type="spellEnd"/>
            <w:r w:rsidRPr="00437A9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parametry</w:t>
            </w:r>
            <w:proofErr w:type="spellEnd"/>
          </w:p>
        </w:tc>
      </w:tr>
      <w:tr w:rsidR="002E4065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37A96">
              <w:rPr>
                <w:rFonts w:ascii="Times New Roman" w:hAnsi="Times New Roman"/>
                <w:sz w:val="20"/>
                <w:lang w:val="en-US"/>
              </w:rPr>
              <w:t>Matryca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E4065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65" w:rsidRPr="00437A96" w:rsidRDefault="002E4065" w:rsidP="002E4065">
            <w:pPr>
              <w:pStyle w:val="NormalnyWeb"/>
              <w:spacing w:line="276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Rozdzielczość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E4065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65" w:rsidRPr="00437A96" w:rsidRDefault="002E4065" w:rsidP="002E4065">
            <w:pPr>
              <w:pStyle w:val="NormalnyWeb"/>
              <w:spacing w:line="276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Czułość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E4065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NormalnyWeb"/>
              <w:spacing w:line="276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Regulacja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ostrości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E4065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65" w:rsidRPr="00437A96" w:rsidRDefault="002E4065" w:rsidP="002E4065">
            <w:pPr>
              <w:pStyle w:val="NormalnyWeb"/>
              <w:spacing w:line="276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Oświetlacz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IR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E4065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NormalnyWeb"/>
              <w:spacing w:line="276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Kompresja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E4065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NormalnyWeb"/>
              <w:spacing w:line="276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Analiza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wideo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E4065" w:rsidRPr="00437A96" w:rsidTr="00437A96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  <w:r w:rsidRPr="00437A96"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NormalnyWeb"/>
              <w:spacing w:line="276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37A96">
              <w:rPr>
                <w:sz w:val="20"/>
                <w:szCs w:val="20"/>
                <w:lang w:val="en-US"/>
              </w:rPr>
              <w:t>Klasa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szczelności</w:t>
            </w:r>
            <w:proofErr w:type="spellEnd"/>
            <w:r w:rsidRPr="00437A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A96">
              <w:rPr>
                <w:sz w:val="20"/>
                <w:szCs w:val="20"/>
                <w:lang w:val="en-US"/>
              </w:rPr>
              <w:t>obudowy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65" w:rsidRPr="00437A96" w:rsidRDefault="002E4065" w:rsidP="002E4065">
            <w:pPr>
              <w:pStyle w:val="Tekstpodstawowywcity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2E4065" w:rsidRPr="00437A96" w:rsidRDefault="002E4065" w:rsidP="002C5D17">
      <w:pPr>
        <w:pStyle w:val="Tekstpodstawowywcity"/>
        <w:rPr>
          <w:rFonts w:ascii="Times New Roman" w:hAnsi="Times New Roman"/>
          <w:sz w:val="20"/>
        </w:rPr>
      </w:pPr>
    </w:p>
    <w:p w:rsidR="002E4065" w:rsidRPr="00437A96" w:rsidRDefault="002E4065" w:rsidP="00437A96">
      <w:pPr>
        <w:pStyle w:val="Tekstpodstawowywcity"/>
        <w:ind w:left="0" w:firstLine="0"/>
        <w:rPr>
          <w:rFonts w:ascii="Times New Roman" w:hAnsi="Times New Roman"/>
          <w:sz w:val="20"/>
        </w:rPr>
      </w:pPr>
    </w:p>
    <w:p w:rsidR="00383651" w:rsidRPr="00456CE4" w:rsidRDefault="00383651" w:rsidP="00383651">
      <w:pPr>
        <w:pStyle w:val="Tekstpodstawowywcity"/>
        <w:ind w:left="0" w:firstLine="0"/>
        <w:jc w:val="left"/>
        <w:rPr>
          <w:sz w:val="20"/>
        </w:rPr>
      </w:pPr>
      <w:r w:rsidRPr="00456CE4">
        <w:rPr>
          <w:b/>
          <w:sz w:val="20"/>
        </w:rPr>
        <w:t>Dokument należy wypełnić elektronicznie i podpisać kwalifikowanym podpisem elektronicznym zgodnie z zapisami SIWZ.</w:t>
      </w:r>
    </w:p>
    <w:p w:rsidR="002C5D17" w:rsidRPr="00437A96" w:rsidRDefault="002C5D17" w:rsidP="00383651">
      <w:pPr>
        <w:pStyle w:val="Tekstpodstawowywcity"/>
        <w:rPr>
          <w:rFonts w:asciiTheme="minorHAnsi" w:hAnsiTheme="minorHAnsi" w:cstheme="minorHAnsi"/>
          <w:i/>
          <w:sz w:val="16"/>
        </w:rPr>
      </w:pPr>
    </w:p>
    <w:sectPr w:rsidR="002C5D17" w:rsidRPr="00437A96" w:rsidSect="00117AEB">
      <w:headerReference w:type="default" r:id="rId8"/>
      <w:footerReference w:type="default" r:id="rId9"/>
      <w:pgSz w:w="11906" w:h="16838"/>
      <w:pgMar w:top="1135" w:right="1418" w:bottom="1134" w:left="1418" w:header="709" w:footer="709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7A0" w:rsidRDefault="00AC27A0" w:rsidP="006D0FA7">
      <w:r>
        <w:separator/>
      </w:r>
    </w:p>
  </w:endnote>
  <w:endnote w:type="continuationSeparator" w:id="0">
    <w:p w:rsidR="00AC27A0" w:rsidRDefault="00AC27A0" w:rsidP="006D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20B0604020202020204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783" w:rsidRPr="00326809" w:rsidRDefault="00D87783" w:rsidP="00A7776E">
    <w:pPr>
      <w:pStyle w:val="Stopka"/>
      <w:jc w:val="center"/>
      <w:rPr>
        <w:rFonts w:ascii="Tahoma" w:eastAsia="Calibri" w:hAnsi="Tahoma" w:cs="Tahoma"/>
        <w:bCs/>
        <w:sz w:val="16"/>
        <w:szCs w:val="16"/>
        <w:lang w:eastAsia="en-US"/>
      </w:rPr>
    </w:pPr>
    <w:r w:rsidRPr="00326809">
      <w:rPr>
        <w:rFonts w:ascii="Tahoma" w:eastAsia="Calibri" w:hAnsi="Tahoma" w:cs="Tahoma"/>
        <w:bCs/>
        <w:sz w:val="16"/>
        <w:szCs w:val="16"/>
        <w:lang w:eastAsia="en-US"/>
      </w:rPr>
      <w:t>Projekt „Elektroniczne usługi publiczne Podlaskiego Zarządu Dróg Wojewódzkich w Białymstoku”</w:t>
    </w:r>
  </w:p>
  <w:p w:rsidR="00D87783" w:rsidRPr="00326809" w:rsidRDefault="00D87783" w:rsidP="00A7776E">
    <w:pPr>
      <w:pStyle w:val="Stopka"/>
      <w:jc w:val="center"/>
      <w:rPr>
        <w:rFonts w:ascii="Tahoma" w:eastAsia="Calibri" w:hAnsi="Tahoma" w:cs="Tahoma"/>
        <w:bCs/>
        <w:sz w:val="16"/>
        <w:szCs w:val="16"/>
        <w:lang w:eastAsia="en-US"/>
      </w:rPr>
    </w:pPr>
    <w:r w:rsidRPr="00326809">
      <w:rPr>
        <w:rFonts w:ascii="Tahoma" w:eastAsia="Calibri" w:hAnsi="Tahoma" w:cs="Tahoma"/>
        <w:bCs/>
        <w:sz w:val="16"/>
        <w:szCs w:val="16"/>
        <w:lang w:eastAsia="en-US"/>
      </w:rPr>
      <w:t xml:space="preserve">dofinansowany z Unii Europejskiej w ramach środków Europejskiego Funduszu Rozwoju Regionalnego w ramach </w:t>
    </w:r>
    <w:r>
      <w:rPr>
        <w:rFonts w:ascii="Tahoma" w:eastAsia="Calibri" w:hAnsi="Tahoma" w:cs="Tahoma"/>
        <w:bCs/>
        <w:sz w:val="16"/>
        <w:szCs w:val="16"/>
        <w:lang w:eastAsia="en-US"/>
      </w:rPr>
      <w:br/>
    </w:r>
    <w:r w:rsidRPr="00326809">
      <w:rPr>
        <w:rFonts w:ascii="Tahoma" w:eastAsia="Calibri" w:hAnsi="Tahoma" w:cs="Tahoma"/>
        <w:bCs/>
        <w:sz w:val="16"/>
        <w:szCs w:val="16"/>
        <w:lang w:eastAsia="en-US"/>
      </w:rPr>
      <w:t>Regionalnego Programu Operacyjnego Województwa Podlaskiego na lata 2014-2020,</w:t>
    </w:r>
  </w:p>
  <w:p w:rsidR="00D87783" w:rsidRDefault="00D87783" w:rsidP="00A7776E">
    <w:pPr>
      <w:pStyle w:val="Stopka"/>
      <w:jc w:val="center"/>
    </w:pPr>
    <w:r w:rsidRPr="00326809">
      <w:rPr>
        <w:rFonts w:ascii="Tahoma" w:eastAsia="Calibri" w:hAnsi="Tahoma" w:cs="Tahoma"/>
        <w:bCs/>
        <w:sz w:val="16"/>
        <w:szCs w:val="16"/>
        <w:lang w:eastAsia="en-US"/>
      </w:rPr>
      <w:t>Oś VIII: Infrastruktura dla usług użyteczności publicznej 8.1 Rozwój usług publicznych świadczonych drogą elektroniczną</w:t>
    </w:r>
  </w:p>
  <w:p w:rsidR="00D87783" w:rsidRPr="00A7776E" w:rsidRDefault="00D87783" w:rsidP="00A77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7A0" w:rsidRDefault="00AC27A0" w:rsidP="006D0FA7">
      <w:r>
        <w:separator/>
      </w:r>
    </w:p>
  </w:footnote>
  <w:footnote w:type="continuationSeparator" w:id="0">
    <w:p w:rsidR="00AC27A0" w:rsidRDefault="00AC27A0" w:rsidP="006D0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783" w:rsidRPr="006E64BC" w:rsidRDefault="00D87783" w:rsidP="006E64BC">
    <w:pPr>
      <w:pStyle w:val="Nagwek"/>
    </w:pPr>
    <w:r w:rsidRPr="00215257">
      <w:rPr>
        <w:noProof/>
      </w:rPr>
      <w:drawing>
        <wp:anchor distT="0" distB="0" distL="114300" distR="114300" simplePos="0" relativeHeight="251659264" behindDoc="1" locked="0" layoutInCell="1" allowOverlap="1" wp14:anchorId="51F9860E" wp14:editId="6C989F93">
          <wp:simplePos x="0" y="0"/>
          <wp:positionH relativeFrom="column">
            <wp:posOffset>0</wp:posOffset>
          </wp:positionH>
          <wp:positionV relativeFrom="page">
            <wp:posOffset>136525</wp:posOffset>
          </wp:positionV>
          <wp:extent cx="5760000" cy="496800"/>
          <wp:effectExtent l="0" t="0" r="0" b="0"/>
          <wp:wrapNone/>
          <wp:docPr id="4" name="Obraz 4" descr="Zestawienie znaków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EFR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15AC"/>
    <w:multiLevelType w:val="hybridMultilevel"/>
    <w:tmpl w:val="28E06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62F47"/>
    <w:multiLevelType w:val="hybridMultilevel"/>
    <w:tmpl w:val="72C4610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623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C41F0D"/>
    <w:multiLevelType w:val="hybridMultilevel"/>
    <w:tmpl w:val="AA866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82101"/>
    <w:multiLevelType w:val="hybridMultilevel"/>
    <w:tmpl w:val="10804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80170"/>
    <w:multiLevelType w:val="hybridMultilevel"/>
    <w:tmpl w:val="F056A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46C72"/>
    <w:multiLevelType w:val="hybridMultilevel"/>
    <w:tmpl w:val="51547F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9A7649"/>
    <w:multiLevelType w:val="hybridMultilevel"/>
    <w:tmpl w:val="CF72D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B7956"/>
    <w:multiLevelType w:val="hybridMultilevel"/>
    <w:tmpl w:val="D6EEE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D1234"/>
    <w:multiLevelType w:val="hybridMultilevel"/>
    <w:tmpl w:val="CF72D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928E9"/>
    <w:multiLevelType w:val="hybridMultilevel"/>
    <w:tmpl w:val="6748CD5E"/>
    <w:lvl w:ilvl="0" w:tplc="15E0AB9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D3CD9"/>
    <w:multiLevelType w:val="hybridMultilevel"/>
    <w:tmpl w:val="396C44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32324F1"/>
    <w:multiLevelType w:val="hybridMultilevel"/>
    <w:tmpl w:val="05305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24FEB"/>
    <w:multiLevelType w:val="hybridMultilevel"/>
    <w:tmpl w:val="565803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9A1471"/>
    <w:multiLevelType w:val="hybridMultilevel"/>
    <w:tmpl w:val="D6EEE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B6F0F"/>
    <w:multiLevelType w:val="hybridMultilevel"/>
    <w:tmpl w:val="51547F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CB04C0"/>
    <w:multiLevelType w:val="hybridMultilevel"/>
    <w:tmpl w:val="F62E0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B6E75"/>
    <w:multiLevelType w:val="hybridMultilevel"/>
    <w:tmpl w:val="74A668B4"/>
    <w:lvl w:ilvl="0" w:tplc="85D6CF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A62722"/>
    <w:multiLevelType w:val="hybridMultilevel"/>
    <w:tmpl w:val="EA58DE4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A946DCE"/>
    <w:multiLevelType w:val="hybridMultilevel"/>
    <w:tmpl w:val="D7A8FE2A"/>
    <w:lvl w:ilvl="0" w:tplc="4D32D53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BC0416"/>
    <w:multiLevelType w:val="hybridMultilevel"/>
    <w:tmpl w:val="709A3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18"/>
  </w:num>
  <w:num w:numId="7">
    <w:abstractNumId w:val="2"/>
  </w:num>
  <w:num w:numId="8">
    <w:abstractNumId w:val="10"/>
  </w:num>
  <w:num w:numId="9">
    <w:abstractNumId w:val="8"/>
  </w:num>
  <w:num w:numId="10">
    <w:abstractNumId w:val="7"/>
  </w:num>
  <w:num w:numId="11">
    <w:abstractNumId w:val="12"/>
  </w:num>
  <w:num w:numId="12">
    <w:abstractNumId w:val="1"/>
  </w:num>
  <w:num w:numId="13">
    <w:abstractNumId w:val="15"/>
  </w:num>
  <w:num w:numId="14">
    <w:abstractNumId w:val="5"/>
  </w:num>
  <w:num w:numId="15">
    <w:abstractNumId w:val="14"/>
  </w:num>
  <w:num w:numId="16">
    <w:abstractNumId w:val="9"/>
  </w:num>
  <w:num w:numId="17">
    <w:abstractNumId w:val="20"/>
  </w:num>
  <w:num w:numId="18">
    <w:abstractNumId w:val="4"/>
  </w:num>
  <w:num w:numId="19">
    <w:abstractNumId w:val="6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45C"/>
    <w:rsid w:val="000102B0"/>
    <w:rsid w:val="000171A2"/>
    <w:rsid w:val="00055D95"/>
    <w:rsid w:val="00074D2B"/>
    <w:rsid w:val="0008204B"/>
    <w:rsid w:val="00086B8B"/>
    <w:rsid w:val="000F42B6"/>
    <w:rsid w:val="000F4DB8"/>
    <w:rsid w:val="00117AEB"/>
    <w:rsid w:val="00167843"/>
    <w:rsid w:val="00186C7F"/>
    <w:rsid w:val="001871F9"/>
    <w:rsid w:val="00194276"/>
    <w:rsid w:val="001A5BA5"/>
    <w:rsid w:val="001C109C"/>
    <w:rsid w:val="001D4016"/>
    <w:rsid w:val="002033C4"/>
    <w:rsid w:val="00223A8E"/>
    <w:rsid w:val="00256BA0"/>
    <w:rsid w:val="00263302"/>
    <w:rsid w:val="00266FF3"/>
    <w:rsid w:val="002912D9"/>
    <w:rsid w:val="002C5D17"/>
    <w:rsid w:val="002D1BC1"/>
    <w:rsid w:val="002D2C03"/>
    <w:rsid w:val="002D4D9C"/>
    <w:rsid w:val="002D747E"/>
    <w:rsid w:val="002E3958"/>
    <w:rsid w:val="002E4065"/>
    <w:rsid w:val="002F273C"/>
    <w:rsid w:val="00317210"/>
    <w:rsid w:val="0032757E"/>
    <w:rsid w:val="00334944"/>
    <w:rsid w:val="003548E8"/>
    <w:rsid w:val="00383651"/>
    <w:rsid w:val="00387CCA"/>
    <w:rsid w:val="003B253A"/>
    <w:rsid w:val="003B574F"/>
    <w:rsid w:val="003F1357"/>
    <w:rsid w:val="004057D1"/>
    <w:rsid w:val="004138EC"/>
    <w:rsid w:val="00431077"/>
    <w:rsid w:val="0043590C"/>
    <w:rsid w:val="00437A96"/>
    <w:rsid w:val="00487E61"/>
    <w:rsid w:val="004A1302"/>
    <w:rsid w:val="004D59B4"/>
    <w:rsid w:val="004E6E87"/>
    <w:rsid w:val="00520C65"/>
    <w:rsid w:val="00524E47"/>
    <w:rsid w:val="00540190"/>
    <w:rsid w:val="00551B44"/>
    <w:rsid w:val="00552243"/>
    <w:rsid w:val="00582DC2"/>
    <w:rsid w:val="005A773F"/>
    <w:rsid w:val="005C6FCF"/>
    <w:rsid w:val="005D7D9D"/>
    <w:rsid w:val="005E1BB5"/>
    <w:rsid w:val="005E47EA"/>
    <w:rsid w:val="00606880"/>
    <w:rsid w:val="00633705"/>
    <w:rsid w:val="006337F7"/>
    <w:rsid w:val="00661C52"/>
    <w:rsid w:val="006664BC"/>
    <w:rsid w:val="006D0FA7"/>
    <w:rsid w:val="006E64BC"/>
    <w:rsid w:val="006F2C66"/>
    <w:rsid w:val="00714191"/>
    <w:rsid w:val="00746AC0"/>
    <w:rsid w:val="007B5BE8"/>
    <w:rsid w:val="007C545C"/>
    <w:rsid w:val="007D25CF"/>
    <w:rsid w:val="007D4624"/>
    <w:rsid w:val="007F33B9"/>
    <w:rsid w:val="008179C6"/>
    <w:rsid w:val="00890736"/>
    <w:rsid w:val="008D26C8"/>
    <w:rsid w:val="008E7C23"/>
    <w:rsid w:val="0091145C"/>
    <w:rsid w:val="0091672C"/>
    <w:rsid w:val="0094102E"/>
    <w:rsid w:val="009F531F"/>
    <w:rsid w:val="00A26D90"/>
    <w:rsid w:val="00A755F7"/>
    <w:rsid w:val="00A7776E"/>
    <w:rsid w:val="00A86111"/>
    <w:rsid w:val="00AB1442"/>
    <w:rsid w:val="00AC27A0"/>
    <w:rsid w:val="00AD29EA"/>
    <w:rsid w:val="00AE17B5"/>
    <w:rsid w:val="00AE639B"/>
    <w:rsid w:val="00AE7172"/>
    <w:rsid w:val="00B11E6F"/>
    <w:rsid w:val="00B2679A"/>
    <w:rsid w:val="00B562FF"/>
    <w:rsid w:val="00B662BC"/>
    <w:rsid w:val="00B918DD"/>
    <w:rsid w:val="00BB3A07"/>
    <w:rsid w:val="00BD1710"/>
    <w:rsid w:val="00BE331A"/>
    <w:rsid w:val="00BF0096"/>
    <w:rsid w:val="00BF7400"/>
    <w:rsid w:val="00C10118"/>
    <w:rsid w:val="00C26EC1"/>
    <w:rsid w:val="00C3064E"/>
    <w:rsid w:val="00C4131A"/>
    <w:rsid w:val="00C41779"/>
    <w:rsid w:val="00CB0CB3"/>
    <w:rsid w:val="00CF6EC8"/>
    <w:rsid w:val="00D12CB2"/>
    <w:rsid w:val="00D23EB9"/>
    <w:rsid w:val="00D35498"/>
    <w:rsid w:val="00D73E4A"/>
    <w:rsid w:val="00D86496"/>
    <w:rsid w:val="00D87783"/>
    <w:rsid w:val="00DC1F7A"/>
    <w:rsid w:val="00DE40A0"/>
    <w:rsid w:val="00E12BB0"/>
    <w:rsid w:val="00E25792"/>
    <w:rsid w:val="00E32433"/>
    <w:rsid w:val="00E41E50"/>
    <w:rsid w:val="00EB173F"/>
    <w:rsid w:val="00EB7B8A"/>
    <w:rsid w:val="00EC11A1"/>
    <w:rsid w:val="00EC791A"/>
    <w:rsid w:val="00F52DDD"/>
    <w:rsid w:val="00FA2F5A"/>
    <w:rsid w:val="00FE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B4DEA2"/>
  <w15:docId w15:val="{5D4CF94C-EA1B-4A8B-944B-A75D25A4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F00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7C545C"/>
    <w:pPr>
      <w:spacing w:before="39" w:after="39"/>
      <w:ind w:left="519" w:right="39" w:hanging="480"/>
    </w:pPr>
    <w:rPr>
      <w:szCs w:val="20"/>
    </w:rPr>
  </w:style>
  <w:style w:type="paragraph" w:styleId="Akapitzlist">
    <w:name w:val="List Paragraph"/>
    <w:aliases w:val="Lista XXX"/>
    <w:basedOn w:val="Normalny"/>
    <w:link w:val="AkapitzlistZnak"/>
    <w:uiPriority w:val="34"/>
    <w:qFormat/>
    <w:rsid w:val="00FA2F5A"/>
    <w:pPr>
      <w:ind w:left="708"/>
    </w:pPr>
  </w:style>
  <w:style w:type="paragraph" w:styleId="Nagwek">
    <w:name w:val="header"/>
    <w:basedOn w:val="Normalny"/>
    <w:link w:val="NagwekZnak"/>
    <w:rsid w:val="006D0F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D0FA7"/>
    <w:rPr>
      <w:sz w:val="24"/>
      <w:szCs w:val="24"/>
    </w:rPr>
  </w:style>
  <w:style w:type="paragraph" w:styleId="Stopka">
    <w:name w:val="footer"/>
    <w:basedOn w:val="Normalny"/>
    <w:link w:val="StopkaZnak"/>
    <w:rsid w:val="006D0FA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0FA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F0096"/>
    <w:rPr>
      <w:rFonts w:ascii="Arial" w:hAnsi="Arial" w:cs="Arial"/>
      <w:b/>
      <w:bCs/>
      <w:i/>
      <w:iCs/>
      <w:sz w:val="28"/>
      <w:szCs w:val="28"/>
    </w:rPr>
  </w:style>
  <w:style w:type="paragraph" w:customStyle="1" w:styleId="Znak1">
    <w:name w:val="Znak1"/>
    <w:basedOn w:val="Normalny"/>
    <w:rsid w:val="00BF0096"/>
  </w:style>
  <w:style w:type="paragraph" w:styleId="Tekstdymka">
    <w:name w:val="Balloon Text"/>
    <w:basedOn w:val="Normalny"/>
    <w:link w:val="TekstdymkaZnak"/>
    <w:rsid w:val="004D59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D59B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17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2C5D17"/>
    <w:pPr>
      <w:ind w:left="426" w:hanging="426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D17"/>
    <w:rPr>
      <w:rFonts w:ascii="Arial" w:hAnsi="Arial"/>
      <w:sz w:val="24"/>
    </w:rPr>
  </w:style>
  <w:style w:type="paragraph" w:customStyle="1" w:styleId="ZnakZnakZnakZnak">
    <w:name w:val="Znak Znak Znak Znak"/>
    <w:basedOn w:val="Normalny"/>
    <w:rsid w:val="00A7776E"/>
  </w:style>
  <w:style w:type="paragraph" w:customStyle="1" w:styleId="Default">
    <w:name w:val="Default"/>
    <w:qFormat/>
    <w:rsid w:val="00055D95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055D95"/>
    <w:rPr>
      <w:color w:val="0563C1" w:themeColor="hyperlink"/>
      <w:u w:val="single"/>
    </w:rPr>
  </w:style>
  <w:style w:type="character" w:customStyle="1" w:styleId="AkapitzlistZnak">
    <w:name w:val="Akapit z listą Znak"/>
    <w:aliases w:val="Lista XXX Znak"/>
    <w:link w:val="Akapitzlist"/>
    <w:uiPriority w:val="34"/>
    <w:qFormat/>
    <w:rsid w:val="00055D95"/>
    <w:rPr>
      <w:sz w:val="24"/>
      <w:szCs w:val="24"/>
    </w:rPr>
  </w:style>
  <w:style w:type="paragraph" w:customStyle="1" w:styleId="Tabelapozycja">
    <w:name w:val="Tabela pozycja"/>
    <w:basedOn w:val="Normalny"/>
    <w:rsid w:val="00E25792"/>
    <w:rPr>
      <w:rFonts w:ascii="Arial" w:eastAsia="MS Outlook" w:hAnsi="Arial"/>
      <w:sz w:val="22"/>
      <w:szCs w:val="20"/>
    </w:rPr>
  </w:style>
  <w:style w:type="character" w:styleId="Pogrubienie">
    <w:name w:val="Strong"/>
    <w:aliases w:val="normalny"/>
    <w:uiPriority w:val="22"/>
    <w:qFormat/>
    <w:rsid w:val="004057D1"/>
    <w:rPr>
      <w:b/>
      <w:bCs/>
    </w:rPr>
  </w:style>
  <w:style w:type="paragraph" w:styleId="NormalnyWeb">
    <w:name w:val="Normal (Web)"/>
    <w:basedOn w:val="Normalny"/>
    <w:uiPriority w:val="99"/>
    <w:unhideWhenUsed/>
    <w:rsid w:val="004057D1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633705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633705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42595-FD84-CA4E-8C71-2753D5C2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564</Words>
  <Characters>3768</Characters>
  <Application>Microsoft Office Word</Application>
  <DocSecurity>0</DocSecurity>
  <Lines>101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Jakub Juskiewicz</cp:lastModifiedBy>
  <cp:revision>2</cp:revision>
  <cp:lastPrinted>2010-02-12T07:06:00Z</cp:lastPrinted>
  <dcterms:created xsi:type="dcterms:W3CDTF">2019-11-17T18:31:00Z</dcterms:created>
  <dcterms:modified xsi:type="dcterms:W3CDTF">2019-12-20T05:34:00Z</dcterms:modified>
</cp:coreProperties>
</file>