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2130A8" w:rsidP="00B30B41">
      <w:pPr>
        <w:tabs>
          <w:tab w:val="center" w:pos="7852"/>
          <w:tab w:val="right" w:pos="15704"/>
        </w:tabs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3926204</wp:posOffset>
                </wp:positionH>
                <wp:positionV relativeFrom="paragraph">
                  <wp:posOffset>1896110</wp:posOffset>
                </wp:positionV>
                <wp:extent cx="276225" cy="76200"/>
                <wp:effectExtent l="19050" t="19050" r="28575" b="190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762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90802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15pt,149.3pt" to="330.9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" strokecolor="red" strokeweight="3pt">
                <v:stroke joinstyle="miter"/>
              </v:line>
            </w:pict>
          </mc:Fallback>
        </mc:AlternateContent>
      </w:r>
      <w:r w:rsidR="00B30B41">
        <w:rPr>
          <w:noProof/>
          <w:lang w:eastAsia="pl-PL"/>
        </w:rPr>
        <w:tab/>
      </w:r>
      <w:r w:rsidR="00085571" w:rsidRPr="00085571">
        <w:rPr>
          <w:noProof/>
          <w:lang w:eastAsia="pl-PL"/>
        </w:rPr>
        <w:t xml:space="preserve"> </w:t>
      </w:r>
      <w:bookmarkStart w:id="0" w:name="_GoBack"/>
      <w:r w:rsidR="00085571">
        <w:rPr>
          <w:noProof/>
          <w:lang w:eastAsia="pl-PL"/>
        </w:rPr>
        <w:drawing>
          <wp:inline distT="0" distB="0" distL="0" distR="0" wp14:anchorId="36BF1329" wp14:editId="57819B34">
            <wp:extent cx="8339462" cy="5357523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9462" cy="5357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B30B41">
        <w:rPr>
          <w:noProof/>
          <w:lang w:eastAsia="pl-PL"/>
        </w:rPr>
        <w:tab/>
      </w:r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8C2" w:rsidRDefault="007B18C2" w:rsidP="003726FA">
      <w:pPr>
        <w:spacing w:after="0" w:line="240" w:lineRule="auto"/>
      </w:pPr>
      <w:r>
        <w:separator/>
      </w:r>
    </w:p>
  </w:endnote>
  <w:endnote w:type="continuationSeparator" w:id="0">
    <w:p w:rsidR="007B18C2" w:rsidRDefault="007B18C2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2130A8" w:rsidRPr="002130A8" w:rsidRDefault="003726FA" w:rsidP="002130A8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 xml:space="preserve">zakres </w:t>
    </w:r>
    <w:r w:rsidR="002130A8">
      <w:rPr>
        <w:noProof/>
        <w:sz w:val="18"/>
        <w:szCs w:val="18"/>
        <w:lang w:eastAsia="pl-PL"/>
      </w:rPr>
      <w:t>r</w:t>
    </w:r>
    <w:r w:rsidR="002130A8" w:rsidRPr="002130A8">
      <w:rPr>
        <w:noProof/>
        <w:sz w:val="18"/>
        <w:szCs w:val="18"/>
        <w:lang w:eastAsia="pl-PL"/>
      </w:rPr>
      <w:t>emont</w:t>
    </w:r>
    <w:r w:rsidR="002130A8">
      <w:rPr>
        <w:noProof/>
        <w:sz w:val="18"/>
        <w:szCs w:val="18"/>
        <w:lang w:eastAsia="pl-PL"/>
      </w:rPr>
      <w:t>u</w:t>
    </w:r>
    <w:r w:rsidR="002130A8" w:rsidRPr="002130A8">
      <w:rPr>
        <w:noProof/>
        <w:sz w:val="18"/>
        <w:szCs w:val="18"/>
        <w:lang w:eastAsia="pl-PL"/>
      </w:rPr>
      <w:t xml:space="preserve"> zatok autobusowych w ciągu DW nr 647  Dęby - Kolno - Gromadzyn-Wykno - Stawiski</w:t>
    </w:r>
  </w:p>
  <w:p w:rsidR="00411D69" w:rsidRPr="00411D69" w:rsidRDefault="002130A8" w:rsidP="002130A8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2130A8">
      <w:rPr>
        <w:noProof/>
        <w:sz w:val="18"/>
        <w:szCs w:val="18"/>
        <w:lang w:eastAsia="pl-PL"/>
      </w:rPr>
      <w:t>na odcinku od km 19+404 do km 19+545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8C2" w:rsidRDefault="007B18C2" w:rsidP="003726FA">
      <w:pPr>
        <w:spacing w:after="0" w:line="240" w:lineRule="auto"/>
      </w:pPr>
      <w:r>
        <w:separator/>
      </w:r>
    </w:p>
  </w:footnote>
  <w:footnote w:type="continuationSeparator" w:id="0">
    <w:p w:rsidR="007B18C2" w:rsidRDefault="007B18C2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531BE"/>
    <w:rsid w:val="001D6419"/>
    <w:rsid w:val="00200980"/>
    <w:rsid w:val="002130A8"/>
    <w:rsid w:val="003348A6"/>
    <w:rsid w:val="003726FA"/>
    <w:rsid w:val="003E3E35"/>
    <w:rsid w:val="00411D69"/>
    <w:rsid w:val="004B421E"/>
    <w:rsid w:val="005B46CC"/>
    <w:rsid w:val="007B18C2"/>
    <w:rsid w:val="007C4C8A"/>
    <w:rsid w:val="0081718B"/>
    <w:rsid w:val="00845355"/>
    <w:rsid w:val="00930152"/>
    <w:rsid w:val="00B30B41"/>
    <w:rsid w:val="00BD0977"/>
    <w:rsid w:val="00DF75C2"/>
    <w:rsid w:val="00E6268D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FB83D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6FE8-7737-4021-8B18-636B69BA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2</cp:revision>
  <cp:lastPrinted>2019-06-05T12:04:00Z</cp:lastPrinted>
  <dcterms:created xsi:type="dcterms:W3CDTF">2019-09-17T08:59:00Z</dcterms:created>
  <dcterms:modified xsi:type="dcterms:W3CDTF">2019-09-17T08:59:00Z</dcterms:modified>
</cp:coreProperties>
</file>