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04520" w14:textId="77777777" w:rsidR="008025B2" w:rsidRPr="008E2447" w:rsidRDefault="008025B2" w:rsidP="008025B2">
      <w:pPr>
        <w:pStyle w:val="Nagwek"/>
        <w:pBdr>
          <w:top w:val="double" w:sz="4" w:space="1" w:color="auto"/>
          <w:bottom w:val="double" w:sz="4" w:space="1" w:color="auto"/>
        </w:pBdr>
        <w:jc w:val="center"/>
        <w:rPr>
          <w:b/>
          <w:i/>
          <w:color w:val="333333"/>
        </w:rPr>
      </w:pPr>
      <w:bookmarkStart w:id="0" w:name="_Toc286155457"/>
      <w:bookmarkStart w:id="1" w:name="_Toc286155638"/>
      <w:r w:rsidRPr="008E2447">
        <w:rPr>
          <w:b/>
          <w:i/>
          <w:color w:val="333333"/>
        </w:rPr>
        <w:t>PODLASKI ZARZĄD DRÓG WOJEWÓDZKICH w Białymstoku</w:t>
      </w:r>
    </w:p>
    <w:p w14:paraId="70A8BFFA" w14:textId="77777777" w:rsidR="008025B2" w:rsidRPr="008E2447" w:rsidRDefault="008025B2" w:rsidP="008025B2">
      <w:pPr>
        <w:pStyle w:val="Nagwek"/>
        <w:pBdr>
          <w:top w:val="double" w:sz="4" w:space="1" w:color="auto"/>
          <w:bottom w:val="double" w:sz="4" w:space="1" w:color="auto"/>
        </w:pBdr>
        <w:jc w:val="center"/>
        <w:rPr>
          <w:b/>
          <w:i/>
          <w:color w:val="333333"/>
        </w:rPr>
      </w:pPr>
      <w:r w:rsidRPr="008E2447">
        <w:rPr>
          <w:b/>
          <w:i/>
          <w:color w:val="333333"/>
        </w:rPr>
        <w:t xml:space="preserve">15-620 Białystok, ul. </w:t>
      </w:r>
      <w:proofErr w:type="spellStart"/>
      <w:r w:rsidRPr="008E2447">
        <w:rPr>
          <w:b/>
          <w:i/>
          <w:color w:val="333333"/>
        </w:rPr>
        <w:t>Elewatorska</w:t>
      </w:r>
      <w:proofErr w:type="spellEnd"/>
      <w:r w:rsidRPr="008E2447">
        <w:rPr>
          <w:b/>
          <w:i/>
          <w:color w:val="333333"/>
        </w:rPr>
        <w:t xml:space="preserve"> 6</w:t>
      </w:r>
    </w:p>
    <w:p w14:paraId="14D9D47B" w14:textId="77777777" w:rsidR="008025B2" w:rsidRPr="008E2447" w:rsidRDefault="008025B2" w:rsidP="008025B2">
      <w:pPr>
        <w:pStyle w:val="Nagwek"/>
        <w:pBdr>
          <w:top w:val="double" w:sz="4" w:space="1" w:color="auto"/>
          <w:bottom w:val="double" w:sz="4" w:space="1" w:color="auto"/>
        </w:pBdr>
        <w:jc w:val="center"/>
        <w:rPr>
          <w:b/>
          <w:i/>
          <w:color w:val="333333"/>
        </w:rPr>
      </w:pPr>
      <w:r w:rsidRPr="008E2447">
        <w:rPr>
          <w:b/>
          <w:i/>
          <w:color w:val="333333"/>
        </w:rPr>
        <w:t>tel. 85 67 67 130 fax 85 67 67 153</w:t>
      </w:r>
    </w:p>
    <w:p w14:paraId="03B93380" w14:textId="77777777" w:rsidR="008025B2" w:rsidRPr="008E2447" w:rsidRDefault="008025B2" w:rsidP="008025B2">
      <w:pPr>
        <w:pStyle w:val="Nagwek"/>
        <w:pBdr>
          <w:top w:val="double" w:sz="4" w:space="1" w:color="auto"/>
          <w:bottom w:val="double" w:sz="4" w:space="1" w:color="auto"/>
        </w:pBdr>
        <w:jc w:val="center"/>
        <w:rPr>
          <w:b/>
          <w:i/>
          <w:color w:val="333333"/>
          <w:lang w:val="de-DE"/>
        </w:rPr>
      </w:pPr>
      <w:r w:rsidRPr="008E2447">
        <w:rPr>
          <w:b/>
          <w:i/>
          <w:color w:val="333333"/>
          <w:lang w:val="de-DE"/>
        </w:rPr>
        <w:t>Internet: http://bip.pzdw.wrotapodlasia.pl/</w:t>
      </w:r>
    </w:p>
    <w:p w14:paraId="72F96D8B" w14:textId="77777777" w:rsidR="008025B2" w:rsidRPr="008E2447" w:rsidRDefault="008025B2" w:rsidP="008025B2">
      <w:pPr>
        <w:pStyle w:val="Nagwek"/>
        <w:pBdr>
          <w:top w:val="double" w:sz="4" w:space="1" w:color="auto"/>
          <w:bottom w:val="double" w:sz="4" w:space="1" w:color="auto"/>
        </w:pBdr>
        <w:jc w:val="center"/>
        <w:rPr>
          <w:b/>
          <w:i/>
          <w:color w:val="333333"/>
          <w:lang w:val="de-DE"/>
        </w:rPr>
      </w:pPr>
      <w:proofErr w:type="spellStart"/>
      <w:r w:rsidRPr="008E2447">
        <w:rPr>
          <w:b/>
          <w:i/>
          <w:color w:val="333333"/>
          <w:lang w:val="de-DE"/>
        </w:rPr>
        <w:t>e-mail</w:t>
      </w:r>
      <w:proofErr w:type="spellEnd"/>
      <w:r w:rsidRPr="008E2447">
        <w:rPr>
          <w:b/>
          <w:i/>
          <w:color w:val="333333"/>
          <w:lang w:val="de-DE"/>
        </w:rPr>
        <w:t xml:space="preserve">: </w:t>
      </w:r>
      <w:r w:rsidRPr="008E2447">
        <w:rPr>
          <w:i/>
          <w:lang w:val="de-DE"/>
        </w:rPr>
        <w:t>sekretariat@pzdw.wrotapodlasia.pl  wzp@pzdw.wrotapodlasia.pl</w:t>
      </w:r>
    </w:p>
    <w:p w14:paraId="65EC689A" w14:textId="77777777" w:rsidR="008025B2" w:rsidRPr="008E2447" w:rsidRDefault="008025B2" w:rsidP="008025B2">
      <w:pPr>
        <w:pStyle w:val="Nagwek"/>
        <w:pBdr>
          <w:top w:val="double" w:sz="4" w:space="1" w:color="auto"/>
          <w:bottom w:val="double" w:sz="4" w:space="1" w:color="auto"/>
        </w:pBdr>
        <w:tabs>
          <w:tab w:val="clear" w:pos="4536"/>
        </w:tabs>
        <w:jc w:val="center"/>
        <w:rPr>
          <w:b/>
          <w:i/>
          <w:color w:val="333333"/>
        </w:rPr>
      </w:pPr>
      <w:r w:rsidRPr="008E2447">
        <w:rPr>
          <w:b/>
          <w:i/>
          <w:color w:val="333333"/>
        </w:rPr>
        <w:t xml:space="preserve">    REGON 050667863</w:t>
      </w:r>
    </w:p>
    <w:p w14:paraId="3975C692" w14:textId="77777777" w:rsidR="008025B2" w:rsidRPr="008E2447" w:rsidRDefault="008025B2" w:rsidP="008025B2">
      <w:pPr>
        <w:spacing w:after="120"/>
        <w:jc w:val="center"/>
        <w:rPr>
          <w:rFonts w:ascii="Arial" w:hAnsi="Arial" w:cs="Arial"/>
          <w:b/>
          <w:color w:val="000000"/>
          <w:sz w:val="20"/>
          <w:szCs w:val="20"/>
        </w:rPr>
      </w:pPr>
    </w:p>
    <w:p w14:paraId="764F94B8" w14:textId="77777777" w:rsidR="008025B2" w:rsidRPr="008E2447" w:rsidRDefault="008025B2" w:rsidP="008025B2">
      <w:pPr>
        <w:spacing w:after="120"/>
        <w:jc w:val="center"/>
        <w:rPr>
          <w:rFonts w:ascii="Arial" w:hAnsi="Arial" w:cs="Arial"/>
          <w:b/>
          <w:color w:val="000000"/>
          <w:sz w:val="20"/>
          <w:szCs w:val="20"/>
        </w:rPr>
      </w:pPr>
    </w:p>
    <w:p w14:paraId="66095432" w14:textId="77777777" w:rsidR="008025B2" w:rsidRPr="008E2447" w:rsidRDefault="008025B2" w:rsidP="008025B2">
      <w:pPr>
        <w:spacing w:after="120"/>
        <w:jc w:val="center"/>
        <w:rPr>
          <w:rFonts w:ascii="Arial" w:hAnsi="Arial" w:cs="Arial"/>
          <w:b/>
          <w:color w:val="000000"/>
          <w:sz w:val="20"/>
          <w:szCs w:val="20"/>
        </w:rPr>
      </w:pPr>
    </w:p>
    <w:p w14:paraId="0EEFFE06" w14:textId="77777777" w:rsidR="008025B2" w:rsidRDefault="008025B2" w:rsidP="008025B2">
      <w:pPr>
        <w:spacing w:after="120"/>
        <w:jc w:val="center"/>
        <w:rPr>
          <w:rFonts w:ascii="Arial" w:hAnsi="Arial" w:cs="Arial"/>
          <w:b/>
          <w:color w:val="000000"/>
          <w:sz w:val="20"/>
          <w:szCs w:val="20"/>
        </w:rPr>
      </w:pPr>
      <w:r w:rsidRPr="008E2447">
        <w:rPr>
          <w:rFonts w:ascii="Arial" w:hAnsi="Arial" w:cs="Arial"/>
          <w:b/>
          <w:color w:val="000000"/>
          <w:sz w:val="20"/>
          <w:szCs w:val="20"/>
        </w:rPr>
        <w:t>SPECYFIKACJA ISTOTNYCH WARUNKÓW ZAMÓWIENIA</w:t>
      </w:r>
    </w:p>
    <w:p w14:paraId="28BBE70B" w14:textId="683BB4B5" w:rsidR="009F1A49" w:rsidRPr="008E2447" w:rsidRDefault="009F1A49" w:rsidP="008025B2">
      <w:pPr>
        <w:spacing w:after="120"/>
        <w:jc w:val="center"/>
        <w:rPr>
          <w:rFonts w:ascii="Arial" w:hAnsi="Arial" w:cs="Arial"/>
          <w:b/>
          <w:color w:val="000000"/>
          <w:sz w:val="20"/>
          <w:szCs w:val="20"/>
        </w:rPr>
      </w:pPr>
      <w:r>
        <w:rPr>
          <w:rFonts w:ascii="Arial" w:hAnsi="Arial" w:cs="Arial"/>
          <w:b/>
          <w:color w:val="000000"/>
          <w:sz w:val="20"/>
          <w:szCs w:val="20"/>
        </w:rPr>
        <w:t>(po zmianach z dnia 23.11.2018)</w:t>
      </w:r>
    </w:p>
    <w:p w14:paraId="27F0E953" w14:textId="77777777" w:rsidR="008025B2" w:rsidRPr="008E2447" w:rsidRDefault="008025B2" w:rsidP="008025B2">
      <w:pPr>
        <w:spacing w:after="120"/>
        <w:jc w:val="center"/>
        <w:rPr>
          <w:rFonts w:ascii="Arial" w:hAnsi="Arial" w:cs="Arial"/>
          <w:b/>
          <w:color w:val="000000"/>
          <w:sz w:val="20"/>
          <w:szCs w:val="20"/>
        </w:rPr>
      </w:pPr>
      <w:r w:rsidRPr="008E2447">
        <w:rPr>
          <w:rFonts w:ascii="Arial" w:hAnsi="Arial" w:cs="Arial"/>
          <w:b/>
          <w:color w:val="000000"/>
          <w:sz w:val="20"/>
          <w:szCs w:val="20"/>
        </w:rPr>
        <w:t xml:space="preserve">NA </w:t>
      </w:r>
    </w:p>
    <w:p w14:paraId="6033D105" w14:textId="4CE1BF3C" w:rsidR="008025B2" w:rsidRPr="008E2447" w:rsidRDefault="008025B2" w:rsidP="008025B2">
      <w:pPr>
        <w:spacing w:after="120"/>
        <w:jc w:val="center"/>
        <w:rPr>
          <w:rFonts w:ascii="Arial" w:hAnsi="Arial" w:cs="Arial"/>
          <w:b/>
          <w:color w:val="000000"/>
          <w:sz w:val="20"/>
          <w:szCs w:val="20"/>
        </w:rPr>
      </w:pPr>
      <w:r w:rsidRPr="008E2447">
        <w:rPr>
          <w:rFonts w:ascii="Arial" w:hAnsi="Arial" w:cs="Arial"/>
          <w:b/>
          <w:color w:val="000000"/>
          <w:sz w:val="20"/>
          <w:szCs w:val="20"/>
        </w:rPr>
        <w:t xml:space="preserve">Ubezpieczenie mienia i odpowiedzialności cywilnej Podlaskiego Zarządu Dróg Wojewódzkich </w:t>
      </w:r>
      <w:r w:rsidR="009C273F" w:rsidRPr="008E2447">
        <w:rPr>
          <w:rFonts w:ascii="Arial" w:hAnsi="Arial" w:cs="Arial"/>
          <w:b/>
          <w:color w:val="000000"/>
          <w:sz w:val="20"/>
          <w:szCs w:val="20"/>
        </w:rPr>
        <w:br/>
      </w:r>
      <w:r w:rsidRPr="008E2447">
        <w:rPr>
          <w:rFonts w:ascii="Arial" w:hAnsi="Arial" w:cs="Arial"/>
          <w:b/>
          <w:color w:val="000000"/>
          <w:sz w:val="20"/>
          <w:szCs w:val="20"/>
        </w:rPr>
        <w:t>w Białymstoku</w:t>
      </w:r>
      <w:r w:rsidR="009C273F" w:rsidRPr="008E2447">
        <w:rPr>
          <w:rFonts w:ascii="Arial" w:hAnsi="Arial" w:cs="Arial"/>
          <w:b/>
          <w:color w:val="000000"/>
          <w:sz w:val="20"/>
          <w:szCs w:val="20"/>
        </w:rPr>
        <w:t xml:space="preserve"> na rok 2019</w:t>
      </w:r>
      <w:r w:rsidRPr="008E2447">
        <w:rPr>
          <w:rFonts w:ascii="Arial" w:hAnsi="Arial" w:cs="Arial"/>
          <w:b/>
          <w:color w:val="000000"/>
          <w:sz w:val="20"/>
          <w:szCs w:val="20"/>
        </w:rPr>
        <w:t>, z podziałem na części:</w:t>
      </w:r>
    </w:p>
    <w:p w14:paraId="3EE68BAD" w14:textId="77777777" w:rsidR="008025B2" w:rsidRPr="008E2447" w:rsidRDefault="008025B2" w:rsidP="008025B2">
      <w:pPr>
        <w:pStyle w:val="Akapitzlist"/>
        <w:numPr>
          <w:ilvl w:val="0"/>
          <w:numId w:val="11"/>
        </w:numPr>
        <w:tabs>
          <w:tab w:val="left" w:pos="993"/>
          <w:tab w:val="left" w:pos="1701"/>
        </w:tabs>
        <w:spacing w:after="120"/>
        <w:jc w:val="both"/>
        <w:rPr>
          <w:rFonts w:ascii="Arial" w:hAnsi="Arial" w:cs="Arial"/>
          <w:b/>
          <w:sz w:val="20"/>
          <w:szCs w:val="20"/>
        </w:rPr>
      </w:pPr>
      <w:r w:rsidRPr="008E2447">
        <w:rPr>
          <w:rFonts w:ascii="Arial" w:hAnsi="Arial" w:cs="Arial"/>
          <w:b/>
          <w:sz w:val="20"/>
          <w:szCs w:val="20"/>
        </w:rPr>
        <w:t>01 – Ubezpieczenie mienia oraz odpowiedzialności cywilnej</w:t>
      </w:r>
    </w:p>
    <w:p w14:paraId="2D89440A" w14:textId="77777777" w:rsidR="008025B2" w:rsidRPr="008E2447" w:rsidRDefault="008025B2" w:rsidP="008025B2">
      <w:pPr>
        <w:pStyle w:val="Akapitzlist"/>
        <w:numPr>
          <w:ilvl w:val="0"/>
          <w:numId w:val="11"/>
        </w:numPr>
        <w:tabs>
          <w:tab w:val="left" w:pos="993"/>
          <w:tab w:val="left" w:pos="1701"/>
        </w:tabs>
        <w:spacing w:after="120"/>
        <w:jc w:val="both"/>
        <w:rPr>
          <w:rFonts w:ascii="Arial" w:hAnsi="Arial" w:cs="Arial"/>
          <w:b/>
          <w:sz w:val="20"/>
          <w:szCs w:val="20"/>
        </w:rPr>
      </w:pPr>
      <w:r w:rsidRPr="008E2447">
        <w:rPr>
          <w:rFonts w:ascii="Arial" w:hAnsi="Arial" w:cs="Arial"/>
          <w:b/>
          <w:sz w:val="20"/>
          <w:szCs w:val="20"/>
        </w:rPr>
        <w:t xml:space="preserve">02 - </w:t>
      </w:r>
      <w:r w:rsidRPr="008E2447">
        <w:rPr>
          <w:rFonts w:ascii="Arial" w:hAnsi="Arial" w:cs="Arial"/>
          <w:b/>
          <w:noProof/>
          <w:sz w:val="20"/>
          <w:szCs w:val="20"/>
        </w:rPr>
        <w:t>Ubezpieczenie odpowiedzialności cywilnej – ubezpieczenie nadwyżkowe</w:t>
      </w:r>
    </w:p>
    <w:p w14:paraId="06040575" w14:textId="77777777" w:rsidR="008025B2" w:rsidRPr="008E2447" w:rsidRDefault="008025B2" w:rsidP="008025B2">
      <w:pPr>
        <w:pStyle w:val="Akapitzlist"/>
        <w:numPr>
          <w:ilvl w:val="0"/>
          <w:numId w:val="11"/>
        </w:numPr>
        <w:tabs>
          <w:tab w:val="left" w:pos="993"/>
          <w:tab w:val="left" w:pos="1701"/>
        </w:tabs>
        <w:spacing w:after="120"/>
        <w:jc w:val="both"/>
        <w:rPr>
          <w:rFonts w:ascii="Arial" w:hAnsi="Arial" w:cs="Arial"/>
          <w:b/>
          <w:sz w:val="20"/>
          <w:szCs w:val="20"/>
        </w:rPr>
      </w:pPr>
      <w:r w:rsidRPr="008E2447">
        <w:rPr>
          <w:rFonts w:ascii="Arial" w:hAnsi="Arial" w:cs="Arial"/>
          <w:b/>
          <w:sz w:val="20"/>
          <w:szCs w:val="20"/>
        </w:rPr>
        <w:t>03 – Ubezpieczenia komunikacyjne</w:t>
      </w:r>
    </w:p>
    <w:p w14:paraId="63521A77" w14:textId="77777777" w:rsidR="008025B2" w:rsidRPr="008E2447" w:rsidRDefault="008025B2" w:rsidP="008025B2">
      <w:pPr>
        <w:spacing w:after="120"/>
        <w:jc w:val="center"/>
        <w:rPr>
          <w:rFonts w:ascii="Arial" w:hAnsi="Arial" w:cs="Arial"/>
          <w:b/>
          <w:color w:val="000000"/>
          <w:sz w:val="20"/>
          <w:szCs w:val="20"/>
        </w:rPr>
      </w:pPr>
    </w:p>
    <w:p w14:paraId="5FCE3393" w14:textId="77777777" w:rsidR="008025B2" w:rsidRPr="008E2447" w:rsidRDefault="008025B2" w:rsidP="008025B2">
      <w:pPr>
        <w:spacing w:after="120"/>
        <w:jc w:val="center"/>
        <w:rPr>
          <w:rFonts w:ascii="Arial" w:hAnsi="Arial" w:cs="Arial"/>
          <w:b/>
          <w:color w:val="000000"/>
          <w:sz w:val="20"/>
          <w:szCs w:val="20"/>
        </w:rPr>
      </w:pPr>
    </w:p>
    <w:p w14:paraId="049D8145" w14:textId="77777777" w:rsidR="008025B2" w:rsidRPr="008E2447" w:rsidRDefault="008025B2" w:rsidP="008025B2">
      <w:pPr>
        <w:spacing w:after="120"/>
        <w:jc w:val="center"/>
        <w:rPr>
          <w:rFonts w:ascii="Arial" w:hAnsi="Arial" w:cs="Arial"/>
          <w:b/>
          <w:color w:val="000000"/>
          <w:sz w:val="20"/>
          <w:szCs w:val="20"/>
        </w:rPr>
      </w:pPr>
    </w:p>
    <w:p w14:paraId="2974F901" w14:textId="77777777" w:rsidR="008025B2" w:rsidRPr="008E2447" w:rsidRDefault="008025B2" w:rsidP="008025B2">
      <w:pPr>
        <w:spacing w:after="120"/>
        <w:jc w:val="center"/>
        <w:rPr>
          <w:rFonts w:ascii="Arial" w:hAnsi="Arial" w:cs="Arial"/>
          <w:b/>
          <w:color w:val="000000"/>
          <w:sz w:val="20"/>
          <w:szCs w:val="20"/>
        </w:rPr>
      </w:pPr>
      <w:r w:rsidRPr="008E2447">
        <w:rPr>
          <w:rFonts w:ascii="Arial" w:hAnsi="Arial" w:cs="Arial"/>
          <w:b/>
          <w:color w:val="000000"/>
          <w:sz w:val="18"/>
          <w:szCs w:val="18"/>
        </w:rPr>
        <w:t xml:space="preserve">POSTĘPOWANIE W TRYBIE PRZETARGU NIEOGRANICZONEGO </w:t>
      </w:r>
      <w:r w:rsidRPr="008E2447">
        <w:rPr>
          <w:rFonts w:ascii="Arial" w:hAnsi="Arial" w:cs="Arial"/>
          <w:b/>
          <w:color w:val="000000"/>
          <w:sz w:val="18"/>
          <w:szCs w:val="18"/>
        </w:rPr>
        <w:br/>
        <w:t>O WARTOŚCI NIE PRZEKRACZAJĄCEJ KWOTY OKREŚLONEJ W PRZEPISACH WYDANYCH NA PODSTAWIE ART. 11 UST. 8 USTAWY PRAWO ZAMÓWIEŃ PUBLICZNYCH (PZP</w:t>
      </w:r>
      <w:r w:rsidRPr="008E2447">
        <w:rPr>
          <w:rFonts w:ascii="Arial" w:hAnsi="Arial" w:cs="Arial"/>
          <w:b/>
          <w:color w:val="000000"/>
          <w:sz w:val="20"/>
          <w:szCs w:val="20"/>
        </w:rPr>
        <w:t>)</w:t>
      </w:r>
    </w:p>
    <w:p w14:paraId="0781530A" w14:textId="77777777" w:rsidR="008025B2" w:rsidRPr="008E2447" w:rsidRDefault="008025B2" w:rsidP="008025B2">
      <w:pPr>
        <w:tabs>
          <w:tab w:val="num" w:pos="720"/>
        </w:tabs>
        <w:spacing w:after="120"/>
        <w:jc w:val="both"/>
        <w:rPr>
          <w:rFonts w:ascii="Arial" w:hAnsi="Arial" w:cs="Arial"/>
          <w:sz w:val="20"/>
          <w:szCs w:val="20"/>
        </w:rPr>
      </w:pPr>
    </w:p>
    <w:p w14:paraId="075B588A" w14:textId="77777777" w:rsidR="008025B2" w:rsidRPr="008E2447" w:rsidRDefault="008025B2" w:rsidP="008025B2">
      <w:pPr>
        <w:tabs>
          <w:tab w:val="num" w:pos="720"/>
        </w:tabs>
        <w:spacing w:after="120"/>
        <w:jc w:val="both"/>
        <w:rPr>
          <w:rFonts w:ascii="Arial" w:hAnsi="Arial" w:cs="Arial"/>
          <w:sz w:val="20"/>
          <w:szCs w:val="20"/>
        </w:rPr>
      </w:pPr>
    </w:p>
    <w:p w14:paraId="5660588F" w14:textId="77777777" w:rsidR="008025B2" w:rsidRPr="008E2447" w:rsidRDefault="008025B2" w:rsidP="008025B2">
      <w:pPr>
        <w:tabs>
          <w:tab w:val="num" w:pos="720"/>
        </w:tabs>
        <w:spacing w:after="120"/>
        <w:jc w:val="both"/>
        <w:rPr>
          <w:rFonts w:ascii="Arial" w:hAnsi="Arial" w:cs="Arial"/>
          <w:sz w:val="20"/>
          <w:szCs w:val="20"/>
        </w:rPr>
      </w:pPr>
    </w:p>
    <w:p w14:paraId="49324927" w14:textId="77777777" w:rsidR="008025B2" w:rsidRPr="008E2447" w:rsidRDefault="008025B2" w:rsidP="008025B2">
      <w:pPr>
        <w:tabs>
          <w:tab w:val="num" w:pos="720"/>
        </w:tabs>
        <w:spacing w:after="120"/>
        <w:jc w:val="both"/>
        <w:rPr>
          <w:rFonts w:ascii="Arial" w:hAnsi="Arial" w:cs="Arial"/>
          <w:sz w:val="20"/>
          <w:szCs w:val="20"/>
        </w:rPr>
      </w:pPr>
    </w:p>
    <w:p w14:paraId="292D49E4" w14:textId="77777777" w:rsidR="008025B2" w:rsidRPr="008E2447" w:rsidRDefault="008025B2" w:rsidP="008025B2">
      <w:pPr>
        <w:tabs>
          <w:tab w:val="num" w:pos="720"/>
        </w:tabs>
        <w:spacing w:after="120"/>
        <w:jc w:val="both"/>
        <w:rPr>
          <w:rFonts w:ascii="Arial" w:hAnsi="Arial" w:cs="Arial"/>
          <w:sz w:val="20"/>
          <w:szCs w:val="20"/>
        </w:rPr>
      </w:pPr>
    </w:p>
    <w:tbl>
      <w:tblPr>
        <w:tblW w:w="9639" w:type="dxa"/>
        <w:tblInd w:w="108" w:type="dxa"/>
        <w:tblLook w:val="01E0" w:firstRow="1" w:lastRow="1" w:firstColumn="1" w:lastColumn="1" w:noHBand="0" w:noVBand="0"/>
      </w:tblPr>
      <w:tblGrid>
        <w:gridCol w:w="4849"/>
        <w:gridCol w:w="4790"/>
      </w:tblGrid>
      <w:tr w:rsidR="008025B2" w:rsidRPr="008E2447" w14:paraId="24CDD1BD" w14:textId="77777777" w:rsidTr="00031F08">
        <w:tc>
          <w:tcPr>
            <w:tcW w:w="4962" w:type="dxa"/>
            <w:vAlign w:val="center"/>
          </w:tcPr>
          <w:p w14:paraId="497878CF" w14:textId="77777777" w:rsidR="008025B2" w:rsidRPr="008E2447" w:rsidRDefault="008025B2" w:rsidP="00031F08">
            <w:pPr>
              <w:spacing w:after="120"/>
              <w:jc w:val="center"/>
              <w:rPr>
                <w:rFonts w:ascii="Arial" w:hAnsi="Arial" w:cs="Arial"/>
                <w:b/>
                <w:sz w:val="20"/>
                <w:szCs w:val="16"/>
                <w:u w:val="single"/>
              </w:rPr>
            </w:pPr>
          </w:p>
        </w:tc>
        <w:tc>
          <w:tcPr>
            <w:tcW w:w="4819" w:type="dxa"/>
            <w:vAlign w:val="center"/>
          </w:tcPr>
          <w:p w14:paraId="2DBF73E5" w14:textId="77777777" w:rsidR="008025B2" w:rsidRPr="008E2447" w:rsidRDefault="008025B2" w:rsidP="00031F08">
            <w:pPr>
              <w:spacing w:after="120"/>
              <w:jc w:val="center"/>
              <w:rPr>
                <w:rFonts w:ascii="Arial" w:hAnsi="Arial" w:cs="Arial"/>
                <w:b/>
                <w:sz w:val="20"/>
                <w:szCs w:val="16"/>
              </w:rPr>
            </w:pPr>
            <w:r w:rsidRPr="008E2447">
              <w:rPr>
                <w:rFonts w:ascii="Arial" w:hAnsi="Arial" w:cs="Arial"/>
                <w:b/>
                <w:sz w:val="20"/>
                <w:szCs w:val="16"/>
                <w:u w:val="single"/>
              </w:rPr>
              <w:t>Zatwierdzona przez:</w:t>
            </w:r>
          </w:p>
        </w:tc>
      </w:tr>
      <w:tr w:rsidR="008025B2" w:rsidRPr="008E2447" w14:paraId="43AFE18D" w14:textId="77777777" w:rsidTr="00031F08">
        <w:trPr>
          <w:trHeight w:val="907"/>
        </w:trPr>
        <w:tc>
          <w:tcPr>
            <w:tcW w:w="4962" w:type="dxa"/>
            <w:vAlign w:val="center"/>
          </w:tcPr>
          <w:p w14:paraId="06F40652" w14:textId="77777777" w:rsidR="008025B2" w:rsidRPr="008E2447" w:rsidRDefault="008025B2" w:rsidP="00031F08">
            <w:pPr>
              <w:spacing w:after="120"/>
              <w:jc w:val="center"/>
              <w:rPr>
                <w:rFonts w:ascii="Arial" w:hAnsi="Arial" w:cs="Arial"/>
                <w:b/>
                <w:sz w:val="20"/>
                <w:szCs w:val="16"/>
              </w:rPr>
            </w:pPr>
            <w:bookmarkStart w:id="2" w:name="_Hlk190668917"/>
          </w:p>
          <w:p w14:paraId="5AA33647" w14:textId="77777777" w:rsidR="008025B2" w:rsidRPr="008E2447" w:rsidRDefault="008025B2" w:rsidP="00031F08">
            <w:pPr>
              <w:spacing w:after="120"/>
              <w:jc w:val="center"/>
              <w:rPr>
                <w:rFonts w:ascii="Arial" w:hAnsi="Arial" w:cs="Arial"/>
                <w:b/>
                <w:sz w:val="20"/>
                <w:szCs w:val="16"/>
              </w:rPr>
            </w:pPr>
          </w:p>
        </w:tc>
        <w:tc>
          <w:tcPr>
            <w:tcW w:w="4819" w:type="dxa"/>
            <w:vAlign w:val="center"/>
          </w:tcPr>
          <w:p w14:paraId="42662E5D" w14:textId="77777777" w:rsidR="008025B2" w:rsidRPr="008E2447" w:rsidRDefault="008025B2" w:rsidP="00031F08">
            <w:pPr>
              <w:spacing w:after="120"/>
              <w:jc w:val="center"/>
              <w:rPr>
                <w:rFonts w:ascii="Arial" w:hAnsi="Arial" w:cs="Arial"/>
                <w:b/>
                <w:sz w:val="20"/>
                <w:szCs w:val="16"/>
              </w:rPr>
            </w:pPr>
          </w:p>
          <w:p w14:paraId="650D8731" w14:textId="77777777" w:rsidR="008025B2" w:rsidRPr="008E2447" w:rsidRDefault="008025B2" w:rsidP="00031F08">
            <w:pPr>
              <w:spacing w:after="120"/>
              <w:jc w:val="center"/>
              <w:rPr>
                <w:rFonts w:ascii="Arial" w:hAnsi="Arial" w:cs="Arial"/>
                <w:b/>
                <w:sz w:val="20"/>
                <w:szCs w:val="16"/>
              </w:rPr>
            </w:pPr>
          </w:p>
          <w:p w14:paraId="530841BC" w14:textId="77777777" w:rsidR="008025B2" w:rsidRPr="008E2447" w:rsidRDefault="008025B2" w:rsidP="00031F08">
            <w:pPr>
              <w:spacing w:after="120"/>
              <w:jc w:val="center"/>
              <w:rPr>
                <w:rFonts w:ascii="Arial" w:hAnsi="Arial" w:cs="Arial"/>
                <w:b/>
                <w:sz w:val="20"/>
                <w:szCs w:val="16"/>
              </w:rPr>
            </w:pPr>
          </w:p>
          <w:p w14:paraId="7ECEA874" w14:textId="77777777" w:rsidR="008025B2" w:rsidRPr="008E2447" w:rsidRDefault="008025B2" w:rsidP="00031F08">
            <w:pPr>
              <w:spacing w:after="120"/>
              <w:jc w:val="center"/>
              <w:rPr>
                <w:rFonts w:ascii="Arial" w:hAnsi="Arial" w:cs="Arial"/>
                <w:b/>
                <w:sz w:val="20"/>
                <w:szCs w:val="16"/>
              </w:rPr>
            </w:pPr>
          </w:p>
          <w:p w14:paraId="59215E34" w14:textId="77777777" w:rsidR="008025B2" w:rsidRPr="008E2447" w:rsidRDefault="008025B2" w:rsidP="00031F08">
            <w:pPr>
              <w:spacing w:after="120"/>
              <w:jc w:val="center"/>
              <w:rPr>
                <w:rFonts w:ascii="Arial" w:hAnsi="Arial" w:cs="Arial"/>
                <w:b/>
                <w:sz w:val="20"/>
                <w:szCs w:val="16"/>
              </w:rPr>
            </w:pPr>
          </w:p>
          <w:p w14:paraId="7027D8AA" w14:textId="77777777" w:rsidR="008025B2" w:rsidRPr="008E2447" w:rsidRDefault="008025B2" w:rsidP="00031F08">
            <w:pPr>
              <w:spacing w:after="120"/>
              <w:jc w:val="center"/>
              <w:rPr>
                <w:rFonts w:ascii="Arial" w:hAnsi="Arial" w:cs="Arial"/>
                <w:b/>
                <w:sz w:val="20"/>
                <w:szCs w:val="16"/>
              </w:rPr>
            </w:pPr>
            <w:r w:rsidRPr="008E2447">
              <w:rPr>
                <w:rFonts w:ascii="Arial" w:hAnsi="Arial" w:cs="Arial"/>
                <w:b/>
                <w:sz w:val="20"/>
                <w:szCs w:val="16"/>
              </w:rPr>
              <w:t>……………………………………………</w:t>
            </w:r>
          </w:p>
        </w:tc>
      </w:tr>
    </w:tbl>
    <w:bookmarkEnd w:id="2"/>
    <w:p w14:paraId="4D6CB85C" w14:textId="77777777" w:rsidR="008025B2" w:rsidRPr="008E2447" w:rsidRDefault="008025B2" w:rsidP="008025B2">
      <w:pPr>
        <w:pStyle w:val="Zwykytekst2"/>
        <w:spacing w:line="360" w:lineRule="auto"/>
        <w:ind w:left="5812"/>
        <w:jc w:val="center"/>
        <w:rPr>
          <w:rFonts w:ascii="Arial" w:hAnsi="Arial" w:cs="Arial"/>
          <w:sz w:val="16"/>
          <w:szCs w:val="16"/>
        </w:rPr>
      </w:pPr>
      <w:r w:rsidRPr="008E2447">
        <w:rPr>
          <w:rFonts w:ascii="Arial" w:hAnsi="Arial" w:cs="Arial"/>
          <w:sz w:val="16"/>
          <w:szCs w:val="16"/>
        </w:rPr>
        <w:t>podpis osoby zatwierdzającej SIWZ</w:t>
      </w:r>
    </w:p>
    <w:p w14:paraId="5EE98EF7" w14:textId="77777777" w:rsidR="008025B2" w:rsidRPr="008E2447" w:rsidRDefault="008025B2" w:rsidP="008025B2">
      <w:pPr>
        <w:pStyle w:val="Zwykytekst2"/>
        <w:spacing w:line="360" w:lineRule="auto"/>
        <w:ind w:left="5812"/>
        <w:jc w:val="center"/>
        <w:rPr>
          <w:rFonts w:ascii="Arial" w:hAnsi="Arial" w:cs="Arial"/>
          <w:sz w:val="16"/>
          <w:szCs w:val="16"/>
        </w:rPr>
      </w:pPr>
      <w:r w:rsidRPr="008E2447">
        <w:rPr>
          <w:rFonts w:ascii="Arial" w:hAnsi="Arial" w:cs="Arial"/>
          <w:sz w:val="16"/>
          <w:szCs w:val="16"/>
        </w:rPr>
        <w:t>Kierownik Zamawiającego</w:t>
      </w:r>
    </w:p>
    <w:p w14:paraId="411E8900" w14:textId="77777777" w:rsidR="008025B2" w:rsidRPr="008E2447" w:rsidRDefault="008025B2" w:rsidP="008025B2">
      <w:pPr>
        <w:pStyle w:val="Zwykytekst2"/>
        <w:spacing w:line="360" w:lineRule="auto"/>
        <w:jc w:val="right"/>
        <w:rPr>
          <w:rFonts w:ascii="Verdana" w:hAnsi="Verdana" w:cs="Arial"/>
          <w:sz w:val="16"/>
          <w:szCs w:val="16"/>
        </w:rPr>
      </w:pPr>
    </w:p>
    <w:p w14:paraId="4B7A94B9" w14:textId="77777777" w:rsidR="008025B2" w:rsidRPr="008E2447" w:rsidRDefault="008025B2" w:rsidP="008025B2">
      <w:pPr>
        <w:pStyle w:val="Zwykytekst2"/>
        <w:spacing w:line="360" w:lineRule="auto"/>
        <w:ind w:left="5103"/>
        <w:rPr>
          <w:rFonts w:ascii="Verdana" w:hAnsi="Verdana" w:cs="Arial"/>
          <w:sz w:val="16"/>
          <w:szCs w:val="16"/>
        </w:rPr>
      </w:pPr>
    </w:p>
    <w:p w14:paraId="38A8613D" w14:textId="77777777" w:rsidR="008025B2" w:rsidRPr="008E2447" w:rsidRDefault="008025B2" w:rsidP="008025B2">
      <w:pPr>
        <w:pStyle w:val="Zwykytekst2"/>
        <w:spacing w:line="360" w:lineRule="auto"/>
        <w:rPr>
          <w:rFonts w:ascii="Arial" w:hAnsi="Arial" w:cs="Arial"/>
          <w:szCs w:val="16"/>
        </w:rPr>
      </w:pPr>
    </w:p>
    <w:p w14:paraId="2EA72772" w14:textId="77777777" w:rsidR="008025B2" w:rsidRPr="008E2447" w:rsidRDefault="008025B2" w:rsidP="008025B2">
      <w:pPr>
        <w:pStyle w:val="Zwykytekst2"/>
        <w:spacing w:line="360" w:lineRule="auto"/>
        <w:rPr>
          <w:rFonts w:ascii="Arial" w:hAnsi="Arial" w:cs="Arial"/>
          <w:szCs w:val="16"/>
        </w:rPr>
      </w:pPr>
    </w:p>
    <w:p w14:paraId="7AB6AB97" w14:textId="77777777" w:rsidR="009C273F" w:rsidRPr="008E2447" w:rsidRDefault="009C273F">
      <w:pPr>
        <w:rPr>
          <w:rFonts w:ascii="Arial" w:hAnsi="Arial" w:cs="Arial"/>
          <w:b/>
          <w:sz w:val="20"/>
          <w:szCs w:val="20"/>
        </w:rPr>
      </w:pPr>
      <w:r w:rsidRPr="008E2447">
        <w:rPr>
          <w:rFonts w:ascii="Arial" w:hAnsi="Arial" w:cs="Arial"/>
          <w:b/>
          <w:sz w:val="20"/>
          <w:szCs w:val="20"/>
        </w:rPr>
        <w:br w:type="page"/>
      </w:r>
    </w:p>
    <w:p w14:paraId="1FB01653" w14:textId="0B489632" w:rsidR="003B6D5F" w:rsidRPr="008E2447" w:rsidRDefault="003B6D5F" w:rsidP="009567D7">
      <w:pPr>
        <w:tabs>
          <w:tab w:val="num" w:pos="720"/>
        </w:tabs>
        <w:spacing w:after="120"/>
        <w:jc w:val="both"/>
        <w:rPr>
          <w:rFonts w:ascii="Arial" w:hAnsi="Arial" w:cs="Arial"/>
          <w:b/>
          <w:sz w:val="20"/>
          <w:szCs w:val="20"/>
        </w:rPr>
      </w:pPr>
      <w:r w:rsidRPr="008E2447">
        <w:rPr>
          <w:rFonts w:ascii="Arial" w:hAnsi="Arial" w:cs="Arial"/>
          <w:b/>
          <w:sz w:val="20"/>
          <w:szCs w:val="20"/>
        </w:rPr>
        <w:lastRenderedPageBreak/>
        <w:t>SPIS TREŚCI:</w:t>
      </w:r>
    </w:p>
    <w:p w14:paraId="23766502" w14:textId="77777777" w:rsidR="00EC4DF3" w:rsidRPr="008E2447" w:rsidRDefault="00307C13" w:rsidP="00D73230">
      <w:pPr>
        <w:pStyle w:val="Spistreci1"/>
        <w:rPr>
          <w:rFonts w:eastAsiaTheme="minorEastAsia"/>
          <w:sz w:val="16"/>
          <w:szCs w:val="16"/>
        </w:rPr>
      </w:pPr>
      <w:r w:rsidRPr="008E2447">
        <w:rPr>
          <w:sz w:val="16"/>
          <w:szCs w:val="20"/>
        </w:rPr>
        <w:fldChar w:fldCharType="begin"/>
      </w:r>
      <w:r w:rsidRPr="008E2447">
        <w:rPr>
          <w:sz w:val="16"/>
          <w:szCs w:val="20"/>
        </w:rPr>
        <w:instrText xml:space="preserve"> TOC \h \z \t "spis_tresci_poziom_1;1;spis_tresci_poziom_2;2" </w:instrText>
      </w:r>
      <w:r w:rsidRPr="008E2447">
        <w:rPr>
          <w:sz w:val="16"/>
          <w:szCs w:val="20"/>
        </w:rPr>
        <w:fldChar w:fldCharType="separate"/>
      </w:r>
      <w:hyperlink w:anchor="_Toc527379997" w:history="1">
        <w:r w:rsidR="00EC4DF3" w:rsidRPr="008E2447">
          <w:rPr>
            <w:rStyle w:val="Hipercze"/>
            <w:sz w:val="16"/>
            <w:szCs w:val="16"/>
          </w:rPr>
          <w:t>1.</w:t>
        </w:r>
        <w:r w:rsidR="00EC4DF3" w:rsidRPr="008E2447">
          <w:rPr>
            <w:rFonts w:eastAsiaTheme="minorEastAsia"/>
            <w:sz w:val="16"/>
            <w:szCs w:val="16"/>
          </w:rPr>
          <w:tab/>
        </w:r>
        <w:r w:rsidR="00EC4DF3" w:rsidRPr="008E2447">
          <w:rPr>
            <w:rStyle w:val="Hipercze"/>
            <w:sz w:val="16"/>
            <w:szCs w:val="16"/>
          </w:rPr>
          <w:t>TRYB POSTĘPOWANIA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_Toc527379997 \h </w:instrText>
        </w:r>
        <w:r w:rsidR="00EC4DF3" w:rsidRPr="008E2447">
          <w:rPr>
            <w:webHidden/>
            <w:sz w:val="16"/>
            <w:szCs w:val="16"/>
          </w:rPr>
        </w:r>
        <w:r w:rsidR="00EC4DF3" w:rsidRPr="008E2447">
          <w:rPr>
            <w:webHidden/>
            <w:sz w:val="16"/>
            <w:szCs w:val="16"/>
          </w:rPr>
          <w:fldChar w:fldCharType="separate"/>
        </w:r>
        <w:r w:rsidR="009F1A49">
          <w:rPr>
            <w:webHidden/>
            <w:sz w:val="16"/>
            <w:szCs w:val="16"/>
          </w:rPr>
          <w:t>3</w:t>
        </w:r>
        <w:r w:rsidR="00EC4DF3" w:rsidRPr="008E2447">
          <w:rPr>
            <w:webHidden/>
            <w:sz w:val="16"/>
            <w:szCs w:val="16"/>
          </w:rPr>
          <w:fldChar w:fldCharType="end"/>
        </w:r>
      </w:hyperlink>
    </w:p>
    <w:p w14:paraId="100DBD7E" w14:textId="77777777" w:rsidR="00EC4DF3" w:rsidRPr="008E2447" w:rsidRDefault="009F1A49" w:rsidP="00D73230">
      <w:pPr>
        <w:pStyle w:val="Spistreci1"/>
        <w:rPr>
          <w:rFonts w:eastAsiaTheme="minorEastAsia"/>
          <w:sz w:val="16"/>
          <w:szCs w:val="16"/>
        </w:rPr>
      </w:pPr>
      <w:hyperlink w:anchor="_Toc527379998" w:history="1">
        <w:r w:rsidR="00EC4DF3" w:rsidRPr="008E2447">
          <w:rPr>
            <w:rStyle w:val="Hipercze"/>
            <w:sz w:val="16"/>
            <w:szCs w:val="16"/>
          </w:rPr>
          <w:t>2.</w:t>
        </w:r>
        <w:r w:rsidR="00EC4DF3" w:rsidRPr="008E2447">
          <w:rPr>
            <w:rFonts w:eastAsiaTheme="minorEastAsia"/>
            <w:sz w:val="16"/>
            <w:szCs w:val="16"/>
          </w:rPr>
          <w:tab/>
        </w:r>
        <w:r w:rsidR="00EC4DF3" w:rsidRPr="008E2447">
          <w:rPr>
            <w:rStyle w:val="Hipercze"/>
            <w:sz w:val="16"/>
            <w:szCs w:val="16"/>
          </w:rPr>
          <w:t>ZAMAWIAJĄCY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_Toc527379998 \h </w:instrText>
        </w:r>
        <w:r w:rsidR="00EC4DF3" w:rsidRPr="008E2447">
          <w:rPr>
            <w:webHidden/>
            <w:sz w:val="16"/>
            <w:szCs w:val="16"/>
          </w:rPr>
        </w:r>
        <w:r w:rsidR="00EC4DF3" w:rsidRPr="008E2447">
          <w:rPr>
            <w:webHidden/>
            <w:sz w:val="16"/>
            <w:szCs w:val="16"/>
          </w:rPr>
          <w:fldChar w:fldCharType="separate"/>
        </w:r>
        <w:r>
          <w:rPr>
            <w:webHidden/>
            <w:sz w:val="16"/>
            <w:szCs w:val="16"/>
          </w:rPr>
          <w:t>3</w:t>
        </w:r>
        <w:r w:rsidR="00EC4DF3" w:rsidRPr="008E2447">
          <w:rPr>
            <w:webHidden/>
            <w:sz w:val="16"/>
            <w:szCs w:val="16"/>
          </w:rPr>
          <w:fldChar w:fldCharType="end"/>
        </w:r>
      </w:hyperlink>
    </w:p>
    <w:p w14:paraId="6B4FE8C5" w14:textId="77777777" w:rsidR="00EC4DF3" w:rsidRPr="008E2447" w:rsidRDefault="009F1A49" w:rsidP="00D73230">
      <w:pPr>
        <w:pStyle w:val="Spistreci1"/>
        <w:rPr>
          <w:rFonts w:eastAsiaTheme="minorEastAsia"/>
          <w:sz w:val="16"/>
          <w:szCs w:val="16"/>
        </w:rPr>
      </w:pPr>
      <w:hyperlink w:anchor="_Toc527380000" w:history="1">
        <w:r w:rsidR="00EC4DF3" w:rsidRPr="008E2447">
          <w:rPr>
            <w:rStyle w:val="Hipercze"/>
            <w:sz w:val="16"/>
            <w:szCs w:val="16"/>
          </w:rPr>
          <w:t>3.</w:t>
        </w:r>
        <w:r w:rsidR="00EC4DF3" w:rsidRPr="008E2447">
          <w:rPr>
            <w:rFonts w:eastAsiaTheme="minorEastAsia"/>
            <w:sz w:val="16"/>
            <w:szCs w:val="16"/>
          </w:rPr>
          <w:tab/>
        </w:r>
        <w:r w:rsidR="00EC4DF3" w:rsidRPr="008E2447">
          <w:rPr>
            <w:rStyle w:val="Hipercze"/>
            <w:sz w:val="16"/>
            <w:szCs w:val="16"/>
          </w:rPr>
          <w:t>PRZEDMIOT ZAMÓWIENIA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_Toc527380000 \h </w:instrText>
        </w:r>
        <w:r w:rsidR="00EC4DF3" w:rsidRPr="008E2447">
          <w:rPr>
            <w:webHidden/>
            <w:sz w:val="16"/>
            <w:szCs w:val="16"/>
          </w:rPr>
        </w:r>
        <w:r w:rsidR="00EC4DF3" w:rsidRPr="008E2447">
          <w:rPr>
            <w:webHidden/>
            <w:sz w:val="16"/>
            <w:szCs w:val="16"/>
          </w:rPr>
          <w:fldChar w:fldCharType="separate"/>
        </w:r>
        <w:r>
          <w:rPr>
            <w:webHidden/>
            <w:sz w:val="16"/>
            <w:szCs w:val="16"/>
          </w:rPr>
          <w:t>3</w:t>
        </w:r>
        <w:r w:rsidR="00EC4DF3" w:rsidRPr="008E2447">
          <w:rPr>
            <w:webHidden/>
            <w:sz w:val="16"/>
            <w:szCs w:val="16"/>
          </w:rPr>
          <w:fldChar w:fldCharType="end"/>
        </w:r>
      </w:hyperlink>
    </w:p>
    <w:p w14:paraId="73A1B2F1" w14:textId="77777777" w:rsidR="00EC4DF3" w:rsidRPr="008E2447" w:rsidRDefault="009F1A49" w:rsidP="00D73230">
      <w:pPr>
        <w:pStyle w:val="Spistreci1"/>
        <w:rPr>
          <w:rFonts w:eastAsiaTheme="minorEastAsia"/>
          <w:sz w:val="16"/>
          <w:szCs w:val="16"/>
        </w:rPr>
      </w:pPr>
      <w:hyperlink w:anchor="_Toc527380001" w:history="1">
        <w:r w:rsidR="00EC4DF3" w:rsidRPr="008E2447">
          <w:rPr>
            <w:rStyle w:val="Hipercze"/>
            <w:sz w:val="16"/>
            <w:szCs w:val="16"/>
          </w:rPr>
          <w:t>4.</w:t>
        </w:r>
        <w:r w:rsidR="00EC4DF3" w:rsidRPr="008E2447">
          <w:rPr>
            <w:rFonts w:eastAsiaTheme="minorEastAsia"/>
            <w:sz w:val="16"/>
            <w:szCs w:val="16"/>
          </w:rPr>
          <w:tab/>
        </w:r>
        <w:r w:rsidR="00EC4DF3" w:rsidRPr="008E2447">
          <w:rPr>
            <w:rStyle w:val="Hipercze"/>
            <w:sz w:val="16"/>
            <w:szCs w:val="16"/>
          </w:rPr>
          <w:t>TERMIN WYKONANIA ZAMÓWIENIA (OKRES TRWANIA ZAMÓWIENIA)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_Toc527380001 \h </w:instrText>
        </w:r>
        <w:r w:rsidR="00EC4DF3" w:rsidRPr="008E2447">
          <w:rPr>
            <w:webHidden/>
            <w:sz w:val="16"/>
            <w:szCs w:val="16"/>
          </w:rPr>
        </w:r>
        <w:r w:rsidR="00EC4DF3" w:rsidRPr="008E2447">
          <w:rPr>
            <w:webHidden/>
            <w:sz w:val="16"/>
            <w:szCs w:val="16"/>
          </w:rPr>
          <w:fldChar w:fldCharType="separate"/>
        </w:r>
        <w:r>
          <w:rPr>
            <w:webHidden/>
            <w:sz w:val="16"/>
            <w:szCs w:val="16"/>
          </w:rPr>
          <w:t>4</w:t>
        </w:r>
        <w:r w:rsidR="00EC4DF3" w:rsidRPr="008E2447">
          <w:rPr>
            <w:webHidden/>
            <w:sz w:val="16"/>
            <w:szCs w:val="16"/>
          </w:rPr>
          <w:fldChar w:fldCharType="end"/>
        </w:r>
      </w:hyperlink>
    </w:p>
    <w:p w14:paraId="1D5ABE9D" w14:textId="77777777" w:rsidR="00EC4DF3" w:rsidRPr="008E2447" w:rsidRDefault="009F1A49" w:rsidP="00D73230">
      <w:pPr>
        <w:pStyle w:val="Spistreci1"/>
        <w:rPr>
          <w:rFonts w:eastAsiaTheme="minorEastAsia"/>
          <w:sz w:val="16"/>
          <w:szCs w:val="16"/>
        </w:rPr>
      </w:pPr>
      <w:hyperlink w:anchor="_Toc527380002" w:history="1">
        <w:r w:rsidR="00EC4DF3" w:rsidRPr="008E2447">
          <w:rPr>
            <w:rStyle w:val="Hipercze"/>
            <w:sz w:val="16"/>
            <w:szCs w:val="16"/>
          </w:rPr>
          <w:t>5.</w:t>
        </w:r>
        <w:r w:rsidR="00EC4DF3" w:rsidRPr="008E2447">
          <w:rPr>
            <w:rFonts w:eastAsiaTheme="minorEastAsia"/>
            <w:sz w:val="16"/>
            <w:szCs w:val="16"/>
          </w:rPr>
          <w:tab/>
        </w:r>
        <w:r w:rsidR="00EC4DF3" w:rsidRPr="008E2447">
          <w:rPr>
            <w:rStyle w:val="Hipercze"/>
            <w:sz w:val="16"/>
            <w:szCs w:val="16"/>
          </w:rPr>
          <w:t>OPCJE</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_Toc527380002 \h </w:instrText>
        </w:r>
        <w:r w:rsidR="00EC4DF3" w:rsidRPr="008E2447">
          <w:rPr>
            <w:webHidden/>
            <w:sz w:val="16"/>
            <w:szCs w:val="16"/>
          </w:rPr>
        </w:r>
        <w:r w:rsidR="00EC4DF3" w:rsidRPr="008E2447">
          <w:rPr>
            <w:webHidden/>
            <w:sz w:val="16"/>
            <w:szCs w:val="16"/>
          </w:rPr>
          <w:fldChar w:fldCharType="separate"/>
        </w:r>
        <w:r>
          <w:rPr>
            <w:webHidden/>
            <w:sz w:val="16"/>
            <w:szCs w:val="16"/>
          </w:rPr>
          <w:t>4</w:t>
        </w:r>
        <w:r w:rsidR="00EC4DF3" w:rsidRPr="008E2447">
          <w:rPr>
            <w:webHidden/>
            <w:sz w:val="16"/>
            <w:szCs w:val="16"/>
          </w:rPr>
          <w:fldChar w:fldCharType="end"/>
        </w:r>
      </w:hyperlink>
    </w:p>
    <w:p w14:paraId="3D4F58A3" w14:textId="77777777" w:rsidR="00EC4DF3" w:rsidRPr="008E2447" w:rsidRDefault="009F1A49" w:rsidP="00D73230">
      <w:pPr>
        <w:pStyle w:val="Spistreci1"/>
        <w:rPr>
          <w:rFonts w:eastAsiaTheme="minorEastAsia"/>
          <w:sz w:val="16"/>
          <w:szCs w:val="16"/>
        </w:rPr>
      </w:pPr>
      <w:hyperlink w:anchor="_Toc527380003" w:history="1">
        <w:r w:rsidR="00EC4DF3" w:rsidRPr="008E2447">
          <w:rPr>
            <w:rStyle w:val="Hipercze"/>
            <w:sz w:val="16"/>
            <w:szCs w:val="16"/>
          </w:rPr>
          <w:t>6.</w:t>
        </w:r>
        <w:r w:rsidR="00EC4DF3" w:rsidRPr="008E2447">
          <w:rPr>
            <w:rFonts w:eastAsiaTheme="minorEastAsia"/>
            <w:sz w:val="16"/>
            <w:szCs w:val="16"/>
          </w:rPr>
          <w:tab/>
        </w:r>
        <w:r w:rsidR="00EC4DF3" w:rsidRPr="008E2447">
          <w:rPr>
            <w:rStyle w:val="Hipercze"/>
            <w:sz w:val="16"/>
            <w:szCs w:val="16"/>
          </w:rPr>
          <w:t>WARUNKI UDZIAŁU W POSTĘPOWANIU</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_Toc527380003 \h </w:instrText>
        </w:r>
        <w:r w:rsidR="00EC4DF3" w:rsidRPr="008E2447">
          <w:rPr>
            <w:webHidden/>
            <w:sz w:val="16"/>
            <w:szCs w:val="16"/>
          </w:rPr>
        </w:r>
        <w:r w:rsidR="00EC4DF3" w:rsidRPr="008E2447">
          <w:rPr>
            <w:webHidden/>
            <w:sz w:val="16"/>
            <w:szCs w:val="16"/>
          </w:rPr>
          <w:fldChar w:fldCharType="separate"/>
        </w:r>
        <w:r>
          <w:rPr>
            <w:webHidden/>
            <w:sz w:val="16"/>
            <w:szCs w:val="16"/>
          </w:rPr>
          <w:t>4</w:t>
        </w:r>
        <w:r w:rsidR="00EC4DF3" w:rsidRPr="008E2447">
          <w:rPr>
            <w:webHidden/>
            <w:sz w:val="16"/>
            <w:szCs w:val="16"/>
          </w:rPr>
          <w:fldChar w:fldCharType="end"/>
        </w:r>
      </w:hyperlink>
    </w:p>
    <w:p w14:paraId="2808499F" w14:textId="77777777" w:rsidR="00EC4DF3" w:rsidRPr="008E2447" w:rsidRDefault="009F1A49" w:rsidP="00D73230">
      <w:pPr>
        <w:pStyle w:val="Spistreci1"/>
        <w:rPr>
          <w:rFonts w:eastAsiaTheme="minorEastAsia"/>
          <w:sz w:val="16"/>
          <w:szCs w:val="16"/>
        </w:rPr>
      </w:pPr>
      <w:hyperlink w:anchor="_Toc527380004" w:history="1">
        <w:r w:rsidR="00EC4DF3" w:rsidRPr="008E2447">
          <w:rPr>
            <w:rStyle w:val="Hipercze"/>
            <w:sz w:val="16"/>
            <w:szCs w:val="16"/>
          </w:rPr>
          <w:t>7.</w:t>
        </w:r>
        <w:r w:rsidR="00EC4DF3" w:rsidRPr="008E2447">
          <w:rPr>
            <w:rFonts w:eastAsiaTheme="minorEastAsia"/>
            <w:sz w:val="16"/>
            <w:szCs w:val="16"/>
          </w:rPr>
          <w:tab/>
        </w:r>
        <w:r w:rsidR="00EC4DF3" w:rsidRPr="008E2447">
          <w:rPr>
            <w:rStyle w:val="Hipercze"/>
            <w:sz w:val="16"/>
            <w:szCs w:val="16"/>
          </w:rPr>
          <w:t>PODSTAWY WYKLUCZENIA Z POSTĘPOWANIA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_Toc527380004 \h </w:instrText>
        </w:r>
        <w:r w:rsidR="00EC4DF3" w:rsidRPr="008E2447">
          <w:rPr>
            <w:webHidden/>
            <w:sz w:val="16"/>
            <w:szCs w:val="16"/>
          </w:rPr>
        </w:r>
        <w:r w:rsidR="00EC4DF3" w:rsidRPr="008E2447">
          <w:rPr>
            <w:webHidden/>
            <w:sz w:val="16"/>
            <w:szCs w:val="16"/>
          </w:rPr>
          <w:fldChar w:fldCharType="separate"/>
        </w:r>
        <w:r>
          <w:rPr>
            <w:webHidden/>
            <w:sz w:val="16"/>
            <w:szCs w:val="16"/>
          </w:rPr>
          <w:t>6</w:t>
        </w:r>
        <w:r w:rsidR="00EC4DF3" w:rsidRPr="008E2447">
          <w:rPr>
            <w:webHidden/>
            <w:sz w:val="16"/>
            <w:szCs w:val="16"/>
          </w:rPr>
          <w:fldChar w:fldCharType="end"/>
        </w:r>
      </w:hyperlink>
    </w:p>
    <w:p w14:paraId="60FD1B85" w14:textId="77777777" w:rsidR="00EC4DF3" w:rsidRPr="008E2447" w:rsidRDefault="009F1A49" w:rsidP="00D73230">
      <w:pPr>
        <w:pStyle w:val="Spistreci1"/>
        <w:rPr>
          <w:rFonts w:eastAsiaTheme="minorEastAsia"/>
          <w:sz w:val="16"/>
          <w:szCs w:val="16"/>
        </w:rPr>
      </w:pPr>
      <w:hyperlink w:anchor="_Toc527380005" w:history="1">
        <w:r w:rsidR="00EC4DF3" w:rsidRPr="008E2447">
          <w:rPr>
            <w:rStyle w:val="Hipercze"/>
            <w:sz w:val="16"/>
            <w:szCs w:val="16"/>
          </w:rPr>
          <w:t>8.</w:t>
        </w:r>
        <w:r w:rsidR="00EC4DF3" w:rsidRPr="008E2447">
          <w:rPr>
            <w:rFonts w:eastAsiaTheme="minorEastAsia"/>
            <w:sz w:val="16"/>
            <w:szCs w:val="16"/>
          </w:rPr>
          <w:tab/>
        </w:r>
        <w:r w:rsidR="00EC4DF3" w:rsidRPr="008E2447">
          <w:rPr>
            <w:rStyle w:val="Hipercze"/>
            <w:sz w:val="16"/>
            <w:szCs w:val="16"/>
          </w:rPr>
          <w:t>WSTĘPNE POTWIERDZENIE SPEŁNIENIA WARUNKÓW UDZIAŁU W POSTĘPOWANIU ORAZ BRAKU PODSTAW WYKLUCZENIA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_Toc527380005 \h </w:instrText>
        </w:r>
        <w:r w:rsidR="00EC4DF3" w:rsidRPr="008E2447">
          <w:rPr>
            <w:webHidden/>
            <w:sz w:val="16"/>
            <w:szCs w:val="16"/>
          </w:rPr>
        </w:r>
        <w:r w:rsidR="00EC4DF3" w:rsidRPr="008E2447">
          <w:rPr>
            <w:webHidden/>
            <w:sz w:val="16"/>
            <w:szCs w:val="16"/>
          </w:rPr>
          <w:fldChar w:fldCharType="separate"/>
        </w:r>
        <w:r>
          <w:rPr>
            <w:webHidden/>
            <w:sz w:val="16"/>
            <w:szCs w:val="16"/>
          </w:rPr>
          <w:t>6</w:t>
        </w:r>
        <w:r w:rsidR="00EC4DF3" w:rsidRPr="008E2447">
          <w:rPr>
            <w:webHidden/>
            <w:sz w:val="16"/>
            <w:szCs w:val="16"/>
          </w:rPr>
          <w:fldChar w:fldCharType="end"/>
        </w:r>
      </w:hyperlink>
    </w:p>
    <w:p w14:paraId="6915B773" w14:textId="77777777" w:rsidR="00EC4DF3" w:rsidRPr="008E2447" w:rsidRDefault="009F1A49" w:rsidP="00D73230">
      <w:pPr>
        <w:pStyle w:val="Spistreci1"/>
        <w:rPr>
          <w:rFonts w:eastAsiaTheme="minorEastAsia"/>
          <w:sz w:val="16"/>
          <w:szCs w:val="16"/>
        </w:rPr>
      </w:pPr>
      <w:hyperlink w:anchor="_Toc527380006" w:history="1">
        <w:r w:rsidR="00EC4DF3" w:rsidRPr="008E2447">
          <w:rPr>
            <w:rStyle w:val="Hipercze"/>
            <w:sz w:val="16"/>
            <w:szCs w:val="16"/>
          </w:rPr>
          <w:t>9.</w:t>
        </w:r>
        <w:r w:rsidR="00EC4DF3" w:rsidRPr="008E2447">
          <w:rPr>
            <w:rFonts w:eastAsiaTheme="minorEastAsia"/>
            <w:sz w:val="16"/>
            <w:szCs w:val="16"/>
          </w:rPr>
          <w:tab/>
        </w:r>
        <w:r w:rsidR="00EC4DF3" w:rsidRPr="008E2447">
          <w:rPr>
            <w:rStyle w:val="Hipercze"/>
            <w:sz w:val="16"/>
            <w:szCs w:val="16"/>
          </w:rPr>
          <w:t>OŚWIADCZENIA I DOKUMENTY, JAKIE MAJĄ DOSTARCZYĆ WYKONAWCY W CELU DEFINITYWNEGO POTWIERDZENIA SPEŁNIENIA WARUNKÓW UDZIAŁU W POSTĘPOWANIU ORAZ BRAKU PODSTAW DO WYKLUCZENIA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_Toc527380006 \h </w:instrText>
        </w:r>
        <w:r w:rsidR="00EC4DF3" w:rsidRPr="008E2447">
          <w:rPr>
            <w:webHidden/>
            <w:sz w:val="16"/>
            <w:szCs w:val="16"/>
          </w:rPr>
        </w:r>
        <w:r w:rsidR="00EC4DF3" w:rsidRPr="008E2447">
          <w:rPr>
            <w:webHidden/>
            <w:sz w:val="16"/>
            <w:szCs w:val="16"/>
          </w:rPr>
          <w:fldChar w:fldCharType="separate"/>
        </w:r>
        <w:r>
          <w:rPr>
            <w:webHidden/>
            <w:sz w:val="16"/>
            <w:szCs w:val="16"/>
          </w:rPr>
          <w:t>7</w:t>
        </w:r>
        <w:r w:rsidR="00EC4DF3" w:rsidRPr="008E2447">
          <w:rPr>
            <w:webHidden/>
            <w:sz w:val="16"/>
            <w:szCs w:val="16"/>
          </w:rPr>
          <w:fldChar w:fldCharType="end"/>
        </w:r>
      </w:hyperlink>
    </w:p>
    <w:p w14:paraId="012B9378" w14:textId="77777777" w:rsidR="00EC4DF3" w:rsidRPr="008E2447" w:rsidRDefault="009F1A49" w:rsidP="00D73230">
      <w:pPr>
        <w:pStyle w:val="Spistreci1"/>
        <w:rPr>
          <w:rFonts w:eastAsiaTheme="minorEastAsia"/>
          <w:sz w:val="16"/>
          <w:szCs w:val="16"/>
        </w:rPr>
      </w:pPr>
      <w:hyperlink w:anchor="_Toc527380007" w:history="1">
        <w:r w:rsidR="00EC4DF3" w:rsidRPr="008E2447">
          <w:rPr>
            <w:rStyle w:val="Hipercze"/>
            <w:sz w:val="16"/>
            <w:szCs w:val="16"/>
          </w:rPr>
          <w:t>10.</w:t>
        </w:r>
        <w:r w:rsidR="00EC4DF3" w:rsidRPr="008E2447">
          <w:rPr>
            <w:rFonts w:eastAsiaTheme="minorEastAsia"/>
            <w:sz w:val="16"/>
            <w:szCs w:val="16"/>
          </w:rPr>
          <w:tab/>
        </w:r>
        <w:r w:rsidR="00EC4DF3" w:rsidRPr="008E2447">
          <w:rPr>
            <w:rStyle w:val="Hipercze"/>
            <w:sz w:val="16"/>
            <w:szCs w:val="16"/>
          </w:rPr>
          <w:t>ODWRÓCONA KOLEJNOŚĆ BADANIA OFERT</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_Toc527380007 \h </w:instrText>
        </w:r>
        <w:r w:rsidR="00EC4DF3" w:rsidRPr="008E2447">
          <w:rPr>
            <w:webHidden/>
            <w:sz w:val="16"/>
            <w:szCs w:val="16"/>
          </w:rPr>
        </w:r>
        <w:r w:rsidR="00EC4DF3" w:rsidRPr="008E2447">
          <w:rPr>
            <w:webHidden/>
            <w:sz w:val="16"/>
            <w:szCs w:val="16"/>
          </w:rPr>
          <w:fldChar w:fldCharType="separate"/>
        </w:r>
        <w:r>
          <w:rPr>
            <w:webHidden/>
            <w:sz w:val="16"/>
            <w:szCs w:val="16"/>
          </w:rPr>
          <w:t>7</w:t>
        </w:r>
        <w:r w:rsidR="00EC4DF3" w:rsidRPr="008E2447">
          <w:rPr>
            <w:webHidden/>
            <w:sz w:val="16"/>
            <w:szCs w:val="16"/>
          </w:rPr>
          <w:fldChar w:fldCharType="end"/>
        </w:r>
      </w:hyperlink>
    </w:p>
    <w:p w14:paraId="7FC50A27" w14:textId="77777777" w:rsidR="00EC4DF3" w:rsidRPr="008E2447" w:rsidRDefault="009F1A49" w:rsidP="00D73230">
      <w:pPr>
        <w:pStyle w:val="Spistreci1"/>
        <w:rPr>
          <w:rFonts w:eastAsiaTheme="minorEastAsia"/>
          <w:sz w:val="16"/>
          <w:szCs w:val="16"/>
        </w:rPr>
      </w:pPr>
      <w:hyperlink w:anchor="_Toc527380008" w:history="1">
        <w:r w:rsidR="00EC4DF3" w:rsidRPr="008E2447">
          <w:rPr>
            <w:rStyle w:val="Hipercze"/>
            <w:sz w:val="16"/>
            <w:szCs w:val="16"/>
          </w:rPr>
          <w:t>11.</w:t>
        </w:r>
        <w:r w:rsidR="00EC4DF3" w:rsidRPr="008E2447">
          <w:rPr>
            <w:rFonts w:eastAsiaTheme="minorEastAsia"/>
            <w:sz w:val="16"/>
            <w:szCs w:val="16"/>
          </w:rPr>
          <w:tab/>
        </w:r>
        <w:r w:rsidR="00EC4DF3" w:rsidRPr="008E2447">
          <w:rPr>
            <w:rStyle w:val="Hipercze"/>
            <w:sz w:val="16"/>
            <w:szCs w:val="16"/>
          </w:rPr>
          <w:t>OPIS PRZYGOTOWANIA OFERTY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_Toc527380008 \h </w:instrText>
        </w:r>
        <w:r w:rsidR="00EC4DF3" w:rsidRPr="008E2447">
          <w:rPr>
            <w:webHidden/>
            <w:sz w:val="16"/>
            <w:szCs w:val="16"/>
          </w:rPr>
        </w:r>
        <w:r w:rsidR="00EC4DF3" w:rsidRPr="008E2447">
          <w:rPr>
            <w:webHidden/>
            <w:sz w:val="16"/>
            <w:szCs w:val="16"/>
          </w:rPr>
          <w:fldChar w:fldCharType="separate"/>
        </w:r>
        <w:r>
          <w:rPr>
            <w:webHidden/>
            <w:sz w:val="16"/>
            <w:szCs w:val="16"/>
          </w:rPr>
          <w:t>7</w:t>
        </w:r>
        <w:r w:rsidR="00EC4DF3" w:rsidRPr="008E2447">
          <w:rPr>
            <w:webHidden/>
            <w:sz w:val="16"/>
            <w:szCs w:val="16"/>
          </w:rPr>
          <w:fldChar w:fldCharType="end"/>
        </w:r>
      </w:hyperlink>
    </w:p>
    <w:p w14:paraId="452376C6" w14:textId="77777777" w:rsidR="00EC4DF3" w:rsidRPr="008E2447" w:rsidRDefault="009F1A49" w:rsidP="00D73230">
      <w:pPr>
        <w:pStyle w:val="Spistreci2"/>
        <w:rPr>
          <w:rFonts w:ascii="Arial" w:eastAsiaTheme="minorEastAsia" w:hAnsi="Arial" w:cs="Arial"/>
          <w:noProof/>
          <w:sz w:val="16"/>
          <w:szCs w:val="16"/>
        </w:rPr>
      </w:pPr>
      <w:hyperlink w:anchor="_Toc527380009" w:history="1">
        <w:r w:rsidR="00EC4DF3" w:rsidRPr="008E2447">
          <w:rPr>
            <w:rStyle w:val="Hipercze"/>
            <w:rFonts w:ascii="Arial" w:hAnsi="Arial" w:cs="Arial"/>
            <w:noProof/>
            <w:sz w:val="16"/>
            <w:szCs w:val="16"/>
          </w:rPr>
          <w:t>11.1.</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Wymagania ogólne</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_Toc527380009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7</w:t>
        </w:r>
        <w:r w:rsidR="00EC4DF3" w:rsidRPr="008E2447">
          <w:rPr>
            <w:rFonts w:ascii="Arial" w:hAnsi="Arial" w:cs="Arial"/>
            <w:noProof/>
            <w:webHidden/>
            <w:sz w:val="16"/>
            <w:szCs w:val="16"/>
          </w:rPr>
          <w:fldChar w:fldCharType="end"/>
        </w:r>
      </w:hyperlink>
    </w:p>
    <w:p w14:paraId="7C907200" w14:textId="77777777" w:rsidR="00EC4DF3" w:rsidRPr="008E2447" w:rsidRDefault="009F1A49" w:rsidP="00D73230">
      <w:pPr>
        <w:pStyle w:val="Spistreci2"/>
        <w:rPr>
          <w:rFonts w:ascii="Arial" w:eastAsiaTheme="minorEastAsia" w:hAnsi="Arial" w:cs="Arial"/>
          <w:noProof/>
          <w:sz w:val="16"/>
          <w:szCs w:val="16"/>
        </w:rPr>
      </w:pPr>
      <w:hyperlink w:anchor="_Toc527380010" w:history="1">
        <w:r w:rsidR="00EC4DF3" w:rsidRPr="008E2447">
          <w:rPr>
            <w:rStyle w:val="Hipercze"/>
            <w:rFonts w:ascii="Arial" w:hAnsi="Arial" w:cs="Arial"/>
            <w:noProof/>
            <w:sz w:val="16"/>
            <w:szCs w:val="16"/>
          </w:rPr>
          <w:t>11.2.</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Oferty częściowe</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_Toc527380010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8</w:t>
        </w:r>
        <w:r w:rsidR="00EC4DF3" w:rsidRPr="008E2447">
          <w:rPr>
            <w:rFonts w:ascii="Arial" w:hAnsi="Arial" w:cs="Arial"/>
            <w:noProof/>
            <w:webHidden/>
            <w:sz w:val="16"/>
            <w:szCs w:val="16"/>
          </w:rPr>
          <w:fldChar w:fldCharType="end"/>
        </w:r>
      </w:hyperlink>
    </w:p>
    <w:p w14:paraId="4C7275AA" w14:textId="77777777" w:rsidR="00EC4DF3" w:rsidRPr="008E2447" w:rsidRDefault="009F1A49" w:rsidP="00D73230">
      <w:pPr>
        <w:pStyle w:val="Spistreci2"/>
        <w:rPr>
          <w:rFonts w:ascii="Arial" w:eastAsiaTheme="minorEastAsia" w:hAnsi="Arial" w:cs="Arial"/>
          <w:noProof/>
          <w:sz w:val="16"/>
          <w:szCs w:val="16"/>
        </w:rPr>
      </w:pPr>
      <w:hyperlink w:anchor="_Toc527380011" w:history="1">
        <w:r w:rsidR="00EC4DF3" w:rsidRPr="008E2447">
          <w:rPr>
            <w:rStyle w:val="Hipercze"/>
            <w:rFonts w:ascii="Arial" w:hAnsi="Arial" w:cs="Arial"/>
            <w:noProof/>
            <w:sz w:val="16"/>
            <w:szCs w:val="16"/>
          </w:rPr>
          <w:t>11.3.</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Oferty wariantowe</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_Toc527380011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9</w:t>
        </w:r>
        <w:r w:rsidR="00EC4DF3" w:rsidRPr="008E2447">
          <w:rPr>
            <w:rFonts w:ascii="Arial" w:hAnsi="Arial" w:cs="Arial"/>
            <w:noProof/>
            <w:webHidden/>
            <w:sz w:val="16"/>
            <w:szCs w:val="16"/>
          </w:rPr>
          <w:fldChar w:fldCharType="end"/>
        </w:r>
      </w:hyperlink>
    </w:p>
    <w:p w14:paraId="5E18EAC6" w14:textId="77777777" w:rsidR="00EC4DF3" w:rsidRDefault="009F1A49" w:rsidP="00D73230">
      <w:pPr>
        <w:pStyle w:val="Spistreci2"/>
        <w:rPr>
          <w:rFonts w:ascii="Arial" w:hAnsi="Arial" w:cs="Arial"/>
          <w:noProof/>
          <w:sz w:val="16"/>
          <w:szCs w:val="16"/>
        </w:rPr>
      </w:pPr>
      <w:hyperlink w:anchor="_Toc527380012" w:history="1">
        <w:r w:rsidR="00EC4DF3" w:rsidRPr="008E2447">
          <w:rPr>
            <w:rStyle w:val="Hipercze"/>
            <w:rFonts w:ascii="Arial" w:hAnsi="Arial" w:cs="Arial"/>
            <w:noProof/>
            <w:sz w:val="16"/>
            <w:szCs w:val="16"/>
          </w:rPr>
          <w:t>11.4.</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Tajemnica przedsiębiorstwa</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_Toc527380012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9</w:t>
        </w:r>
        <w:r w:rsidR="00EC4DF3" w:rsidRPr="008E2447">
          <w:rPr>
            <w:rFonts w:ascii="Arial" w:hAnsi="Arial" w:cs="Arial"/>
            <w:noProof/>
            <w:webHidden/>
            <w:sz w:val="16"/>
            <w:szCs w:val="16"/>
          </w:rPr>
          <w:fldChar w:fldCharType="end"/>
        </w:r>
      </w:hyperlink>
    </w:p>
    <w:p w14:paraId="04D99853" w14:textId="6D16039F" w:rsidR="0082705B" w:rsidRPr="0082705B" w:rsidRDefault="009F1A49" w:rsidP="0082705B">
      <w:pPr>
        <w:pStyle w:val="Spistreci2"/>
        <w:rPr>
          <w:rFonts w:ascii="Arial" w:eastAsiaTheme="minorEastAsia" w:hAnsi="Arial" w:cs="Arial"/>
          <w:noProof/>
          <w:sz w:val="16"/>
          <w:szCs w:val="16"/>
        </w:rPr>
      </w:pPr>
      <w:hyperlink w:anchor="_Toc527380013" w:history="1">
        <w:r w:rsidR="0082705B" w:rsidRPr="008E2447">
          <w:rPr>
            <w:rStyle w:val="Hipercze"/>
            <w:rFonts w:ascii="Arial" w:hAnsi="Arial" w:cs="Arial"/>
            <w:noProof/>
            <w:sz w:val="16"/>
            <w:szCs w:val="16"/>
          </w:rPr>
          <w:t>11.</w:t>
        </w:r>
        <w:r w:rsidR="0082705B">
          <w:rPr>
            <w:rStyle w:val="Hipercze"/>
            <w:rFonts w:ascii="Arial" w:hAnsi="Arial" w:cs="Arial"/>
            <w:noProof/>
            <w:sz w:val="16"/>
            <w:szCs w:val="16"/>
          </w:rPr>
          <w:t>5</w:t>
        </w:r>
        <w:r w:rsidR="0082705B" w:rsidRPr="008E2447">
          <w:rPr>
            <w:rStyle w:val="Hipercze"/>
            <w:rFonts w:ascii="Arial" w:hAnsi="Arial" w:cs="Arial"/>
            <w:noProof/>
            <w:sz w:val="16"/>
            <w:szCs w:val="16"/>
          </w:rPr>
          <w:t>.</w:t>
        </w:r>
        <w:r w:rsidR="0082705B" w:rsidRPr="008E2447">
          <w:rPr>
            <w:rFonts w:ascii="Arial" w:eastAsiaTheme="minorEastAsia" w:hAnsi="Arial" w:cs="Arial"/>
            <w:noProof/>
            <w:sz w:val="16"/>
            <w:szCs w:val="16"/>
          </w:rPr>
          <w:tab/>
        </w:r>
        <w:r w:rsidR="0082705B">
          <w:rPr>
            <w:rStyle w:val="Hipercze"/>
            <w:rFonts w:ascii="Arial" w:hAnsi="Arial" w:cs="Arial"/>
            <w:noProof/>
            <w:sz w:val="16"/>
            <w:szCs w:val="16"/>
          </w:rPr>
          <w:t>Istotne dla stron postanowienia umow</w:t>
        </w:r>
        <w:r w:rsidR="0082705B" w:rsidRPr="008E2447">
          <w:rPr>
            <w:rStyle w:val="Hipercze"/>
            <w:rFonts w:ascii="Arial" w:hAnsi="Arial" w:cs="Arial"/>
            <w:noProof/>
            <w:sz w:val="16"/>
            <w:szCs w:val="16"/>
          </w:rPr>
          <w:t>y</w:t>
        </w:r>
        <w:r w:rsidR="0082705B" w:rsidRPr="008E2447">
          <w:rPr>
            <w:rFonts w:ascii="Arial" w:hAnsi="Arial" w:cs="Arial"/>
            <w:noProof/>
            <w:webHidden/>
            <w:sz w:val="16"/>
            <w:szCs w:val="16"/>
          </w:rPr>
          <w:tab/>
        </w:r>
        <w:r w:rsidR="0082705B" w:rsidRPr="008E2447">
          <w:rPr>
            <w:rFonts w:ascii="Arial" w:hAnsi="Arial" w:cs="Arial"/>
            <w:noProof/>
            <w:webHidden/>
            <w:sz w:val="16"/>
            <w:szCs w:val="16"/>
          </w:rPr>
          <w:fldChar w:fldCharType="begin"/>
        </w:r>
        <w:r w:rsidR="0082705B" w:rsidRPr="008E2447">
          <w:rPr>
            <w:rFonts w:ascii="Arial" w:hAnsi="Arial" w:cs="Arial"/>
            <w:noProof/>
            <w:webHidden/>
            <w:sz w:val="16"/>
            <w:szCs w:val="16"/>
          </w:rPr>
          <w:instrText xml:space="preserve"> PAGEREF _Toc527380014 \h </w:instrText>
        </w:r>
        <w:r w:rsidR="0082705B" w:rsidRPr="008E2447">
          <w:rPr>
            <w:rFonts w:ascii="Arial" w:hAnsi="Arial" w:cs="Arial"/>
            <w:noProof/>
            <w:webHidden/>
            <w:sz w:val="16"/>
            <w:szCs w:val="16"/>
          </w:rPr>
        </w:r>
        <w:r w:rsidR="0082705B" w:rsidRPr="008E2447">
          <w:rPr>
            <w:rFonts w:ascii="Arial" w:hAnsi="Arial" w:cs="Arial"/>
            <w:noProof/>
            <w:webHidden/>
            <w:sz w:val="16"/>
            <w:szCs w:val="16"/>
          </w:rPr>
          <w:fldChar w:fldCharType="separate"/>
        </w:r>
        <w:r>
          <w:rPr>
            <w:rFonts w:ascii="Arial" w:hAnsi="Arial" w:cs="Arial"/>
            <w:noProof/>
            <w:webHidden/>
            <w:sz w:val="16"/>
            <w:szCs w:val="16"/>
          </w:rPr>
          <w:t>10</w:t>
        </w:r>
        <w:r w:rsidR="0082705B" w:rsidRPr="008E2447">
          <w:rPr>
            <w:rFonts w:ascii="Arial" w:hAnsi="Arial" w:cs="Arial"/>
            <w:noProof/>
            <w:webHidden/>
            <w:sz w:val="16"/>
            <w:szCs w:val="16"/>
          </w:rPr>
          <w:fldChar w:fldCharType="end"/>
        </w:r>
      </w:hyperlink>
    </w:p>
    <w:p w14:paraId="28D9DDA4" w14:textId="77777777" w:rsidR="00EC4DF3" w:rsidRPr="008E2447" w:rsidRDefault="009F1A49" w:rsidP="00D73230">
      <w:pPr>
        <w:pStyle w:val="Spistreci2"/>
        <w:rPr>
          <w:rFonts w:ascii="Arial" w:eastAsiaTheme="minorEastAsia" w:hAnsi="Arial" w:cs="Arial"/>
          <w:noProof/>
          <w:sz w:val="16"/>
          <w:szCs w:val="16"/>
        </w:rPr>
      </w:pPr>
      <w:hyperlink w:anchor="_Toc527380014" w:history="1">
        <w:r w:rsidR="00EC4DF3" w:rsidRPr="008E2447">
          <w:rPr>
            <w:rStyle w:val="Hipercze"/>
            <w:rFonts w:ascii="Arial" w:hAnsi="Arial" w:cs="Arial"/>
            <w:noProof/>
            <w:sz w:val="16"/>
            <w:szCs w:val="16"/>
          </w:rPr>
          <w:t>11.6.</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Forma oferty</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_Toc527380014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10</w:t>
        </w:r>
        <w:r w:rsidR="00EC4DF3" w:rsidRPr="008E2447">
          <w:rPr>
            <w:rFonts w:ascii="Arial" w:hAnsi="Arial" w:cs="Arial"/>
            <w:noProof/>
            <w:webHidden/>
            <w:sz w:val="16"/>
            <w:szCs w:val="16"/>
          </w:rPr>
          <w:fldChar w:fldCharType="end"/>
        </w:r>
      </w:hyperlink>
    </w:p>
    <w:p w14:paraId="4918A6AF" w14:textId="77777777" w:rsidR="00EC4DF3" w:rsidRPr="008E2447" w:rsidRDefault="009F1A49" w:rsidP="00D73230">
      <w:pPr>
        <w:pStyle w:val="Spistreci2"/>
        <w:rPr>
          <w:rFonts w:ascii="Arial" w:eastAsiaTheme="minorEastAsia" w:hAnsi="Arial" w:cs="Arial"/>
          <w:noProof/>
          <w:sz w:val="16"/>
          <w:szCs w:val="16"/>
        </w:rPr>
      </w:pPr>
      <w:hyperlink w:anchor="_Toc527380015" w:history="1">
        <w:r w:rsidR="00EC4DF3" w:rsidRPr="008E2447">
          <w:rPr>
            <w:rStyle w:val="Hipercze"/>
            <w:rFonts w:ascii="Arial" w:hAnsi="Arial" w:cs="Arial"/>
            <w:noProof/>
            <w:sz w:val="16"/>
            <w:szCs w:val="16"/>
          </w:rPr>
          <w:t>11.7.</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Zmiana lub wycofanie złożonej oferty</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_Toc527380015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10</w:t>
        </w:r>
        <w:r w:rsidR="00EC4DF3" w:rsidRPr="008E2447">
          <w:rPr>
            <w:rFonts w:ascii="Arial" w:hAnsi="Arial" w:cs="Arial"/>
            <w:noProof/>
            <w:webHidden/>
            <w:sz w:val="16"/>
            <w:szCs w:val="16"/>
          </w:rPr>
          <w:fldChar w:fldCharType="end"/>
        </w:r>
      </w:hyperlink>
    </w:p>
    <w:p w14:paraId="51BF53B3" w14:textId="77777777" w:rsidR="00EC4DF3" w:rsidRPr="008E2447" w:rsidRDefault="009F1A49" w:rsidP="00D73230">
      <w:pPr>
        <w:pStyle w:val="Spistreci2"/>
        <w:rPr>
          <w:rFonts w:ascii="Arial" w:eastAsiaTheme="minorEastAsia" w:hAnsi="Arial" w:cs="Arial"/>
          <w:noProof/>
          <w:sz w:val="16"/>
          <w:szCs w:val="16"/>
        </w:rPr>
      </w:pPr>
      <w:hyperlink w:anchor="_Toc527380016" w:history="1">
        <w:r w:rsidR="00EC4DF3" w:rsidRPr="008E2447">
          <w:rPr>
            <w:rStyle w:val="Hipercze"/>
            <w:rFonts w:ascii="Arial" w:hAnsi="Arial" w:cs="Arial"/>
            <w:noProof/>
            <w:sz w:val="16"/>
            <w:szCs w:val="16"/>
          </w:rPr>
          <w:t>11.8.</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Termin i miejsce składania i otwarcia ofert</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_Toc527380016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11</w:t>
        </w:r>
        <w:r w:rsidR="00EC4DF3" w:rsidRPr="008E2447">
          <w:rPr>
            <w:rFonts w:ascii="Arial" w:hAnsi="Arial" w:cs="Arial"/>
            <w:noProof/>
            <w:webHidden/>
            <w:sz w:val="16"/>
            <w:szCs w:val="16"/>
          </w:rPr>
          <w:fldChar w:fldCharType="end"/>
        </w:r>
      </w:hyperlink>
    </w:p>
    <w:p w14:paraId="33FAE8D9" w14:textId="77777777" w:rsidR="00EC4DF3" w:rsidRPr="008E2447" w:rsidRDefault="009F1A49" w:rsidP="00D73230">
      <w:pPr>
        <w:pStyle w:val="Spistreci1"/>
        <w:rPr>
          <w:rFonts w:eastAsiaTheme="minorEastAsia"/>
          <w:sz w:val="16"/>
          <w:szCs w:val="16"/>
        </w:rPr>
      </w:pPr>
      <w:hyperlink w:anchor="_Toc527380017" w:history="1">
        <w:r w:rsidR="00EC4DF3" w:rsidRPr="008E2447">
          <w:rPr>
            <w:rStyle w:val="Hipercze"/>
            <w:sz w:val="16"/>
            <w:szCs w:val="16"/>
          </w:rPr>
          <w:t>12.</w:t>
        </w:r>
        <w:r w:rsidR="00EC4DF3" w:rsidRPr="008E2447">
          <w:rPr>
            <w:rFonts w:eastAsiaTheme="minorEastAsia"/>
            <w:sz w:val="16"/>
            <w:szCs w:val="16"/>
          </w:rPr>
          <w:tab/>
        </w:r>
        <w:r w:rsidR="00EC4DF3" w:rsidRPr="008E2447">
          <w:rPr>
            <w:rStyle w:val="Hipercze"/>
            <w:sz w:val="16"/>
            <w:szCs w:val="16"/>
          </w:rPr>
          <w:t>TERMIN ZWIĄZANIA OFERTĄ</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_Toc527380017 \h </w:instrText>
        </w:r>
        <w:r w:rsidR="00EC4DF3" w:rsidRPr="008E2447">
          <w:rPr>
            <w:webHidden/>
            <w:sz w:val="16"/>
            <w:szCs w:val="16"/>
          </w:rPr>
        </w:r>
        <w:r w:rsidR="00EC4DF3" w:rsidRPr="008E2447">
          <w:rPr>
            <w:webHidden/>
            <w:sz w:val="16"/>
            <w:szCs w:val="16"/>
          </w:rPr>
          <w:fldChar w:fldCharType="separate"/>
        </w:r>
        <w:r>
          <w:rPr>
            <w:webHidden/>
            <w:sz w:val="16"/>
            <w:szCs w:val="16"/>
          </w:rPr>
          <w:t>11</w:t>
        </w:r>
        <w:r w:rsidR="00EC4DF3" w:rsidRPr="008E2447">
          <w:rPr>
            <w:webHidden/>
            <w:sz w:val="16"/>
            <w:szCs w:val="16"/>
          </w:rPr>
          <w:fldChar w:fldCharType="end"/>
        </w:r>
      </w:hyperlink>
    </w:p>
    <w:p w14:paraId="59D59D90" w14:textId="77777777" w:rsidR="00EC4DF3" w:rsidRPr="008E2447" w:rsidRDefault="009F1A49" w:rsidP="00D73230">
      <w:pPr>
        <w:pStyle w:val="Spistreci1"/>
        <w:rPr>
          <w:rFonts w:eastAsiaTheme="minorEastAsia"/>
          <w:sz w:val="16"/>
          <w:szCs w:val="16"/>
        </w:rPr>
      </w:pPr>
      <w:hyperlink w:anchor="_Toc527380019" w:history="1">
        <w:r w:rsidR="00EC4DF3" w:rsidRPr="008E2447">
          <w:rPr>
            <w:rStyle w:val="Hipercze"/>
            <w:sz w:val="16"/>
            <w:szCs w:val="16"/>
          </w:rPr>
          <w:t>13.</w:t>
        </w:r>
        <w:r w:rsidR="00EC4DF3" w:rsidRPr="008E2447">
          <w:rPr>
            <w:rFonts w:eastAsiaTheme="minorEastAsia"/>
            <w:sz w:val="16"/>
            <w:szCs w:val="16"/>
          </w:rPr>
          <w:tab/>
        </w:r>
        <w:r w:rsidR="00EC4DF3" w:rsidRPr="008E2447">
          <w:rPr>
            <w:rStyle w:val="Hipercze"/>
            <w:sz w:val="16"/>
            <w:szCs w:val="16"/>
          </w:rPr>
          <w:t>WYMAGANIA DOTYCZĄCE WADIUM</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_Toc527380019 \h </w:instrText>
        </w:r>
        <w:r w:rsidR="00EC4DF3" w:rsidRPr="008E2447">
          <w:rPr>
            <w:webHidden/>
            <w:sz w:val="16"/>
            <w:szCs w:val="16"/>
          </w:rPr>
        </w:r>
        <w:r w:rsidR="00EC4DF3" w:rsidRPr="008E2447">
          <w:rPr>
            <w:webHidden/>
            <w:sz w:val="16"/>
            <w:szCs w:val="16"/>
          </w:rPr>
          <w:fldChar w:fldCharType="separate"/>
        </w:r>
        <w:r>
          <w:rPr>
            <w:webHidden/>
            <w:sz w:val="16"/>
            <w:szCs w:val="16"/>
          </w:rPr>
          <w:t>11</w:t>
        </w:r>
        <w:r w:rsidR="00EC4DF3" w:rsidRPr="008E2447">
          <w:rPr>
            <w:webHidden/>
            <w:sz w:val="16"/>
            <w:szCs w:val="16"/>
          </w:rPr>
          <w:fldChar w:fldCharType="end"/>
        </w:r>
      </w:hyperlink>
    </w:p>
    <w:p w14:paraId="76052841" w14:textId="77777777" w:rsidR="00EC4DF3" w:rsidRPr="008E2447" w:rsidRDefault="009F1A49" w:rsidP="00D73230">
      <w:pPr>
        <w:pStyle w:val="Spistreci1"/>
        <w:rPr>
          <w:rFonts w:eastAsiaTheme="minorEastAsia"/>
          <w:sz w:val="16"/>
          <w:szCs w:val="16"/>
        </w:rPr>
      </w:pPr>
      <w:hyperlink w:anchor="_Toc527380021" w:history="1">
        <w:r w:rsidR="00EC4DF3" w:rsidRPr="008E2447">
          <w:rPr>
            <w:rStyle w:val="Hipercze"/>
            <w:sz w:val="16"/>
            <w:szCs w:val="16"/>
          </w:rPr>
          <w:t>14.</w:t>
        </w:r>
        <w:r w:rsidR="00EC4DF3" w:rsidRPr="008E2447">
          <w:rPr>
            <w:rFonts w:eastAsiaTheme="minorEastAsia"/>
            <w:sz w:val="16"/>
            <w:szCs w:val="16"/>
          </w:rPr>
          <w:tab/>
        </w:r>
        <w:r w:rsidR="00EC4DF3" w:rsidRPr="008E2447">
          <w:rPr>
            <w:rStyle w:val="Hipercze"/>
            <w:sz w:val="16"/>
            <w:szCs w:val="16"/>
          </w:rPr>
          <w:t>SPOSÓB OBLICZENIA CENY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_Toc527380021 \h </w:instrText>
        </w:r>
        <w:r w:rsidR="00EC4DF3" w:rsidRPr="008E2447">
          <w:rPr>
            <w:webHidden/>
            <w:sz w:val="16"/>
            <w:szCs w:val="16"/>
          </w:rPr>
        </w:r>
        <w:r w:rsidR="00EC4DF3" w:rsidRPr="008E2447">
          <w:rPr>
            <w:webHidden/>
            <w:sz w:val="16"/>
            <w:szCs w:val="16"/>
          </w:rPr>
          <w:fldChar w:fldCharType="separate"/>
        </w:r>
        <w:r>
          <w:rPr>
            <w:webHidden/>
            <w:sz w:val="16"/>
            <w:szCs w:val="16"/>
          </w:rPr>
          <w:t>11</w:t>
        </w:r>
        <w:r w:rsidR="00EC4DF3" w:rsidRPr="008E2447">
          <w:rPr>
            <w:webHidden/>
            <w:sz w:val="16"/>
            <w:szCs w:val="16"/>
          </w:rPr>
          <w:fldChar w:fldCharType="end"/>
        </w:r>
      </w:hyperlink>
    </w:p>
    <w:p w14:paraId="3EE64F68" w14:textId="77777777" w:rsidR="00EC4DF3" w:rsidRPr="008E2447" w:rsidRDefault="009F1A49" w:rsidP="00D73230">
      <w:pPr>
        <w:pStyle w:val="Spistreci1"/>
        <w:rPr>
          <w:rFonts w:eastAsiaTheme="minorEastAsia"/>
          <w:sz w:val="16"/>
          <w:szCs w:val="16"/>
        </w:rPr>
      </w:pPr>
      <w:hyperlink w:anchor="_Toc527380022" w:history="1">
        <w:r w:rsidR="00EC4DF3" w:rsidRPr="008E2447">
          <w:rPr>
            <w:rStyle w:val="Hipercze"/>
            <w:sz w:val="16"/>
            <w:szCs w:val="16"/>
          </w:rPr>
          <w:t>15.</w:t>
        </w:r>
        <w:r w:rsidR="00EC4DF3" w:rsidRPr="008E2447">
          <w:rPr>
            <w:rFonts w:eastAsiaTheme="minorEastAsia"/>
            <w:sz w:val="16"/>
            <w:szCs w:val="16"/>
          </w:rPr>
          <w:tab/>
        </w:r>
        <w:r w:rsidR="00EC4DF3" w:rsidRPr="008E2447">
          <w:rPr>
            <w:rStyle w:val="Hipercze"/>
            <w:sz w:val="16"/>
            <w:szCs w:val="16"/>
          </w:rPr>
          <w:t>ZABEZPIECZENIE NALEŻYTEGO WYKONANIA UMOWY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_Toc527380022 \h </w:instrText>
        </w:r>
        <w:r w:rsidR="00EC4DF3" w:rsidRPr="008E2447">
          <w:rPr>
            <w:webHidden/>
            <w:sz w:val="16"/>
            <w:szCs w:val="16"/>
          </w:rPr>
        </w:r>
        <w:r w:rsidR="00EC4DF3" w:rsidRPr="008E2447">
          <w:rPr>
            <w:webHidden/>
            <w:sz w:val="16"/>
            <w:szCs w:val="16"/>
          </w:rPr>
          <w:fldChar w:fldCharType="separate"/>
        </w:r>
        <w:r>
          <w:rPr>
            <w:webHidden/>
            <w:sz w:val="16"/>
            <w:szCs w:val="16"/>
          </w:rPr>
          <w:t>11</w:t>
        </w:r>
        <w:r w:rsidR="00EC4DF3" w:rsidRPr="008E2447">
          <w:rPr>
            <w:webHidden/>
            <w:sz w:val="16"/>
            <w:szCs w:val="16"/>
          </w:rPr>
          <w:fldChar w:fldCharType="end"/>
        </w:r>
      </w:hyperlink>
    </w:p>
    <w:p w14:paraId="2481241F" w14:textId="77777777" w:rsidR="00EC4DF3" w:rsidRPr="008E2447" w:rsidRDefault="009F1A49" w:rsidP="00D73230">
      <w:pPr>
        <w:pStyle w:val="Spistreci1"/>
        <w:rPr>
          <w:rFonts w:eastAsiaTheme="minorEastAsia"/>
          <w:sz w:val="16"/>
          <w:szCs w:val="16"/>
        </w:rPr>
      </w:pPr>
      <w:hyperlink w:anchor="_Toc527380023" w:history="1">
        <w:r w:rsidR="00EC4DF3" w:rsidRPr="008E2447">
          <w:rPr>
            <w:rStyle w:val="Hipercze"/>
            <w:sz w:val="16"/>
            <w:szCs w:val="16"/>
          </w:rPr>
          <w:t>16.</w:t>
        </w:r>
        <w:r w:rsidR="00EC4DF3" w:rsidRPr="008E2447">
          <w:rPr>
            <w:rFonts w:eastAsiaTheme="minorEastAsia"/>
            <w:sz w:val="16"/>
            <w:szCs w:val="16"/>
          </w:rPr>
          <w:tab/>
        </w:r>
        <w:r w:rsidR="00EC4DF3" w:rsidRPr="008E2447">
          <w:rPr>
            <w:rStyle w:val="Hipercze"/>
            <w:sz w:val="16"/>
            <w:szCs w:val="16"/>
          </w:rPr>
          <w:t>KRYTERIA WYBORU NAJKORZYSTNIEJSZEJ OFERTY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_Toc527380023 \h </w:instrText>
        </w:r>
        <w:r w:rsidR="00EC4DF3" w:rsidRPr="008E2447">
          <w:rPr>
            <w:webHidden/>
            <w:sz w:val="16"/>
            <w:szCs w:val="16"/>
          </w:rPr>
        </w:r>
        <w:r w:rsidR="00EC4DF3" w:rsidRPr="008E2447">
          <w:rPr>
            <w:webHidden/>
            <w:sz w:val="16"/>
            <w:szCs w:val="16"/>
          </w:rPr>
          <w:fldChar w:fldCharType="separate"/>
        </w:r>
        <w:r>
          <w:rPr>
            <w:webHidden/>
            <w:sz w:val="16"/>
            <w:szCs w:val="16"/>
          </w:rPr>
          <w:t>11</w:t>
        </w:r>
        <w:r w:rsidR="00EC4DF3" w:rsidRPr="008E2447">
          <w:rPr>
            <w:webHidden/>
            <w:sz w:val="16"/>
            <w:szCs w:val="16"/>
          </w:rPr>
          <w:fldChar w:fldCharType="end"/>
        </w:r>
      </w:hyperlink>
    </w:p>
    <w:p w14:paraId="668D7A4E" w14:textId="77777777" w:rsidR="00EC4DF3" w:rsidRPr="008E2447" w:rsidRDefault="009F1A49" w:rsidP="00D73230">
      <w:pPr>
        <w:pStyle w:val="Spistreci1"/>
        <w:rPr>
          <w:rFonts w:eastAsiaTheme="minorEastAsia"/>
          <w:sz w:val="16"/>
          <w:szCs w:val="16"/>
        </w:rPr>
      </w:pPr>
      <w:hyperlink w:anchor="_Toc527380031" w:history="1">
        <w:r w:rsidR="00EC4DF3" w:rsidRPr="008E2447">
          <w:rPr>
            <w:rStyle w:val="Hipercze"/>
            <w:sz w:val="16"/>
            <w:szCs w:val="16"/>
          </w:rPr>
          <w:t>17.</w:t>
        </w:r>
        <w:r w:rsidR="00EC4DF3" w:rsidRPr="008E2447">
          <w:rPr>
            <w:rFonts w:eastAsiaTheme="minorEastAsia"/>
            <w:sz w:val="16"/>
            <w:szCs w:val="16"/>
          </w:rPr>
          <w:tab/>
        </w:r>
        <w:r w:rsidR="00EC4DF3" w:rsidRPr="008E2447">
          <w:rPr>
            <w:rStyle w:val="Hipercze"/>
            <w:sz w:val="16"/>
            <w:szCs w:val="16"/>
          </w:rPr>
          <w:t>WYBÓR OFERTY NAJKORZYSTNIEJSZEJ</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_Toc527380031 \h </w:instrText>
        </w:r>
        <w:r w:rsidR="00EC4DF3" w:rsidRPr="008E2447">
          <w:rPr>
            <w:webHidden/>
            <w:sz w:val="16"/>
            <w:szCs w:val="16"/>
          </w:rPr>
        </w:r>
        <w:r w:rsidR="00EC4DF3" w:rsidRPr="008E2447">
          <w:rPr>
            <w:webHidden/>
            <w:sz w:val="16"/>
            <w:szCs w:val="16"/>
          </w:rPr>
          <w:fldChar w:fldCharType="separate"/>
        </w:r>
        <w:r>
          <w:rPr>
            <w:webHidden/>
            <w:sz w:val="16"/>
            <w:szCs w:val="16"/>
          </w:rPr>
          <w:t>15</w:t>
        </w:r>
        <w:r w:rsidR="00EC4DF3" w:rsidRPr="008E2447">
          <w:rPr>
            <w:webHidden/>
            <w:sz w:val="16"/>
            <w:szCs w:val="16"/>
          </w:rPr>
          <w:fldChar w:fldCharType="end"/>
        </w:r>
      </w:hyperlink>
    </w:p>
    <w:p w14:paraId="353BB578" w14:textId="77777777" w:rsidR="00EC4DF3" w:rsidRPr="008E2447" w:rsidRDefault="009F1A49" w:rsidP="00D73230">
      <w:pPr>
        <w:pStyle w:val="Spistreci1"/>
        <w:rPr>
          <w:rFonts w:eastAsiaTheme="minorEastAsia"/>
          <w:sz w:val="16"/>
          <w:szCs w:val="16"/>
        </w:rPr>
      </w:pPr>
      <w:hyperlink w:anchor="_Toc527380037" w:history="1">
        <w:r w:rsidR="00EC4DF3" w:rsidRPr="008E2447">
          <w:rPr>
            <w:rStyle w:val="Hipercze"/>
            <w:sz w:val="16"/>
            <w:szCs w:val="16"/>
          </w:rPr>
          <w:t>18.</w:t>
        </w:r>
        <w:r w:rsidR="00EC4DF3" w:rsidRPr="008E2447">
          <w:rPr>
            <w:rFonts w:eastAsiaTheme="minorEastAsia"/>
            <w:sz w:val="16"/>
            <w:szCs w:val="16"/>
          </w:rPr>
          <w:tab/>
        </w:r>
        <w:r w:rsidR="00EC4DF3" w:rsidRPr="008E2447">
          <w:rPr>
            <w:rStyle w:val="Hipercze"/>
            <w:sz w:val="16"/>
            <w:szCs w:val="16"/>
          </w:rPr>
          <w:t>WALUTA, W JAKIEJ PROWADZONE BĘDĄ ROZLICZENIA ZWIĄZANE Z REALIZACJĄ ZAMÓWIENIA PUBLICZNEGO</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_Toc527380037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759EC46A" w14:textId="77777777" w:rsidR="00EC4DF3" w:rsidRPr="008E2447" w:rsidRDefault="009F1A49" w:rsidP="00D73230">
      <w:pPr>
        <w:pStyle w:val="Spistreci1"/>
        <w:rPr>
          <w:rFonts w:eastAsiaTheme="minorEastAsia"/>
          <w:sz w:val="16"/>
          <w:szCs w:val="16"/>
        </w:rPr>
      </w:pPr>
      <w:hyperlink w:anchor="_Toc527380039" w:history="1">
        <w:r w:rsidR="00EC4DF3" w:rsidRPr="008E2447">
          <w:rPr>
            <w:rStyle w:val="Hipercze"/>
            <w:sz w:val="16"/>
            <w:szCs w:val="16"/>
          </w:rPr>
          <w:t>19.</w:t>
        </w:r>
        <w:r w:rsidR="00EC4DF3" w:rsidRPr="008E2447">
          <w:rPr>
            <w:rFonts w:eastAsiaTheme="minorEastAsia"/>
            <w:sz w:val="16"/>
            <w:szCs w:val="16"/>
          </w:rPr>
          <w:tab/>
        </w:r>
        <w:r w:rsidR="00EC4DF3" w:rsidRPr="008E2447">
          <w:rPr>
            <w:rStyle w:val="Hipercze"/>
            <w:sz w:val="16"/>
            <w:szCs w:val="16"/>
          </w:rPr>
          <w:t>INFORMACJA O FORMALNOŚCIACH, JAKIE POWINNY ZOSTAĆ DOPEŁNIONE PO WYBORZE OFERTY W CELU ZAWARCIA UMOWY W SPRAWIE ZAMÓWIENIA PUBLICZNEGO</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_Toc527380039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58F0DDCE" w14:textId="77777777" w:rsidR="00EC4DF3" w:rsidRPr="008E2447" w:rsidRDefault="009F1A49" w:rsidP="00D73230">
      <w:pPr>
        <w:pStyle w:val="Spistreci1"/>
        <w:rPr>
          <w:rFonts w:eastAsiaTheme="minorEastAsia"/>
          <w:sz w:val="16"/>
          <w:szCs w:val="16"/>
        </w:rPr>
      </w:pPr>
      <w:hyperlink w:anchor="_Toc527380042" w:history="1">
        <w:r w:rsidR="00EC4DF3" w:rsidRPr="008E2447">
          <w:rPr>
            <w:rStyle w:val="Hipercze"/>
            <w:sz w:val="16"/>
            <w:szCs w:val="16"/>
          </w:rPr>
          <w:t>20.</w:t>
        </w:r>
        <w:r w:rsidR="00EC4DF3" w:rsidRPr="008E2447">
          <w:rPr>
            <w:rFonts w:eastAsiaTheme="minorEastAsia"/>
            <w:sz w:val="16"/>
            <w:szCs w:val="16"/>
          </w:rPr>
          <w:tab/>
        </w:r>
        <w:r w:rsidR="00EC4DF3" w:rsidRPr="008E2447">
          <w:rPr>
            <w:rStyle w:val="Hipercze"/>
            <w:sz w:val="16"/>
            <w:szCs w:val="16"/>
          </w:rPr>
          <w:t>ZAMÓWIENIA O KTÓRYCH MOWA W ART. 67 UST. 1 PKT 6) USTAWY PZP</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_Toc527380042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02C759B7" w14:textId="77777777" w:rsidR="00EC4DF3" w:rsidRPr="008E2447" w:rsidRDefault="009F1A49" w:rsidP="00D73230">
      <w:pPr>
        <w:pStyle w:val="Spistreci1"/>
        <w:rPr>
          <w:rFonts w:eastAsiaTheme="minorEastAsia"/>
          <w:sz w:val="16"/>
          <w:szCs w:val="16"/>
        </w:rPr>
      </w:pPr>
      <w:hyperlink w:anchor="_Toc527380044" w:history="1">
        <w:r w:rsidR="00EC4DF3" w:rsidRPr="008E2447">
          <w:rPr>
            <w:rStyle w:val="Hipercze"/>
            <w:sz w:val="16"/>
            <w:szCs w:val="16"/>
          </w:rPr>
          <w:t>21.</w:t>
        </w:r>
        <w:r w:rsidR="00EC4DF3" w:rsidRPr="008E2447">
          <w:rPr>
            <w:rFonts w:eastAsiaTheme="minorEastAsia"/>
            <w:sz w:val="16"/>
            <w:szCs w:val="16"/>
          </w:rPr>
          <w:tab/>
        </w:r>
        <w:r w:rsidR="00EC4DF3" w:rsidRPr="008E2447">
          <w:rPr>
            <w:rStyle w:val="Hipercze"/>
            <w:sz w:val="16"/>
            <w:szCs w:val="16"/>
          </w:rPr>
          <w:t>UMOWA RAMOWA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_Toc527380044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2CA1CED2" w14:textId="77777777" w:rsidR="00EC4DF3" w:rsidRPr="008E2447" w:rsidRDefault="009F1A49" w:rsidP="00D73230">
      <w:pPr>
        <w:pStyle w:val="Spistreci1"/>
        <w:rPr>
          <w:rFonts w:eastAsiaTheme="minorEastAsia"/>
          <w:sz w:val="16"/>
          <w:szCs w:val="16"/>
        </w:rPr>
      </w:pPr>
      <w:hyperlink w:anchor="_Toc527380046" w:history="1">
        <w:r w:rsidR="00EC4DF3" w:rsidRPr="008E2447">
          <w:rPr>
            <w:rStyle w:val="Hipercze"/>
            <w:sz w:val="16"/>
            <w:szCs w:val="16"/>
          </w:rPr>
          <w:t>22.</w:t>
        </w:r>
        <w:r w:rsidR="00EC4DF3" w:rsidRPr="008E2447">
          <w:rPr>
            <w:rFonts w:eastAsiaTheme="minorEastAsia"/>
            <w:sz w:val="16"/>
            <w:szCs w:val="16"/>
          </w:rPr>
          <w:tab/>
        </w:r>
        <w:r w:rsidR="00EC4DF3" w:rsidRPr="008E2447">
          <w:rPr>
            <w:rStyle w:val="Hipercze"/>
            <w:sz w:val="16"/>
            <w:szCs w:val="16"/>
          </w:rPr>
          <w:t>AUKCJA ELEKTORNICZNA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_Toc527380046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402AAF27" w14:textId="77777777" w:rsidR="00EC4DF3" w:rsidRPr="008E2447" w:rsidRDefault="009F1A49" w:rsidP="00D73230">
      <w:pPr>
        <w:pStyle w:val="Spistreci1"/>
        <w:rPr>
          <w:rFonts w:eastAsiaTheme="minorEastAsia"/>
          <w:sz w:val="16"/>
          <w:szCs w:val="16"/>
        </w:rPr>
      </w:pPr>
      <w:hyperlink w:anchor="_Toc527380048" w:history="1">
        <w:r w:rsidR="00EC4DF3" w:rsidRPr="008E2447">
          <w:rPr>
            <w:rStyle w:val="Hipercze"/>
            <w:sz w:val="16"/>
            <w:szCs w:val="16"/>
          </w:rPr>
          <w:t>23.</w:t>
        </w:r>
        <w:r w:rsidR="00EC4DF3" w:rsidRPr="008E2447">
          <w:rPr>
            <w:rFonts w:eastAsiaTheme="minorEastAsia"/>
            <w:sz w:val="16"/>
            <w:szCs w:val="16"/>
          </w:rPr>
          <w:tab/>
        </w:r>
        <w:r w:rsidR="00EC4DF3" w:rsidRPr="008E2447">
          <w:rPr>
            <w:rStyle w:val="Hipercze"/>
            <w:sz w:val="16"/>
            <w:szCs w:val="16"/>
          </w:rPr>
          <w:t>ZWROT KOSZTÓW UDZIAŁU W POSTEPOWANIU</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_Toc527380048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2C5656C6" w14:textId="77777777" w:rsidR="00EC4DF3" w:rsidRPr="008E2447" w:rsidRDefault="009F1A49" w:rsidP="00D73230">
      <w:pPr>
        <w:pStyle w:val="Spistreci1"/>
        <w:rPr>
          <w:rFonts w:eastAsiaTheme="minorEastAsia"/>
          <w:sz w:val="16"/>
          <w:szCs w:val="16"/>
        </w:rPr>
      </w:pPr>
      <w:hyperlink w:anchor="_Toc527380050" w:history="1">
        <w:r w:rsidR="00EC4DF3" w:rsidRPr="008E2447">
          <w:rPr>
            <w:rStyle w:val="Hipercze"/>
            <w:sz w:val="16"/>
            <w:szCs w:val="16"/>
          </w:rPr>
          <w:t>24.</w:t>
        </w:r>
        <w:r w:rsidR="00EC4DF3" w:rsidRPr="008E2447">
          <w:rPr>
            <w:rFonts w:eastAsiaTheme="minorEastAsia"/>
            <w:sz w:val="16"/>
            <w:szCs w:val="16"/>
          </w:rPr>
          <w:tab/>
        </w:r>
        <w:r w:rsidR="00EC4DF3" w:rsidRPr="008E2447">
          <w:rPr>
            <w:rStyle w:val="Hipercze"/>
            <w:sz w:val="16"/>
            <w:szCs w:val="16"/>
          </w:rPr>
          <w:t>ZMIANA TREŚCI ZAWIERANEJ UMOWY W SPRAWIE ZAMÓWIENIA PUBLICZNEGO</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_Toc527380050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1C3A5C61" w14:textId="77777777" w:rsidR="00EC4DF3" w:rsidRPr="008E2447" w:rsidRDefault="009F1A49" w:rsidP="00D73230">
      <w:pPr>
        <w:pStyle w:val="Spistreci1"/>
        <w:rPr>
          <w:rFonts w:eastAsiaTheme="minorEastAsia"/>
          <w:sz w:val="16"/>
          <w:szCs w:val="16"/>
        </w:rPr>
      </w:pPr>
      <w:hyperlink w:anchor="_Toc527380055" w:history="1">
        <w:r w:rsidR="00EC4DF3" w:rsidRPr="008E2447">
          <w:rPr>
            <w:rStyle w:val="Hipercze"/>
            <w:sz w:val="16"/>
            <w:szCs w:val="16"/>
          </w:rPr>
          <w:t>25.</w:t>
        </w:r>
        <w:r w:rsidR="00EC4DF3" w:rsidRPr="008E2447">
          <w:rPr>
            <w:rFonts w:eastAsiaTheme="minorEastAsia"/>
            <w:sz w:val="16"/>
            <w:szCs w:val="16"/>
          </w:rPr>
          <w:tab/>
        </w:r>
        <w:r w:rsidR="00EC4DF3" w:rsidRPr="008E2447">
          <w:rPr>
            <w:rStyle w:val="Hipercze"/>
            <w:sz w:val="16"/>
            <w:szCs w:val="16"/>
          </w:rPr>
          <w:t>ŚRODKI OCHRONY PRAWNEJ</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_Toc527380055 \h </w:instrText>
        </w:r>
        <w:r w:rsidR="00EC4DF3" w:rsidRPr="008E2447">
          <w:rPr>
            <w:webHidden/>
            <w:sz w:val="16"/>
            <w:szCs w:val="16"/>
          </w:rPr>
        </w:r>
        <w:r w:rsidR="00EC4DF3" w:rsidRPr="008E2447">
          <w:rPr>
            <w:webHidden/>
            <w:sz w:val="16"/>
            <w:szCs w:val="16"/>
          </w:rPr>
          <w:fldChar w:fldCharType="separate"/>
        </w:r>
        <w:r>
          <w:rPr>
            <w:webHidden/>
            <w:sz w:val="16"/>
            <w:szCs w:val="16"/>
          </w:rPr>
          <w:t>17</w:t>
        </w:r>
        <w:r w:rsidR="00EC4DF3" w:rsidRPr="008E2447">
          <w:rPr>
            <w:webHidden/>
            <w:sz w:val="16"/>
            <w:szCs w:val="16"/>
          </w:rPr>
          <w:fldChar w:fldCharType="end"/>
        </w:r>
      </w:hyperlink>
    </w:p>
    <w:p w14:paraId="68765E4A" w14:textId="77777777" w:rsidR="00EC4DF3" w:rsidRPr="008E2447" w:rsidRDefault="009F1A49" w:rsidP="00D73230">
      <w:pPr>
        <w:pStyle w:val="Spistreci1"/>
        <w:rPr>
          <w:rFonts w:eastAsiaTheme="minorEastAsia"/>
          <w:sz w:val="16"/>
          <w:szCs w:val="16"/>
        </w:rPr>
      </w:pPr>
      <w:hyperlink w:anchor="_Toc527380058" w:history="1">
        <w:r w:rsidR="00EC4DF3" w:rsidRPr="008E2447">
          <w:rPr>
            <w:rStyle w:val="Hipercze"/>
            <w:sz w:val="16"/>
            <w:szCs w:val="16"/>
          </w:rPr>
          <w:t>26.</w:t>
        </w:r>
        <w:r w:rsidR="00EC4DF3" w:rsidRPr="008E2447">
          <w:rPr>
            <w:rFonts w:eastAsiaTheme="minorEastAsia"/>
            <w:sz w:val="16"/>
            <w:szCs w:val="16"/>
          </w:rPr>
          <w:tab/>
        </w:r>
        <w:r w:rsidR="00EC4DF3" w:rsidRPr="008E2447">
          <w:rPr>
            <w:rStyle w:val="Hipercze"/>
            <w:sz w:val="16"/>
            <w:szCs w:val="16"/>
          </w:rPr>
          <w:t>INFORMACJE O SPOSOBIE POROZUMIEWANIA SIĘ ZAMAWIAJĄCEGO Z WYKONAWCAMI</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_Toc527380058 \h </w:instrText>
        </w:r>
        <w:r w:rsidR="00EC4DF3" w:rsidRPr="008E2447">
          <w:rPr>
            <w:webHidden/>
            <w:sz w:val="16"/>
            <w:szCs w:val="16"/>
          </w:rPr>
        </w:r>
        <w:r w:rsidR="00EC4DF3" w:rsidRPr="008E2447">
          <w:rPr>
            <w:webHidden/>
            <w:sz w:val="16"/>
            <w:szCs w:val="16"/>
          </w:rPr>
          <w:fldChar w:fldCharType="separate"/>
        </w:r>
        <w:r>
          <w:rPr>
            <w:webHidden/>
            <w:sz w:val="16"/>
            <w:szCs w:val="16"/>
          </w:rPr>
          <w:t>17</w:t>
        </w:r>
        <w:r w:rsidR="00EC4DF3" w:rsidRPr="008E2447">
          <w:rPr>
            <w:webHidden/>
            <w:sz w:val="16"/>
            <w:szCs w:val="16"/>
          </w:rPr>
          <w:fldChar w:fldCharType="end"/>
        </w:r>
      </w:hyperlink>
    </w:p>
    <w:p w14:paraId="0E4565EC" w14:textId="0EE6766A" w:rsidR="005F33C7" w:rsidRPr="008E2447" w:rsidRDefault="00307C13" w:rsidP="00074424">
      <w:pPr>
        <w:tabs>
          <w:tab w:val="num" w:pos="720"/>
        </w:tabs>
        <w:spacing w:before="120" w:after="120"/>
        <w:jc w:val="both"/>
        <w:rPr>
          <w:rFonts w:ascii="Arial" w:hAnsi="Arial" w:cs="Arial"/>
          <w:b/>
          <w:sz w:val="20"/>
          <w:szCs w:val="20"/>
        </w:rPr>
      </w:pPr>
      <w:r w:rsidRPr="008E2447">
        <w:rPr>
          <w:rFonts w:ascii="Arial" w:hAnsi="Arial" w:cs="Arial"/>
          <w:sz w:val="16"/>
          <w:szCs w:val="20"/>
        </w:rPr>
        <w:fldChar w:fldCharType="end"/>
      </w:r>
      <w:r w:rsidR="003B6D5F" w:rsidRPr="008E2447">
        <w:rPr>
          <w:rFonts w:ascii="Arial" w:hAnsi="Arial" w:cs="Arial"/>
          <w:sz w:val="20"/>
          <w:szCs w:val="20"/>
        </w:rPr>
        <w:br w:type="page"/>
      </w:r>
      <w:r w:rsidR="005F33C7" w:rsidRPr="008E2447">
        <w:rPr>
          <w:rFonts w:ascii="Arial" w:hAnsi="Arial" w:cs="Arial"/>
          <w:b/>
          <w:sz w:val="20"/>
          <w:szCs w:val="20"/>
        </w:rPr>
        <w:lastRenderedPageBreak/>
        <w:t>CZĘŚĆ JAWNA SPECYFIKACJI ISTOTNYCH WARUNKÓW ZAMÓWIENIA</w:t>
      </w:r>
    </w:p>
    <w:bookmarkEnd w:id="0"/>
    <w:bookmarkEnd w:id="1"/>
    <w:p w14:paraId="61268405" w14:textId="77777777" w:rsidR="00296693" w:rsidRPr="008E2447" w:rsidRDefault="00296693" w:rsidP="00F44CD7">
      <w:pPr>
        <w:pStyle w:val="2poziomELO"/>
        <w:keepNext w:val="0"/>
        <w:tabs>
          <w:tab w:val="num" w:pos="360"/>
        </w:tabs>
        <w:spacing w:after="120" w:line="240" w:lineRule="auto"/>
        <w:ind w:left="360" w:hanging="360"/>
        <w:jc w:val="both"/>
        <w:rPr>
          <w:rFonts w:ascii="Arial" w:hAnsi="Arial"/>
        </w:rPr>
      </w:pPr>
    </w:p>
    <w:p w14:paraId="1DA3A0EA" w14:textId="77777777" w:rsidR="00717DA4" w:rsidRPr="008E2447" w:rsidRDefault="00717DA4" w:rsidP="00AC05E7">
      <w:pPr>
        <w:pStyle w:val="spistrescipoziom1"/>
      </w:pPr>
      <w:bookmarkStart w:id="3" w:name="_Toc286155458"/>
      <w:bookmarkStart w:id="4" w:name="_Toc369278114"/>
      <w:bookmarkStart w:id="5" w:name="_Toc527379997"/>
      <w:r w:rsidRPr="008E2447">
        <w:t>TRYB POSTĘPOWANIA</w:t>
      </w:r>
      <w:bookmarkEnd w:id="3"/>
      <w:bookmarkEnd w:id="4"/>
      <w:bookmarkEnd w:id="5"/>
    </w:p>
    <w:p w14:paraId="296101EF" w14:textId="3A500D3F" w:rsidR="00717DA4" w:rsidRPr="008E2447" w:rsidRDefault="00717DA4" w:rsidP="00840A42">
      <w:pPr>
        <w:spacing w:after="120"/>
        <w:ind w:left="426"/>
        <w:jc w:val="both"/>
        <w:rPr>
          <w:rFonts w:ascii="Arial" w:hAnsi="Arial" w:cs="Arial"/>
          <w:sz w:val="20"/>
          <w:szCs w:val="20"/>
        </w:rPr>
      </w:pPr>
      <w:r w:rsidRPr="008E2447">
        <w:rPr>
          <w:rFonts w:ascii="Arial" w:hAnsi="Arial" w:cs="Arial"/>
          <w:sz w:val="20"/>
          <w:szCs w:val="20"/>
        </w:rPr>
        <w:t xml:space="preserve">Postępowanie jest prowadzone w trybie </w:t>
      </w:r>
      <w:r w:rsidR="000D6983" w:rsidRPr="008E2447">
        <w:rPr>
          <w:rFonts w:ascii="Arial" w:hAnsi="Arial" w:cs="Arial"/>
          <w:sz w:val="20"/>
          <w:szCs w:val="20"/>
        </w:rPr>
        <w:t>przetargu nieograniczonego</w:t>
      </w:r>
      <w:r w:rsidRPr="008E2447">
        <w:rPr>
          <w:rFonts w:ascii="Arial" w:hAnsi="Arial" w:cs="Arial"/>
          <w:sz w:val="20"/>
          <w:szCs w:val="20"/>
        </w:rPr>
        <w:t xml:space="preserve"> zgodnie z przepisami </w:t>
      </w:r>
      <w:r w:rsidR="000D6983" w:rsidRPr="008E2447">
        <w:rPr>
          <w:rFonts w:ascii="Arial" w:hAnsi="Arial" w:cs="Arial"/>
          <w:sz w:val="20"/>
          <w:szCs w:val="20"/>
        </w:rPr>
        <w:t>art. 39</w:t>
      </w:r>
      <w:r w:rsidR="00460D92" w:rsidRPr="008E2447">
        <w:rPr>
          <w:rFonts w:ascii="Arial" w:hAnsi="Arial" w:cs="Arial"/>
          <w:sz w:val="20"/>
          <w:szCs w:val="20"/>
        </w:rPr>
        <w:t xml:space="preserve"> i nast. </w:t>
      </w:r>
      <w:r w:rsidRPr="008E2447">
        <w:rPr>
          <w:rFonts w:ascii="Arial" w:hAnsi="Arial" w:cs="Arial"/>
          <w:sz w:val="20"/>
          <w:szCs w:val="20"/>
        </w:rPr>
        <w:t>ustawy z dnia 29 stycznia 2004 r. Prawo zamówień publicznych</w:t>
      </w:r>
      <w:r w:rsidR="00020176" w:rsidRPr="008E2447">
        <w:rPr>
          <w:rFonts w:ascii="Arial" w:hAnsi="Arial" w:cs="Arial"/>
          <w:sz w:val="20"/>
          <w:szCs w:val="20"/>
        </w:rPr>
        <w:t xml:space="preserve"> (</w:t>
      </w:r>
      <w:proofErr w:type="spellStart"/>
      <w:r w:rsidR="0074468A" w:rsidRPr="008E2447">
        <w:rPr>
          <w:rFonts w:ascii="Arial" w:hAnsi="Arial" w:cs="Arial"/>
          <w:sz w:val="20"/>
          <w:szCs w:val="20"/>
        </w:rPr>
        <w:t>t.j</w:t>
      </w:r>
      <w:proofErr w:type="spellEnd"/>
      <w:r w:rsidR="0074468A" w:rsidRPr="008E2447">
        <w:rPr>
          <w:rFonts w:ascii="Arial" w:hAnsi="Arial" w:cs="Arial"/>
          <w:sz w:val="20"/>
          <w:szCs w:val="20"/>
        </w:rPr>
        <w:t>. Dz.U. z 201</w:t>
      </w:r>
      <w:r w:rsidR="00D31BFD" w:rsidRPr="008E2447">
        <w:rPr>
          <w:rFonts w:ascii="Arial" w:hAnsi="Arial" w:cs="Arial"/>
          <w:sz w:val="20"/>
          <w:szCs w:val="20"/>
        </w:rPr>
        <w:t>8</w:t>
      </w:r>
      <w:r w:rsidR="0074468A" w:rsidRPr="008E2447">
        <w:rPr>
          <w:rFonts w:ascii="Arial" w:hAnsi="Arial" w:cs="Arial"/>
          <w:sz w:val="20"/>
          <w:szCs w:val="20"/>
        </w:rPr>
        <w:t xml:space="preserve"> r., poz.</w:t>
      </w:r>
      <w:r w:rsidR="00D31BFD" w:rsidRPr="008E2447">
        <w:rPr>
          <w:rFonts w:ascii="Arial" w:hAnsi="Arial" w:cs="Arial"/>
          <w:sz w:val="20"/>
          <w:szCs w:val="20"/>
        </w:rPr>
        <w:t xml:space="preserve"> 1986) </w:t>
      </w:r>
      <w:r w:rsidR="00913419" w:rsidRPr="008E2447">
        <w:rPr>
          <w:rFonts w:ascii="Arial" w:hAnsi="Arial" w:cs="Arial"/>
          <w:sz w:val="20"/>
          <w:szCs w:val="20"/>
        </w:rPr>
        <w:t>– zwanej dalej PZP.</w:t>
      </w:r>
    </w:p>
    <w:p w14:paraId="0993E7E6" w14:textId="77777777" w:rsidR="00717DA4" w:rsidRPr="008E2447" w:rsidRDefault="00717DA4" w:rsidP="00840A42">
      <w:pPr>
        <w:spacing w:after="120"/>
        <w:jc w:val="both"/>
        <w:rPr>
          <w:rFonts w:ascii="Arial" w:hAnsi="Arial" w:cs="Arial"/>
          <w:sz w:val="20"/>
          <w:szCs w:val="20"/>
        </w:rPr>
      </w:pPr>
    </w:p>
    <w:p w14:paraId="0A340D44" w14:textId="77777777" w:rsidR="00296693" w:rsidRPr="008E2447" w:rsidRDefault="00F44CD7" w:rsidP="00AC05E7">
      <w:pPr>
        <w:pStyle w:val="spistrescipoziom1"/>
        <w:tabs>
          <w:tab w:val="num" w:pos="426"/>
        </w:tabs>
        <w:ind w:left="426" w:hanging="426"/>
      </w:pPr>
      <w:bookmarkStart w:id="6" w:name="_Toc527379998"/>
      <w:r w:rsidRPr="008E2447">
        <w:t>ZAMAWIAJĄCY</w:t>
      </w:r>
      <w:bookmarkEnd w:id="6"/>
    </w:p>
    <w:p w14:paraId="39E05396"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Pełna nazwa:</w:t>
      </w:r>
    </w:p>
    <w:p w14:paraId="6DF3800D" w14:textId="77777777"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Podlaski Zarząd Dróg Wojewódzkich w Białymstoku</w:t>
      </w:r>
    </w:p>
    <w:p w14:paraId="31845568"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Dokładny adres siedziby:</w:t>
      </w:r>
    </w:p>
    <w:p w14:paraId="3CCD32CD" w14:textId="77777777"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 xml:space="preserve">ul. </w:t>
      </w:r>
      <w:proofErr w:type="spellStart"/>
      <w:r w:rsidRPr="008E2447">
        <w:rPr>
          <w:rFonts w:ascii="Arial" w:hAnsi="Arial" w:cs="Arial"/>
          <w:sz w:val="20"/>
          <w:szCs w:val="20"/>
        </w:rPr>
        <w:t>Elewatorska</w:t>
      </w:r>
      <w:proofErr w:type="spellEnd"/>
      <w:r w:rsidRPr="008E2447">
        <w:rPr>
          <w:rFonts w:ascii="Arial" w:hAnsi="Arial" w:cs="Arial"/>
          <w:sz w:val="20"/>
          <w:szCs w:val="20"/>
        </w:rPr>
        <w:t xml:space="preserve"> 6, 15-620 Białystok</w:t>
      </w:r>
    </w:p>
    <w:p w14:paraId="2722A8E8"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Strona www: </w:t>
      </w:r>
    </w:p>
    <w:p w14:paraId="77B69C3A" w14:textId="77777777" w:rsidR="009C273F" w:rsidRPr="008E2447" w:rsidRDefault="009C273F" w:rsidP="009C273F">
      <w:pPr>
        <w:pStyle w:val="spistrescipoziom2"/>
        <w:numPr>
          <w:ilvl w:val="0"/>
          <w:numId w:val="0"/>
        </w:numPr>
        <w:ind w:left="792" w:firstLine="201"/>
        <w:rPr>
          <w:b w:val="0"/>
        </w:rPr>
      </w:pPr>
      <w:bookmarkStart w:id="7" w:name="_Toc527379999"/>
      <w:r w:rsidRPr="008E2447">
        <w:rPr>
          <w:b w:val="0"/>
        </w:rPr>
        <w:t>http://bip.pzdw.wrotapodlasia.pl/</w:t>
      </w:r>
      <w:bookmarkEnd w:id="7"/>
    </w:p>
    <w:p w14:paraId="33945601" w14:textId="77777777" w:rsidR="009C273F" w:rsidRPr="008E2447" w:rsidRDefault="009C273F" w:rsidP="009C273F">
      <w:pPr>
        <w:numPr>
          <w:ilvl w:val="1"/>
          <w:numId w:val="6"/>
        </w:numPr>
        <w:spacing w:after="120"/>
        <w:ind w:left="993" w:hanging="567"/>
        <w:jc w:val="both"/>
      </w:pPr>
      <w:r w:rsidRPr="008E2447">
        <w:rPr>
          <w:rFonts w:ascii="Arial" w:hAnsi="Arial" w:cs="Arial"/>
          <w:sz w:val="20"/>
          <w:szCs w:val="20"/>
        </w:rPr>
        <w:t>Dane rejestrowe</w:t>
      </w:r>
    </w:p>
    <w:p w14:paraId="5CB444CB" w14:textId="77777777"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REGON 050667863</w:t>
      </w:r>
    </w:p>
    <w:p w14:paraId="0AC0172F"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Nr faks do kontaktu</w:t>
      </w:r>
    </w:p>
    <w:p w14:paraId="06462E16" w14:textId="3C1D68EB"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+48 85 67 67 153</w:t>
      </w:r>
    </w:p>
    <w:p w14:paraId="2A34EFA1" w14:textId="77777777" w:rsidR="00717DA4" w:rsidRPr="008E2447" w:rsidRDefault="00717DA4" w:rsidP="00840A42">
      <w:pPr>
        <w:spacing w:after="120"/>
        <w:ind w:left="993"/>
        <w:jc w:val="both"/>
        <w:rPr>
          <w:rFonts w:ascii="Arial" w:hAnsi="Arial" w:cs="Arial"/>
          <w:b/>
          <w:sz w:val="20"/>
          <w:szCs w:val="20"/>
        </w:rPr>
      </w:pPr>
    </w:p>
    <w:p w14:paraId="4BD9B8A6" w14:textId="77777777" w:rsidR="00717DA4" w:rsidRDefault="00717DA4" w:rsidP="00AC05E7">
      <w:pPr>
        <w:pStyle w:val="spistrescipoziom1"/>
        <w:tabs>
          <w:tab w:val="num" w:pos="426"/>
        </w:tabs>
        <w:ind w:left="426" w:hanging="426"/>
      </w:pPr>
      <w:bookmarkStart w:id="8" w:name="_Toc286155460"/>
      <w:bookmarkStart w:id="9" w:name="_Toc369278116"/>
      <w:bookmarkStart w:id="10" w:name="_Toc527380000"/>
      <w:r w:rsidRPr="008E2447">
        <w:t>PRZEDMIOT ZAMÓWIENIA</w:t>
      </w:r>
      <w:bookmarkEnd w:id="8"/>
      <w:bookmarkEnd w:id="9"/>
      <w:bookmarkEnd w:id="10"/>
    </w:p>
    <w:p w14:paraId="55907B0A" w14:textId="114C5249" w:rsidR="009F1A49" w:rsidRDefault="009F1A49" w:rsidP="009F1A49">
      <w:pPr>
        <w:pStyle w:val="spistrescipoziom1"/>
        <w:numPr>
          <w:ilvl w:val="0"/>
          <w:numId w:val="0"/>
        </w:numPr>
        <w:ind w:left="426"/>
        <w:rPr>
          <w:b w:val="0"/>
          <w:color w:val="FF0000"/>
        </w:rPr>
      </w:pPr>
      <w:r w:rsidRPr="009F1A49">
        <w:rPr>
          <w:b w:val="0"/>
          <w:color w:val="FF0000"/>
        </w:rPr>
        <w:t>Wspólny</w:t>
      </w:r>
      <w:r>
        <w:rPr>
          <w:b w:val="0"/>
          <w:color w:val="FF0000"/>
        </w:rPr>
        <w:t xml:space="preserve"> słownik zamówień (CPV):</w:t>
      </w:r>
      <w:bookmarkStart w:id="11" w:name="_GoBack"/>
      <w:bookmarkEnd w:id="11"/>
    </w:p>
    <w:p w14:paraId="538BF153" w14:textId="6FB1C12A" w:rsidR="009F1A49" w:rsidRPr="009F1A49" w:rsidRDefault="009F1A49" w:rsidP="009F1A49">
      <w:pPr>
        <w:pStyle w:val="spistrescipoziom1"/>
        <w:numPr>
          <w:ilvl w:val="0"/>
          <w:numId w:val="0"/>
        </w:numPr>
        <w:ind w:left="426"/>
        <w:rPr>
          <w:b w:val="0"/>
          <w:color w:val="FF0000"/>
        </w:rPr>
      </w:pPr>
      <w:r>
        <w:rPr>
          <w:b w:val="0"/>
          <w:color w:val="FF0000"/>
        </w:rPr>
        <w:t>66510000-8 usługi ubezpieczenia</w:t>
      </w:r>
    </w:p>
    <w:p w14:paraId="54D09680" w14:textId="77777777" w:rsidR="0020116E" w:rsidRPr="008E2447" w:rsidRDefault="0020116E" w:rsidP="0020116E">
      <w:pPr>
        <w:numPr>
          <w:ilvl w:val="1"/>
          <w:numId w:val="6"/>
        </w:numPr>
        <w:spacing w:after="120"/>
        <w:ind w:left="993" w:hanging="567"/>
        <w:jc w:val="both"/>
        <w:rPr>
          <w:rFonts w:ascii="Arial" w:hAnsi="Arial" w:cs="Arial"/>
          <w:sz w:val="20"/>
          <w:szCs w:val="20"/>
        </w:rPr>
      </w:pPr>
      <w:bookmarkStart w:id="12" w:name="_Toc211826355"/>
      <w:r w:rsidRPr="008E2447">
        <w:rPr>
          <w:rFonts w:ascii="Arial" w:hAnsi="Arial" w:cs="Arial"/>
          <w:sz w:val="20"/>
          <w:szCs w:val="20"/>
        </w:rPr>
        <w:t>Zamówienie dzieli się na 3 części. Poszczególne części obejmują następujące rodzaje ubezpieczeń:</w:t>
      </w:r>
    </w:p>
    <w:p w14:paraId="612A85BD" w14:textId="77777777" w:rsidR="0020116E" w:rsidRPr="008E2447" w:rsidRDefault="0020116E" w:rsidP="0020116E">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Część 01 zamówienia – Ubezpieczenie mienia oraz odpowiedzialności cywilnej:</w:t>
      </w:r>
    </w:p>
    <w:p w14:paraId="37598A50"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 xml:space="preserve">usługi ubezpieczenia </w:t>
      </w:r>
      <w:r w:rsidRPr="008E2447">
        <w:rPr>
          <w:rFonts w:ascii="Arial" w:hAnsi="Arial" w:cs="Arial"/>
          <w:sz w:val="20"/>
          <w:szCs w:val="20"/>
        </w:rPr>
        <w:t xml:space="preserve">mienia od wszystkich </w:t>
      </w:r>
      <w:proofErr w:type="spellStart"/>
      <w:r w:rsidRPr="008E2447">
        <w:rPr>
          <w:rFonts w:ascii="Arial" w:hAnsi="Arial" w:cs="Arial"/>
          <w:sz w:val="20"/>
          <w:szCs w:val="20"/>
        </w:rPr>
        <w:t>ryzyk</w:t>
      </w:r>
      <w:proofErr w:type="spellEnd"/>
      <w:r w:rsidRPr="008E2447">
        <w:rPr>
          <w:rFonts w:ascii="Arial" w:hAnsi="Arial" w:cs="Arial"/>
          <w:sz w:val="20"/>
          <w:szCs w:val="20"/>
        </w:rPr>
        <w:t xml:space="preserve"> </w:t>
      </w:r>
      <w:r w:rsidRPr="008E2447">
        <w:rPr>
          <w:rFonts w:ascii="Arial" w:hAnsi="Arial" w:cs="Arial"/>
          <w:noProof/>
          <w:sz w:val="20"/>
          <w:szCs w:val="20"/>
        </w:rPr>
        <w:t>(CPV - 66.51.50.00 – 3, CPV - 66.51.54.00 – 7),</w:t>
      </w:r>
    </w:p>
    <w:p w14:paraId="011BF310"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usługi ubezpieczenia sprzętu elektronicznego</w:t>
      </w:r>
      <w:r w:rsidRPr="008E2447">
        <w:rPr>
          <w:rFonts w:ascii="Arial" w:hAnsi="Arial" w:cs="Arial"/>
          <w:sz w:val="20"/>
          <w:szCs w:val="20"/>
        </w:rPr>
        <w:t xml:space="preserve"> od wszystkich </w:t>
      </w:r>
      <w:proofErr w:type="spellStart"/>
      <w:r w:rsidRPr="008E2447">
        <w:rPr>
          <w:rFonts w:ascii="Arial" w:hAnsi="Arial" w:cs="Arial"/>
          <w:sz w:val="20"/>
          <w:szCs w:val="20"/>
        </w:rPr>
        <w:t>ryzyk</w:t>
      </w:r>
      <w:proofErr w:type="spellEnd"/>
      <w:r w:rsidRPr="008E2447">
        <w:rPr>
          <w:rFonts w:ascii="Arial" w:hAnsi="Arial" w:cs="Arial"/>
          <w:sz w:val="20"/>
          <w:szCs w:val="20"/>
        </w:rPr>
        <w:t xml:space="preserve"> </w:t>
      </w:r>
      <w:r w:rsidRPr="008E2447">
        <w:rPr>
          <w:rFonts w:ascii="Arial" w:hAnsi="Arial" w:cs="Arial"/>
          <w:sz w:val="20"/>
          <w:szCs w:val="20"/>
        </w:rPr>
        <w:br/>
      </w:r>
      <w:r w:rsidRPr="008E2447">
        <w:rPr>
          <w:rFonts w:ascii="Arial" w:hAnsi="Arial" w:cs="Arial"/>
          <w:noProof/>
          <w:sz w:val="20"/>
          <w:szCs w:val="20"/>
        </w:rPr>
        <w:t>(CPV - 66.51.50.00 – 3, CPV - 66.51.54.00 – 7),</w:t>
      </w:r>
    </w:p>
    <w:p w14:paraId="284851AE"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usługi ubezpieczenia od odpowiedzialności cywilnej (CPV - 66.51.60.00 – 0).</w:t>
      </w:r>
    </w:p>
    <w:p w14:paraId="797241C5" w14:textId="77777777" w:rsidR="0020116E" w:rsidRPr="008E2447" w:rsidRDefault="0020116E" w:rsidP="0020116E">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 xml:space="preserve">Część 02 zamówienia - </w:t>
      </w:r>
      <w:r w:rsidRPr="008E2447">
        <w:rPr>
          <w:rFonts w:ascii="Arial" w:hAnsi="Arial" w:cs="Arial"/>
          <w:b/>
          <w:noProof/>
          <w:sz w:val="20"/>
          <w:szCs w:val="20"/>
        </w:rPr>
        <w:t>Ubezpieczenie odpowiedzialności cywilnej – ubezpieczenie nadwyżkowe:</w:t>
      </w:r>
    </w:p>
    <w:p w14:paraId="2F522BCD"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usługi ubezpieczenia od odpowiedzialności cywilnej (CPV - 66.51.60.00 – 0).</w:t>
      </w:r>
    </w:p>
    <w:p w14:paraId="7E6711B0" w14:textId="77777777" w:rsidR="0020116E" w:rsidRPr="008E2447" w:rsidRDefault="0020116E" w:rsidP="0020116E">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Część 03 zamówienia – Ubezpieczenia komunikacyjne:</w:t>
      </w:r>
    </w:p>
    <w:p w14:paraId="531E924F"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odpowiedzialności cywilnej posiadaczy pojazdów mechanicznych (CPV - 66516100-1),</w:t>
      </w:r>
    </w:p>
    <w:p w14:paraId="56DFC6D3"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autocasco (CPV - 66515000-3, CPV - 66515400-7),</w:t>
      </w:r>
    </w:p>
    <w:p w14:paraId="61DB7C98"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następstw nieszczęśliwych wypadków kierowcy i pasażerów w związku z ruchem pojazdów (CPV - 66512100-3),</w:t>
      </w:r>
    </w:p>
    <w:p w14:paraId="3C47BB4B"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assistance (CPV 66514110-0).</w:t>
      </w:r>
    </w:p>
    <w:p w14:paraId="1DD159CB" w14:textId="77777777" w:rsidR="005C4283" w:rsidRPr="008E2447" w:rsidRDefault="001556C4" w:rsidP="0088319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Umowy ubezpieczenia będą zawarte i wykonywane przy udziale i za pośrednictwem brokera ubezpieczeniowego EIB S</w:t>
      </w:r>
      <w:r w:rsidR="005C4283" w:rsidRPr="008E2447">
        <w:rPr>
          <w:rFonts w:ascii="Arial" w:hAnsi="Arial" w:cs="Arial"/>
          <w:sz w:val="20"/>
          <w:szCs w:val="20"/>
        </w:rPr>
        <w:t>.</w:t>
      </w:r>
      <w:r w:rsidRPr="008E2447">
        <w:rPr>
          <w:rFonts w:ascii="Arial" w:hAnsi="Arial" w:cs="Arial"/>
          <w:sz w:val="20"/>
          <w:szCs w:val="20"/>
        </w:rPr>
        <w:t>A</w:t>
      </w:r>
      <w:r w:rsidR="005C4283" w:rsidRPr="008E2447">
        <w:rPr>
          <w:rFonts w:ascii="Arial" w:hAnsi="Arial" w:cs="Arial"/>
          <w:sz w:val="20"/>
          <w:szCs w:val="20"/>
        </w:rPr>
        <w:t>.</w:t>
      </w:r>
      <w:r w:rsidRPr="008E2447">
        <w:rPr>
          <w:rFonts w:ascii="Arial" w:hAnsi="Arial" w:cs="Arial"/>
          <w:sz w:val="20"/>
          <w:szCs w:val="20"/>
        </w:rPr>
        <w:t xml:space="preserve"> </w:t>
      </w:r>
      <w:r w:rsidR="005C4283" w:rsidRPr="008E2447">
        <w:rPr>
          <w:rFonts w:ascii="Arial" w:hAnsi="Arial" w:cs="Arial"/>
          <w:sz w:val="20"/>
          <w:szCs w:val="20"/>
        </w:rPr>
        <w:t xml:space="preserve">ul. Jęczmienna 21, 87-100 Toruń, wpisana do rejestru </w:t>
      </w:r>
      <w:r w:rsidR="005C4283" w:rsidRPr="008E2447">
        <w:rPr>
          <w:rFonts w:ascii="Arial" w:hAnsi="Arial" w:cs="Arial"/>
          <w:sz w:val="20"/>
          <w:szCs w:val="20"/>
        </w:rPr>
        <w:lastRenderedPageBreak/>
        <w:t>przedsiębiorców prowadzonego przez Sąd Rejonowy w Toruniu Wydział VII Gospodarczy Krajowego Rejestru Sądowego pod nr 0000050455. EIB S.A. działa jako broker ubezpieczeniowy na podstawie zezwolenia Ministra Finansów nr 502 z dnia 23 grudnia 1994 r., potwierdzonego decyzją Państwowego Urzędu Nadzoru Ubezpieczeń z dnia 23 czerwca 1997 r.</w:t>
      </w:r>
    </w:p>
    <w:bookmarkEnd w:id="12"/>
    <w:p w14:paraId="675F697A" w14:textId="65FE530D" w:rsidR="005F33C7" w:rsidRPr="008E2447" w:rsidRDefault="005F33C7" w:rsidP="005F33C7">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Wszelkie informacje zawarte w niniejszej Specyfikacji Istotnych Warunków Zamówienia przeznaczone są wyłącznie do przygotowania oferty i w żadnym wypadku nie powinny być wykorzystane w innym celu, ani udostępniane osobom trzecim nie uczestniczącym w postępowaniu chyba, że jest to konieczne i niezbędne do udziału w postępowaniu i przygotowania oferty. Wykonawca zobowiązany jest do zachowania poufności co do treści wszelkich dokumentów i informacji uzyskanych w związku z prowadzeniem niniejszego postępowania, zgodnie z zasadą określoną w art. 35 i nast. ustawy z dnia 11 września 2015 r. o działalności ubezpieczeniowej i reasekuracyjnej </w:t>
      </w:r>
      <w:r w:rsidR="00335208" w:rsidRPr="008E2447">
        <w:rPr>
          <w:rFonts w:ascii="Arial" w:hAnsi="Arial" w:cs="Arial"/>
          <w:sz w:val="20"/>
          <w:szCs w:val="20"/>
        </w:rPr>
        <w:t>(</w:t>
      </w:r>
      <w:r w:rsidR="00EC5748" w:rsidRPr="008E2447">
        <w:rPr>
          <w:rFonts w:ascii="Arial" w:hAnsi="Arial" w:cs="Arial"/>
          <w:sz w:val="20"/>
          <w:szCs w:val="20"/>
        </w:rPr>
        <w:t>tj. Dz.U. z 2018 r., poz. 999</w:t>
      </w:r>
      <w:r w:rsidR="00335208" w:rsidRPr="008E2447">
        <w:rPr>
          <w:rFonts w:ascii="Arial" w:hAnsi="Arial" w:cs="Arial"/>
          <w:sz w:val="20"/>
          <w:szCs w:val="20"/>
        </w:rPr>
        <w:t>)</w:t>
      </w:r>
      <w:r w:rsidRPr="008E2447">
        <w:rPr>
          <w:rFonts w:ascii="Arial" w:hAnsi="Arial" w:cs="Arial"/>
          <w:sz w:val="20"/>
          <w:szCs w:val="20"/>
        </w:rPr>
        <w:t xml:space="preserve">. </w:t>
      </w:r>
    </w:p>
    <w:p w14:paraId="1B14A823" w14:textId="41087640" w:rsidR="00C72A39" w:rsidRPr="008E2447" w:rsidRDefault="001556C4" w:rsidP="00031F08">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Szczegółowy opis przedmiotu zamówienia zawarty jest w </w:t>
      </w:r>
      <w:r w:rsidR="005F33C7" w:rsidRPr="008E2447">
        <w:rPr>
          <w:rFonts w:ascii="Arial" w:hAnsi="Arial" w:cs="Arial"/>
          <w:sz w:val="20"/>
          <w:szCs w:val="20"/>
        </w:rPr>
        <w:t xml:space="preserve">Części poufnej tzn. w </w:t>
      </w:r>
      <w:r w:rsidR="00C72A39" w:rsidRPr="008E2447">
        <w:rPr>
          <w:rFonts w:ascii="Arial" w:hAnsi="Arial" w:cs="Arial"/>
          <w:sz w:val="20"/>
          <w:szCs w:val="20"/>
        </w:rPr>
        <w:t>Za</w:t>
      </w:r>
      <w:r w:rsidR="00112A4B" w:rsidRPr="008E2447">
        <w:rPr>
          <w:rFonts w:ascii="Arial" w:hAnsi="Arial" w:cs="Arial"/>
          <w:sz w:val="20"/>
          <w:szCs w:val="20"/>
        </w:rPr>
        <w:t xml:space="preserve">łączniku nr 1, 5 </w:t>
      </w:r>
      <w:r w:rsidR="00112A4B" w:rsidRPr="00B621EB">
        <w:rPr>
          <w:rFonts w:ascii="Arial" w:hAnsi="Arial" w:cs="Arial"/>
          <w:sz w:val="20"/>
          <w:szCs w:val="20"/>
        </w:rPr>
        <w:t xml:space="preserve">oraz </w:t>
      </w:r>
      <w:r w:rsidR="00B621EB" w:rsidRPr="00B621EB">
        <w:rPr>
          <w:rFonts w:ascii="Arial" w:hAnsi="Arial" w:cs="Arial"/>
          <w:sz w:val="20"/>
          <w:szCs w:val="20"/>
        </w:rPr>
        <w:t xml:space="preserve">od </w:t>
      </w:r>
      <w:r w:rsidR="00112A4B" w:rsidRPr="00B621EB">
        <w:rPr>
          <w:rFonts w:ascii="Arial" w:hAnsi="Arial" w:cs="Arial"/>
          <w:sz w:val="20"/>
          <w:szCs w:val="20"/>
        </w:rPr>
        <w:t>7</w:t>
      </w:r>
      <w:r w:rsidR="00B621EB" w:rsidRPr="00B621EB">
        <w:rPr>
          <w:rFonts w:ascii="Arial" w:hAnsi="Arial" w:cs="Arial"/>
          <w:sz w:val="20"/>
          <w:szCs w:val="20"/>
        </w:rPr>
        <w:t xml:space="preserve"> do 9 </w:t>
      </w:r>
      <w:r w:rsidR="00C72A39" w:rsidRPr="00B621EB">
        <w:rPr>
          <w:rFonts w:ascii="Arial" w:hAnsi="Arial" w:cs="Arial"/>
          <w:sz w:val="20"/>
          <w:szCs w:val="20"/>
        </w:rPr>
        <w:t>do SIWZ.</w:t>
      </w:r>
    </w:p>
    <w:p w14:paraId="3096E253" w14:textId="02830549" w:rsidR="005F33C7" w:rsidRPr="008E2447" w:rsidRDefault="005F33C7" w:rsidP="00031F08">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Wykonawca informacje o charakterze poufnym (Część poufną SIWZ) może uzyskać poprzez złożenie wniosku o ich przesłanie w formie elektronicznej. Wniosek składa się za pomocą formularza na stronie </w:t>
      </w:r>
      <w:hyperlink r:id="rId9" w:history="1">
        <w:r w:rsidRPr="008E2447">
          <w:rPr>
            <w:rFonts w:ascii="Arial" w:hAnsi="Arial" w:cs="Arial"/>
            <w:sz w:val="20"/>
            <w:szCs w:val="20"/>
          </w:rPr>
          <w:t>www.eib.com.pl</w:t>
        </w:r>
      </w:hyperlink>
      <w:r w:rsidRPr="008E2447">
        <w:rPr>
          <w:rFonts w:ascii="Arial" w:hAnsi="Arial" w:cs="Arial"/>
        </w:rPr>
        <w:t xml:space="preserve"> </w:t>
      </w:r>
      <w:r w:rsidRPr="008E2447">
        <w:rPr>
          <w:rFonts w:ascii="Arial" w:hAnsi="Arial" w:cs="Arial"/>
          <w:sz w:val="20"/>
          <w:szCs w:val="20"/>
        </w:rPr>
        <w:t>w dziale PRZETARGI i specjalnym odnośniku do niniejszego postępowania. We wniosku o przesłanie Części poufnej SIWZ w formie elektronicznej należy podać dane dotyczące wnioskodawcy i Wykonawcy, którego reprezentuje.</w:t>
      </w:r>
    </w:p>
    <w:p w14:paraId="146877C3" w14:textId="77777777" w:rsidR="00E23B6A" w:rsidRPr="008E2447" w:rsidRDefault="00E23B6A" w:rsidP="00E23B6A">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Zamawiający zastrzega obowiązek osobistego wykonania przez Wykonawcę kluczowej części Zamówienia, tj. usługi ubezpieczenia polegającej na udzieleniu ochrony w postaci gotowości do wypłaty odszkodowania w przypadku gdy zrealizują się postanowienia umowy ubezpieczenia zgodnie z art. 36a ust. 2 pkt 1) PZP.</w:t>
      </w:r>
    </w:p>
    <w:p w14:paraId="6F31FB4A" w14:textId="77777777" w:rsidR="00E23B6A" w:rsidRPr="008E2447" w:rsidRDefault="00E23B6A" w:rsidP="00E23B6A">
      <w:pPr>
        <w:spacing w:after="120"/>
        <w:ind w:left="993"/>
        <w:jc w:val="both"/>
        <w:rPr>
          <w:rFonts w:ascii="Arial" w:hAnsi="Arial" w:cs="Arial"/>
          <w:sz w:val="20"/>
          <w:szCs w:val="20"/>
        </w:rPr>
      </w:pPr>
    </w:p>
    <w:p w14:paraId="0E7A0FC9" w14:textId="77777777" w:rsidR="001556C4" w:rsidRPr="008E2447" w:rsidRDefault="001556C4" w:rsidP="00AC05E7">
      <w:pPr>
        <w:pStyle w:val="spistrescipoziom1"/>
        <w:tabs>
          <w:tab w:val="num" w:pos="426"/>
        </w:tabs>
        <w:ind w:left="426" w:hanging="426"/>
      </w:pPr>
      <w:bookmarkStart w:id="13" w:name="_Toc527380001"/>
      <w:r w:rsidRPr="008E2447">
        <w:t>TERMIN WYKONANIA ZAMÓWIENIA</w:t>
      </w:r>
      <w:r w:rsidR="00F10E4E" w:rsidRPr="008E2447">
        <w:t xml:space="preserve"> (OKRES TRWANIA ZAMÓWIENIA)</w:t>
      </w:r>
      <w:bookmarkEnd w:id="13"/>
    </w:p>
    <w:p w14:paraId="67B2AA20" w14:textId="4FD5ACC9" w:rsidR="005557E2" w:rsidRPr="008E2447" w:rsidRDefault="005557E2" w:rsidP="005557E2">
      <w:pPr>
        <w:spacing w:after="120"/>
        <w:ind w:left="426"/>
        <w:jc w:val="both"/>
        <w:rPr>
          <w:rFonts w:ascii="Arial" w:hAnsi="Arial" w:cs="Arial"/>
          <w:sz w:val="20"/>
          <w:szCs w:val="20"/>
        </w:rPr>
      </w:pPr>
      <w:bookmarkStart w:id="14" w:name="OLE_LINK8"/>
      <w:bookmarkStart w:id="15" w:name="OLE_LINK9"/>
      <w:r w:rsidRPr="008E2447">
        <w:rPr>
          <w:rFonts w:ascii="Arial" w:hAnsi="Arial" w:cs="Arial"/>
          <w:sz w:val="20"/>
          <w:szCs w:val="20"/>
        </w:rPr>
        <w:t xml:space="preserve">Termin wykonania zamówienia, przez który rozumie się okres ubezpieczenia - od 01.01.2019 r. do 31.12.2019 r. </w:t>
      </w:r>
    </w:p>
    <w:p w14:paraId="395FFF1D" w14:textId="77777777" w:rsidR="00F10E4E" w:rsidRPr="008E2447" w:rsidRDefault="00F10E4E" w:rsidP="00F10E4E">
      <w:pPr>
        <w:spacing w:after="120"/>
        <w:ind w:left="720"/>
        <w:jc w:val="both"/>
        <w:rPr>
          <w:rFonts w:ascii="Arial" w:hAnsi="Arial" w:cs="Arial"/>
          <w:sz w:val="20"/>
          <w:szCs w:val="20"/>
        </w:rPr>
      </w:pPr>
    </w:p>
    <w:p w14:paraId="32CAC018" w14:textId="77777777" w:rsidR="008A079D" w:rsidRPr="008E2447" w:rsidRDefault="008A079D" w:rsidP="00AC05E7">
      <w:pPr>
        <w:pStyle w:val="spistrescipoziom1"/>
        <w:tabs>
          <w:tab w:val="num" w:pos="426"/>
        </w:tabs>
        <w:ind w:left="426" w:hanging="426"/>
      </w:pPr>
      <w:bookmarkStart w:id="16" w:name="_Toc527380002"/>
      <w:r w:rsidRPr="008E2447">
        <w:t>OPCJE</w:t>
      </w:r>
      <w:bookmarkEnd w:id="16"/>
    </w:p>
    <w:p w14:paraId="46407D70" w14:textId="77777777" w:rsidR="005557E2" w:rsidRPr="008E2447" w:rsidRDefault="005557E2" w:rsidP="005557E2">
      <w:pPr>
        <w:spacing w:after="120"/>
        <w:ind w:left="426"/>
        <w:jc w:val="both"/>
        <w:rPr>
          <w:rFonts w:ascii="Arial" w:hAnsi="Arial" w:cs="Arial"/>
          <w:sz w:val="20"/>
          <w:szCs w:val="20"/>
        </w:rPr>
      </w:pPr>
      <w:bookmarkStart w:id="17" w:name="_Toc107127112"/>
      <w:bookmarkStart w:id="18" w:name="_Toc148860878"/>
      <w:bookmarkStart w:id="19" w:name="_Toc148861433"/>
      <w:bookmarkStart w:id="20" w:name="_Toc354668940"/>
      <w:bookmarkStart w:id="21" w:name="_Toc150257025"/>
      <w:bookmarkStart w:id="22" w:name="_Toc369278136"/>
      <w:bookmarkEnd w:id="14"/>
      <w:bookmarkEnd w:id="15"/>
      <w:r w:rsidRPr="008E2447">
        <w:rPr>
          <w:rFonts w:ascii="Arial" w:hAnsi="Arial" w:cs="Arial"/>
          <w:sz w:val="20"/>
          <w:szCs w:val="20"/>
        </w:rPr>
        <w:t>Zamawiający nie przewiduje skorzystania z prawa opcji.</w:t>
      </w:r>
    </w:p>
    <w:p w14:paraId="004D6CE5" w14:textId="77777777" w:rsidR="00C53AC5" w:rsidRPr="008E2447" w:rsidRDefault="00C53AC5" w:rsidP="0008115C">
      <w:pPr>
        <w:spacing w:after="120"/>
        <w:ind w:left="426"/>
        <w:jc w:val="both"/>
        <w:rPr>
          <w:rFonts w:ascii="Arial" w:hAnsi="Arial" w:cs="Arial"/>
          <w:b/>
          <w:sz w:val="20"/>
          <w:szCs w:val="20"/>
        </w:rPr>
      </w:pPr>
    </w:p>
    <w:p w14:paraId="35573547" w14:textId="77777777" w:rsidR="004C17C9" w:rsidRPr="008E2447" w:rsidRDefault="004C17C9" w:rsidP="00AC05E7">
      <w:pPr>
        <w:pStyle w:val="spistrescipoziom1"/>
        <w:tabs>
          <w:tab w:val="num" w:pos="426"/>
        </w:tabs>
        <w:ind w:left="426" w:hanging="426"/>
      </w:pPr>
      <w:bookmarkStart w:id="23" w:name="_Toc527380003"/>
      <w:r w:rsidRPr="008E2447">
        <w:t>WARUNKI UDZIAŁU W POSTĘPOWANIU</w:t>
      </w:r>
      <w:bookmarkEnd w:id="23"/>
      <w:r w:rsidRPr="008E2447">
        <w:t xml:space="preserve"> </w:t>
      </w:r>
    </w:p>
    <w:p w14:paraId="6DA3C573" w14:textId="44DACABD" w:rsidR="004C17C9" w:rsidRPr="008E2447" w:rsidRDefault="004C17C9" w:rsidP="0088319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O udzielenie zamówienia określonego w niniejszej SIWZ mogą ubiegać się Wykonawcy, którzy</w:t>
      </w:r>
      <w:r w:rsidR="00A06E39" w:rsidRPr="008E2447">
        <w:rPr>
          <w:rFonts w:ascii="Arial" w:hAnsi="Arial" w:cs="Arial"/>
          <w:sz w:val="20"/>
          <w:szCs w:val="20"/>
        </w:rPr>
        <w:t>:</w:t>
      </w:r>
    </w:p>
    <w:p w14:paraId="6E581998" w14:textId="57D77944" w:rsidR="00A06E39" w:rsidRPr="008E2447"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 podlegają wykluczeniu z postępowania,</w:t>
      </w:r>
    </w:p>
    <w:p w14:paraId="30377BFE" w14:textId="05735104" w:rsidR="00A06E39" w:rsidRPr="008E2447"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spełniają warunki udziału w postępowaniu dotyczące:</w:t>
      </w:r>
    </w:p>
    <w:p w14:paraId="13261F93" w14:textId="77777777" w:rsidR="00C54747" w:rsidRPr="008E2447" w:rsidRDefault="00A06E39" w:rsidP="00C54747">
      <w:pPr>
        <w:numPr>
          <w:ilvl w:val="3"/>
          <w:numId w:val="6"/>
        </w:numPr>
        <w:tabs>
          <w:tab w:val="left" w:pos="2268"/>
        </w:tabs>
        <w:spacing w:after="120"/>
        <w:ind w:left="2268" w:hanging="567"/>
        <w:jc w:val="both"/>
        <w:rPr>
          <w:rFonts w:ascii="Arial" w:hAnsi="Arial" w:cs="Arial"/>
          <w:noProof/>
          <w:sz w:val="20"/>
          <w:szCs w:val="20"/>
        </w:rPr>
      </w:pPr>
      <w:r w:rsidRPr="008E2447">
        <w:rPr>
          <w:rFonts w:ascii="Arial" w:hAnsi="Arial" w:cs="Arial"/>
          <w:noProof/>
          <w:sz w:val="20"/>
          <w:szCs w:val="20"/>
        </w:rPr>
        <w:t>kompetencji lub uprawnień do prowadzenia określonej działalności zawodowej, o ile wynika to z odrębnych przepisów</w:t>
      </w:r>
      <w:r w:rsidR="00643540" w:rsidRPr="008E2447">
        <w:rPr>
          <w:rFonts w:ascii="Arial" w:hAnsi="Arial" w:cs="Arial"/>
          <w:noProof/>
          <w:sz w:val="20"/>
          <w:szCs w:val="20"/>
        </w:rPr>
        <w:t xml:space="preserve"> tzn.</w:t>
      </w:r>
    </w:p>
    <w:p w14:paraId="51E4AD26" w14:textId="3FC36FFA" w:rsidR="00643540" w:rsidRPr="008E2447" w:rsidRDefault="005557E2" w:rsidP="00643540">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prowadzą działalność ubezpieczeniową w myśl ustawy z dnia 11 września 2015 roku o działalności ubezpieczeniowej i reasekuracyjnej (</w:t>
      </w:r>
      <w:r w:rsidR="00D74E62" w:rsidRPr="008E2447">
        <w:rPr>
          <w:rFonts w:ascii="Arial" w:hAnsi="Arial" w:cs="Arial"/>
          <w:sz w:val="20"/>
          <w:szCs w:val="20"/>
        </w:rPr>
        <w:t>tj. Dz.U. z 2018 r., poz. 999</w:t>
      </w:r>
      <w:r w:rsidR="00D74E62">
        <w:rPr>
          <w:rFonts w:ascii="Arial" w:hAnsi="Arial" w:cs="Arial"/>
          <w:sz w:val="20"/>
          <w:szCs w:val="20"/>
        </w:rPr>
        <w:t xml:space="preserve">) </w:t>
      </w:r>
      <w:r w:rsidRPr="008E2447">
        <w:rPr>
          <w:rFonts w:ascii="Arial" w:hAnsi="Arial" w:cs="Arial"/>
          <w:noProof/>
          <w:sz w:val="20"/>
          <w:szCs w:val="20"/>
        </w:rPr>
        <w:t>co najmniej w zakresie tożsamym z przedmiotem niniejszego zamówienia</w:t>
      </w:r>
    </w:p>
    <w:p w14:paraId="7910E8AD" w14:textId="77777777" w:rsidR="005557E2" w:rsidRPr="008E2447" w:rsidRDefault="005557E2" w:rsidP="005557E2">
      <w:pPr>
        <w:numPr>
          <w:ilvl w:val="3"/>
          <w:numId w:val="6"/>
        </w:numPr>
        <w:tabs>
          <w:tab w:val="left" w:pos="2268"/>
        </w:tabs>
        <w:spacing w:after="120"/>
        <w:ind w:left="2268" w:hanging="567"/>
        <w:jc w:val="both"/>
        <w:rPr>
          <w:rFonts w:ascii="Arial" w:hAnsi="Arial" w:cs="Arial"/>
          <w:noProof/>
          <w:sz w:val="20"/>
          <w:szCs w:val="20"/>
        </w:rPr>
      </w:pPr>
      <w:r w:rsidRPr="008E2447">
        <w:rPr>
          <w:rFonts w:ascii="Arial" w:hAnsi="Arial" w:cs="Arial"/>
          <w:noProof/>
          <w:sz w:val="20"/>
          <w:szCs w:val="20"/>
        </w:rPr>
        <w:t xml:space="preserve">zdolności technicznej lub zawodowej tzn. minimalnym poziomem wymaganych standardów jest dysponowanie narzędziami, wyposażeniem zakładu i urządzeniami technicznymi na potrzeby realizacji zamówienia. </w:t>
      </w:r>
    </w:p>
    <w:p w14:paraId="18BB3C8C" w14:textId="77777777" w:rsidR="005557E2" w:rsidRPr="008E2447" w:rsidRDefault="005557E2" w:rsidP="005557E2">
      <w:pPr>
        <w:tabs>
          <w:tab w:val="left" w:pos="2268"/>
        </w:tabs>
        <w:spacing w:after="120"/>
        <w:ind w:left="2268"/>
        <w:jc w:val="both"/>
        <w:rPr>
          <w:rFonts w:ascii="Arial" w:hAnsi="Arial" w:cs="Arial"/>
          <w:noProof/>
          <w:sz w:val="20"/>
          <w:szCs w:val="20"/>
        </w:rPr>
      </w:pPr>
      <w:r w:rsidRPr="008E2447">
        <w:rPr>
          <w:rFonts w:ascii="Arial" w:hAnsi="Arial" w:cs="Arial"/>
          <w:noProof/>
          <w:sz w:val="20"/>
          <w:szCs w:val="20"/>
        </w:rPr>
        <w:t>Warunek ten zostaje spełniony, jeżeli Wykonawca w odniesieniu do Części 01 zamówienia (Ubezpieczenie mienia oraz odpowiedzialności cywilnej):</w:t>
      </w:r>
    </w:p>
    <w:p w14:paraId="620E7889"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lastRenderedPageBreak/>
        <w:t xml:space="preserve">posiada w ramach wewnętrznej struktury terenową jednostkę organizacyjną na terenie RP, która prowadzi likwidację szkód w zakresie oceny i likwidacji szkód z ubezpieczeń majątkowych </w:t>
      </w:r>
    </w:p>
    <w:p w14:paraId="60330A04" w14:textId="77777777" w:rsidR="005557E2" w:rsidRPr="008E2447" w:rsidRDefault="005557E2" w:rsidP="005557E2">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lub</w:t>
      </w:r>
    </w:p>
    <w:p w14:paraId="21142B06"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ma zawartą umowę z przedsiębiorstwem świadczącym zawodowo na terenie RP usługi w zakresie oceny i likwidacji szkód z ubezpieczeń majątkowych (przedsiębiorstwo to posiada terenową jednostkę organizacyjną na terenie RP). </w:t>
      </w:r>
    </w:p>
    <w:p w14:paraId="1DC34A6A" w14:textId="77777777" w:rsidR="005557E2" w:rsidRPr="008E2447" w:rsidRDefault="005557E2" w:rsidP="005557E2">
      <w:pPr>
        <w:tabs>
          <w:tab w:val="left" w:pos="3402"/>
        </w:tabs>
        <w:spacing w:after="120"/>
        <w:ind w:left="2835"/>
        <w:jc w:val="both"/>
        <w:rPr>
          <w:rFonts w:ascii="Arial" w:hAnsi="Arial" w:cs="Arial"/>
          <w:sz w:val="20"/>
          <w:szCs w:val="20"/>
        </w:rPr>
      </w:pPr>
      <w:r w:rsidRPr="008E2447">
        <w:rPr>
          <w:rFonts w:ascii="Arial" w:hAnsi="Arial" w:cs="Arial"/>
          <w:noProof/>
          <w:sz w:val="20"/>
          <w:szCs w:val="20"/>
        </w:rPr>
        <w:t>W</w:t>
      </w:r>
      <w:r w:rsidRPr="008E2447">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680A980D" w14:textId="77777777" w:rsidR="005557E2" w:rsidRPr="008E2447" w:rsidRDefault="005557E2" w:rsidP="005557E2">
      <w:pPr>
        <w:tabs>
          <w:tab w:val="left" w:pos="2835"/>
        </w:tabs>
        <w:spacing w:after="120"/>
        <w:ind w:left="2835"/>
        <w:jc w:val="both"/>
        <w:rPr>
          <w:rFonts w:ascii="Arial" w:hAnsi="Arial" w:cs="Arial"/>
          <w:sz w:val="20"/>
          <w:szCs w:val="20"/>
        </w:rPr>
      </w:pPr>
    </w:p>
    <w:p w14:paraId="797818DD" w14:textId="77777777" w:rsidR="005557E2" w:rsidRPr="008E2447" w:rsidRDefault="005557E2" w:rsidP="005557E2">
      <w:pPr>
        <w:tabs>
          <w:tab w:val="left" w:pos="2268"/>
        </w:tabs>
        <w:spacing w:after="120"/>
        <w:ind w:left="2268"/>
        <w:jc w:val="both"/>
        <w:rPr>
          <w:rFonts w:ascii="Arial" w:hAnsi="Arial" w:cs="Arial"/>
          <w:sz w:val="20"/>
          <w:szCs w:val="20"/>
        </w:rPr>
      </w:pPr>
      <w:r w:rsidRPr="008E2447">
        <w:rPr>
          <w:rFonts w:ascii="Arial" w:hAnsi="Arial" w:cs="Arial"/>
          <w:sz w:val="20"/>
          <w:szCs w:val="20"/>
        </w:rPr>
        <w:t>Natomiast w odniesieniu do Części 02 zamówienia (Ubezpieczenie odpowiedzialności cywilnej – ubezpieczenie nadwyżkowe), warunek ten zostaje spełniony, jeżeli Wykonawca:</w:t>
      </w:r>
    </w:p>
    <w:p w14:paraId="0F5ED6F1"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posiada w ramach wewnętrznej struktury terenową jednostkę organizacyjną na terenie RP, która prowadzi likwidację szkód w zakresie oceny i likwidacji szkód z ubezpieczeń majątkowych</w:t>
      </w:r>
    </w:p>
    <w:p w14:paraId="44688A62" w14:textId="77777777" w:rsidR="005557E2" w:rsidRPr="008E2447" w:rsidRDefault="005557E2" w:rsidP="005557E2">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lub</w:t>
      </w:r>
    </w:p>
    <w:p w14:paraId="7991993B"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ma zawartą umowę z przedsiębiorstwem świadczącym zawodowo na terenie RP usługi w zakresie oceny i likwidacji szkód z ubezpieczeń majątkowych (przedsiębiorstwo to posiada terenową jednostkę organizacyjną na terenie RP). </w:t>
      </w:r>
    </w:p>
    <w:p w14:paraId="61B05F26" w14:textId="77777777" w:rsidR="005557E2" w:rsidRPr="008E2447" w:rsidRDefault="005557E2" w:rsidP="005557E2">
      <w:pPr>
        <w:tabs>
          <w:tab w:val="left" w:pos="2835"/>
        </w:tabs>
        <w:spacing w:after="120"/>
        <w:ind w:left="2835"/>
        <w:jc w:val="both"/>
        <w:rPr>
          <w:rFonts w:ascii="Arial" w:hAnsi="Arial" w:cs="Arial"/>
          <w:sz w:val="20"/>
          <w:szCs w:val="20"/>
        </w:rPr>
      </w:pPr>
      <w:r w:rsidRPr="008E2447">
        <w:rPr>
          <w:rFonts w:ascii="Arial" w:hAnsi="Arial" w:cs="Arial"/>
          <w:noProof/>
          <w:sz w:val="20"/>
          <w:szCs w:val="20"/>
        </w:rPr>
        <w:t>W</w:t>
      </w:r>
      <w:r w:rsidRPr="008E2447">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463F123D" w14:textId="77777777" w:rsidR="005557E2" w:rsidRPr="008E2447" w:rsidRDefault="005557E2" w:rsidP="005557E2">
      <w:pPr>
        <w:widowControl w:val="0"/>
        <w:spacing w:before="120" w:after="120" w:line="276" w:lineRule="auto"/>
        <w:jc w:val="both"/>
        <w:rPr>
          <w:sz w:val="20"/>
          <w:szCs w:val="20"/>
        </w:rPr>
      </w:pPr>
    </w:p>
    <w:p w14:paraId="7CAB9B67" w14:textId="77777777" w:rsidR="005557E2" w:rsidRPr="008E2447" w:rsidRDefault="005557E2" w:rsidP="005557E2">
      <w:pPr>
        <w:tabs>
          <w:tab w:val="left" w:pos="2268"/>
        </w:tabs>
        <w:spacing w:after="120"/>
        <w:ind w:left="2268"/>
        <w:jc w:val="both"/>
        <w:rPr>
          <w:rFonts w:ascii="Arial" w:hAnsi="Arial" w:cs="Arial"/>
          <w:noProof/>
          <w:sz w:val="20"/>
          <w:szCs w:val="20"/>
        </w:rPr>
      </w:pPr>
      <w:r w:rsidRPr="008E2447">
        <w:rPr>
          <w:rFonts w:ascii="Arial" w:hAnsi="Arial" w:cs="Arial"/>
          <w:noProof/>
          <w:sz w:val="20"/>
          <w:szCs w:val="20"/>
        </w:rPr>
        <w:t xml:space="preserve">Warunek ten zostaje spełniony, jeżeli Wykonawca w </w:t>
      </w:r>
      <w:r w:rsidRPr="008E2447">
        <w:rPr>
          <w:rFonts w:ascii="Arial" w:hAnsi="Arial" w:cs="Arial"/>
          <w:sz w:val="20"/>
          <w:szCs w:val="20"/>
        </w:rPr>
        <w:t>odniesieniu do Części 03 zamówienia (Ubezpieczenia komunikacyjne)</w:t>
      </w:r>
      <w:r w:rsidRPr="008E2447">
        <w:rPr>
          <w:rFonts w:ascii="Arial" w:hAnsi="Arial" w:cs="Arial"/>
          <w:noProof/>
          <w:sz w:val="20"/>
          <w:szCs w:val="20"/>
        </w:rPr>
        <w:t>:</w:t>
      </w:r>
    </w:p>
    <w:p w14:paraId="5E75B82D"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komunikacyjnych </w:t>
      </w:r>
    </w:p>
    <w:p w14:paraId="652776A1" w14:textId="77777777" w:rsidR="005557E2" w:rsidRPr="008E2447" w:rsidRDefault="005557E2" w:rsidP="005557E2">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lub</w:t>
      </w:r>
    </w:p>
    <w:p w14:paraId="35FEE7FD"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ma zawartą umowę z przedsiębiorstwem świadczącym zawodowo na terenie RP usługi w zakresie oceny i likwidacji szkód z ubezpieczeń komunikacyjnych (przedsiębiorstwo to posiada terenową jednostkę organizacyjną na terenie RP). </w:t>
      </w:r>
    </w:p>
    <w:p w14:paraId="37595D06" w14:textId="72CADDF9" w:rsidR="00643540" w:rsidRPr="008E2447" w:rsidRDefault="005557E2" w:rsidP="005557E2">
      <w:pPr>
        <w:tabs>
          <w:tab w:val="left" w:pos="2835"/>
        </w:tabs>
        <w:spacing w:after="120"/>
        <w:ind w:left="2835"/>
        <w:jc w:val="both"/>
        <w:rPr>
          <w:rFonts w:ascii="Arial" w:hAnsi="Arial" w:cs="Arial"/>
          <w:sz w:val="20"/>
          <w:szCs w:val="20"/>
        </w:rPr>
      </w:pPr>
      <w:r w:rsidRPr="008E2447">
        <w:rPr>
          <w:rFonts w:ascii="Arial" w:hAnsi="Arial" w:cs="Arial"/>
          <w:noProof/>
          <w:sz w:val="20"/>
          <w:szCs w:val="20"/>
        </w:rPr>
        <w:t>W</w:t>
      </w:r>
      <w:r w:rsidRPr="008E2447">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3F5558A8" w14:textId="77777777" w:rsidR="00643540" w:rsidRPr="008E2447" w:rsidRDefault="00643540" w:rsidP="00643540">
      <w:pPr>
        <w:pStyle w:val="Akapitzlist"/>
        <w:widowControl w:val="0"/>
        <w:spacing w:before="120" w:after="120" w:line="276" w:lineRule="auto"/>
        <w:ind w:left="3240"/>
        <w:contextualSpacing w:val="0"/>
        <w:jc w:val="both"/>
        <w:rPr>
          <w:sz w:val="20"/>
          <w:szCs w:val="20"/>
        </w:rPr>
      </w:pPr>
    </w:p>
    <w:p w14:paraId="2181BB91" w14:textId="510B9CBA" w:rsidR="00277AC8" w:rsidRPr="008E2447" w:rsidRDefault="00277AC8" w:rsidP="00371103">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Wykonawca może w celu potwierdzenia spełniania warunków udziału w postępowaniu</w:t>
      </w:r>
      <w:r w:rsidR="00371103" w:rsidRPr="008E2447">
        <w:rPr>
          <w:rFonts w:ascii="Arial" w:hAnsi="Arial" w:cs="Arial"/>
          <w:sz w:val="20"/>
          <w:szCs w:val="20"/>
        </w:rPr>
        <w:t xml:space="preserve"> </w:t>
      </w:r>
      <w:r w:rsidRPr="008E2447">
        <w:rPr>
          <w:rFonts w:ascii="Arial" w:hAnsi="Arial" w:cs="Arial"/>
          <w:sz w:val="20"/>
          <w:szCs w:val="20"/>
        </w:rPr>
        <w:t>polegać na zdolnościach technicznych lub zawodowych innych podmiotów, niezależnie od charakteru prawnego łączących go z nim stosunków prawnych.</w:t>
      </w:r>
      <w:r w:rsidR="00371103" w:rsidRPr="008E2447">
        <w:rPr>
          <w:rFonts w:ascii="Arial" w:hAnsi="Arial" w:cs="Arial"/>
          <w:sz w:val="20"/>
          <w:szCs w:val="20"/>
        </w:rPr>
        <w:t xml:space="preserve"> Wykonawca w takiej sytuacji musi </w:t>
      </w:r>
      <w:r w:rsidRPr="008E2447">
        <w:rPr>
          <w:rFonts w:ascii="Arial" w:hAnsi="Arial" w:cs="Arial"/>
          <w:sz w:val="20"/>
          <w:szCs w:val="20"/>
        </w:rPr>
        <w:t xml:space="preserve">udowodnić </w:t>
      </w:r>
      <w:r w:rsidR="00371103" w:rsidRPr="008E2447">
        <w:rPr>
          <w:rFonts w:ascii="Arial" w:hAnsi="Arial" w:cs="Arial"/>
          <w:sz w:val="20"/>
          <w:szCs w:val="20"/>
        </w:rPr>
        <w:t>Z</w:t>
      </w:r>
      <w:r w:rsidRPr="008E2447">
        <w:rPr>
          <w:rFonts w:ascii="Arial" w:hAnsi="Arial" w:cs="Arial"/>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p>
    <w:p w14:paraId="21947966" w14:textId="77777777" w:rsidR="0062111F" w:rsidRPr="008E2447" w:rsidRDefault="0062111F" w:rsidP="0088319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F</w:t>
      </w:r>
      <w:r w:rsidR="004C17C9" w:rsidRPr="008E2447">
        <w:rPr>
          <w:rFonts w:ascii="Arial" w:hAnsi="Arial" w:cs="Arial"/>
          <w:sz w:val="20"/>
          <w:szCs w:val="20"/>
        </w:rPr>
        <w:t xml:space="preserve">orma prawna, jaką powinna przyjąć grupa Wykonawców, której zostanie udzielone zamówienie: </w:t>
      </w:r>
    </w:p>
    <w:p w14:paraId="58021126" w14:textId="77777777" w:rsidR="004C17C9" w:rsidRPr="008E2447" w:rsidRDefault="004C17C9"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lastRenderedPageBreak/>
        <w:t>Wykonawcy mogą wspólnie ubiegać się o udzielenie przedmiotowego zamówienia. W takim przypadku Wykonawcy ustanawiają wspólnego pełnomocnika do reprezentowania w postępowaniu albo do reprezentowania w postępowaniu i zawarcia umowy w sprawie zamówienia publicznego zgodnie z art. 23 ust. 2 ustawy PZP.</w:t>
      </w:r>
    </w:p>
    <w:p w14:paraId="31DF3E87" w14:textId="45A251F4" w:rsidR="006400FF" w:rsidRPr="008E2447" w:rsidRDefault="006400FF" w:rsidP="006400F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W przypadku Wykonawców ubiegających się wspólnie o udzielenie zamówienia w odniesieniu do warunków określonych powyżej w pkt. 6.1.2. a) warunki te musi spełniać każdy z Wykonawców działających wspólnie, zaś w odniesieniu do warunków pkt. 6.1.2. b) warunki te muszą spełniać Wykonawcy łącznie.</w:t>
      </w:r>
    </w:p>
    <w:p w14:paraId="6258C980" w14:textId="77777777" w:rsidR="004C17C9" w:rsidRPr="008E2447" w:rsidRDefault="004C17C9" w:rsidP="004C17C9">
      <w:pPr>
        <w:spacing w:after="120"/>
        <w:ind w:left="426"/>
        <w:jc w:val="both"/>
        <w:rPr>
          <w:rFonts w:ascii="Arial" w:hAnsi="Arial" w:cs="Arial"/>
          <w:b/>
          <w:sz w:val="20"/>
          <w:szCs w:val="20"/>
        </w:rPr>
      </w:pPr>
    </w:p>
    <w:p w14:paraId="03372685" w14:textId="73AFC7FF" w:rsidR="004C17C9" w:rsidRPr="008E2447" w:rsidRDefault="004C17C9" w:rsidP="00AC05E7">
      <w:pPr>
        <w:pStyle w:val="spistrescipoziom1"/>
        <w:tabs>
          <w:tab w:val="num" w:pos="426"/>
        </w:tabs>
        <w:ind w:left="426" w:hanging="426"/>
      </w:pPr>
      <w:bookmarkStart w:id="24" w:name="_Toc527380004"/>
      <w:r w:rsidRPr="008E2447">
        <w:t>PODSTAW</w:t>
      </w:r>
      <w:r w:rsidR="00E23B6A" w:rsidRPr="008E2447">
        <w:t>Y</w:t>
      </w:r>
      <w:r w:rsidRPr="008E2447">
        <w:t xml:space="preserve"> WYKLUCZENIA Z POSTĘPOWANIA</w:t>
      </w:r>
      <w:bookmarkEnd w:id="24"/>
    </w:p>
    <w:p w14:paraId="304E835A" w14:textId="7500127A" w:rsidR="00EC5278" w:rsidRPr="008E2447" w:rsidRDefault="004C17C9" w:rsidP="006400F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O udzielenie zamówienia określonego w niniejszej SIWZ mogą ubiegać się Wykonawcy, którzy nie podlegają wykluczeniu z postępowania </w:t>
      </w:r>
      <w:r w:rsidR="00913419" w:rsidRPr="008E2447">
        <w:rPr>
          <w:rFonts w:ascii="Arial" w:hAnsi="Arial" w:cs="Arial"/>
          <w:sz w:val="20"/>
          <w:szCs w:val="20"/>
        </w:rPr>
        <w:t>na podstawie</w:t>
      </w:r>
      <w:r w:rsidR="006400FF" w:rsidRPr="008E2447">
        <w:rPr>
          <w:rFonts w:ascii="Arial" w:hAnsi="Arial" w:cs="Arial"/>
          <w:sz w:val="20"/>
          <w:szCs w:val="20"/>
        </w:rPr>
        <w:t>:</w:t>
      </w:r>
    </w:p>
    <w:p w14:paraId="4F11D7E1" w14:textId="70632416" w:rsidR="00EC5278" w:rsidRPr="008E2447" w:rsidRDefault="006400FF" w:rsidP="006400FF">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Przesłanek obligatoryjnych z </w:t>
      </w:r>
      <w:r w:rsidR="00EC5278" w:rsidRPr="008E2447">
        <w:rPr>
          <w:rFonts w:ascii="Arial" w:hAnsi="Arial" w:cs="Arial"/>
          <w:sz w:val="20"/>
          <w:szCs w:val="20"/>
        </w:rPr>
        <w:t>art. 24 u</w:t>
      </w:r>
      <w:r w:rsidRPr="008E2447">
        <w:rPr>
          <w:rFonts w:ascii="Arial" w:hAnsi="Arial" w:cs="Arial"/>
          <w:sz w:val="20"/>
          <w:szCs w:val="20"/>
        </w:rPr>
        <w:t xml:space="preserve">st. 1 pkt 12, pkt 14 </w:t>
      </w:r>
      <w:r w:rsidR="00EC5278" w:rsidRPr="008E2447">
        <w:rPr>
          <w:rFonts w:ascii="Arial" w:hAnsi="Arial" w:cs="Arial"/>
          <w:sz w:val="20"/>
          <w:szCs w:val="20"/>
        </w:rPr>
        <w:t xml:space="preserve"> – 23 ustawy</w:t>
      </w:r>
      <w:r w:rsidRPr="008E2447">
        <w:rPr>
          <w:rFonts w:ascii="Arial" w:hAnsi="Arial" w:cs="Arial"/>
          <w:sz w:val="20"/>
          <w:szCs w:val="20"/>
        </w:rPr>
        <w:t xml:space="preserve"> PZP</w:t>
      </w:r>
      <w:r w:rsidR="00EC5278" w:rsidRPr="008E2447">
        <w:rPr>
          <w:rFonts w:ascii="Arial" w:hAnsi="Arial" w:cs="Arial"/>
          <w:sz w:val="20"/>
          <w:szCs w:val="20"/>
        </w:rPr>
        <w:t>,</w:t>
      </w:r>
    </w:p>
    <w:p w14:paraId="643B3C72" w14:textId="59D21CBB" w:rsidR="004C17C9" w:rsidRPr="008E2447" w:rsidRDefault="00142BC8" w:rsidP="00142BC8">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nie przewiduje wykluczenia wykonawcy na podstawie art. 24 ust. 5 ustawy PZP.</w:t>
      </w:r>
    </w:p>
    <w:p w14:paraId="0C98ACCB" w14:textId="17374C76" w:rsidR="00111F19" w:rsidRPr="008E2447" w:rsidRDefault="00111F19" w:rsidP="00111F19">
      <w:pPr>
        <w:pStyle w:val="spistrescipoziom1"/>
        <w:tabs>
          <w:tab w:val="num" w:pos="426"/>
        </w:tabs>
        <w:ind w:left="426" w:hanging="426"/>
      </w:pPr>
      <w:bookmarkStart w:id="25" w:name="_Toc527380005"/>
      <w:r w:rsidRPr="008E2447">
        <w:t>WSTĘPNE POTWIERDZENIE SPEŁNIENIA WARUNKÓW UDZIAŁU W POSTĘPOWANIU ORAZ BRAKU PODSTAW WYKLUCZENIA</w:t>
      </w:r>
      <w:bookmarkEnd w:id="25"/>
    </w:p>
    <w:p w14:paraId="2BBAE30F" w14:textId="049BC2E8" w:rsidR="005E046D" w:rsidRPr="008E2447" w:rsidRDefault="005E046D" w:rsidP="00D50BDD">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 celu wstępnego potwierdzenia spełnienia warunków udziału w postępowaniu określonych przez Zamawiającego w pkt. 6 SIWZ oraz braku podstaw do wykluczeniu wskazanych w pkt. 7 SIWZ Wykonawca składa wraz z ofertą aktualne na dzień składania ofert </w:t>
      </w:r>
      <w:r w:rsidR="00D50BDD" w:rsidRPr="008E2447">
        <w:rPr>
          <w:rFonts w:ascii="Arial" w:hAnsi="Arial" w:cs="Arial"/>
          <w:sz w:val="20"/>
          <w:szCs w:val="20"/>
        </w:rPr>
        <w:t>Wstępne O</w:t>
      </w:r>
      <w:r w:rsidRPr="008E2447">
        <w:rPr>
          <w:rFonts w:ascii="Arial" w:hAnsi="Arial" w:cs="Arial"/>
          <w:sz w:val="20"/>
          <w:szCs w:val="20"/>
        </w:rPr>
        <w:t xml:space="preserve">świadczenie (wzór oświadczenia stanowi załącznik nr </w:t>
      </w:r>
      <w:r w:rsidR="00EB3BD8" w:rsidRPr="008E2447">
        <w:rPr>
          <w:rFonts w:ascii="Arial" w:hAnsi="Arial" w:cs="Arial"/>
          <w:sz w:val="20"/>
          <w:szCs w:val="20"/>
        </w:rPr>
        <w:t>4</w:t>
      </w:r>
      <w:r w:rsidRPr="008E2447">
        <w:rPr>
          <w:rFonts w:ascii="Arial" w:hAnsi="Arial" w:cs="Arial"/>
          <w:sz w:val="20"/>
          <w:szCs w:val="20"/>
        </w:rPr>
        <w:t xml:space="preserve"> do SIWZ</w:t>
      </w:r>
      <w:r w:rsidR="00E93F70" w:rsidRPr="008E2447">
        <w:rPr>
          <w:rFonts w:ascii="Arial" w:hAnsi="Arial" w:cs="Arial"/>
          <w:sz w:val="20"/>
          <w:szCs w:val="20"/>
        </w:rPr>
        <w:t>).</w:t>
      </w:r>
    </w:p>
    <w:p w14:paraId="70B7EFFB" w14:textId="382B4C7A"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Wykonawca, który powołuje się na zasoby innych podmiotów, w celu wykazania braku istnienia wobec nich podstaw wykluczenia wskazanych </w:t>
      </w:r>
      <w:r w:rsidR="00D50BDD" w:rsidRPr="008E2447">
        <w:rPr>
          <w:rFonts w:ascii="Arial" w:hAnsi="Arial" w:cs="Arial"/>
          <w:sz w:val="20"/>
          <w:szCs w:val="20"/>
        </w:rPr>
        <w:t xml:space="preserve">w pkt. 7 SIWZ </w:t>
      </w:r>
      <w:r w:rsidRPr="008E2447">
        <w:rPr>
          <w:rFonts w:ascii="Arial" w:hAnsi="Arial" w:cs="Arial"/>
          <w:sz w:val="20"/>
          <w:szCs w:val="20"/>
        </w:rPr>
        <w:t xml:space="preserve">oraz spełniania, w zakresie, w jakim powołuje się na ich zasoby, warunków udziału w postępowaniu składa także </w:t>
      </w:r>
      <w:r w:rsidR="00D50BDD" w:rsidRPr="008E2447">
        <w:rPr>
          <w:rFonts w:ascii="Arial" w:hAnsi="Arial" w:cs="Arial"/>
          <w:sz w:val="20"/>
          <w:szCs w:val="20"/>
        </w:rPr>
        <w:t>Wstępne Oświadczenia</w:t>
      </w:r>
      <w:r w:rsidRPr="008E2447">
        <w:rPr>
          <w:rFonts w:ascii="Arial" w:hAnsi="Arial" w:cs="Arial"/>
          <w:sz w:val="20"/>
          <w:szCs w:val="20"/>
        </w:rPr>
        <w:t xml:space="preserve"> dotyczące tych podmiotów.</w:t>
      </w:r>
    </w:p>
    <w:p w14:paraId="5B7E68D1" w14:textId="740D93F8"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 przypadku wspólnego ubiegania się o zamówienie przez Wykonawców, </w:t>
      </w:r>
      <w:r w:rsidR="00D50BDD" w:rsidRPr="008E2447">
        <w:rPr>
          <w:rFonts w:ascii="Arial" w:hAnsi="Arial" w:cs="Arial"/>
          <w:sz w:val="20"/>
          <w:szCs w:val="20"/>
        </w:rPr>
        <w:t>Wstępne Oświadczenie</w:t>
      </w:r>
      <w:r w:rsidRPr="008E2447">
        <w:rPr>
          <w:rFonts w:ascii="Arial" w:hAnsi="Arial" w:cs="Arial"/>
          <w:sz w:val="20"/>
          <w:szCs w:val="20"/>
        </w:rPr>
        <w:t xml:space="preserve"> składa każdy z Wykonawców wspólnie ubiegających się o zamówienie. </w:t>
      </w:r>
      <w:r w:rsidR="00D50BDD" w:rsidRPr="008E2447">
        <w:rPr>
          <w:rFonts w:ascii="Arial" w:hAnsi="Arial" w:cs="Arial"/>
          <w:sz w:val="20"/>
          <w:szCs w:val="20"/>
        </w:rPr>
        <w:t xml:space="preserve">Wstępne Oświadczenie </w:t>
      </w:r>
      <w:r w:rsidRPr="008E2447">
        <w:rPr>
          <w:rFonts w:ascii="Arial" w:hAnsi="Arial" w:cs="Arial"/>
          <w:sz w:val="20"/>
          <w:szCs w:val="20"/>
        </w:rPr>
        <w:t>potwierdza spełnianie warunków udziału w postępowaniu oraz brak podstaw wykluczenia w zakresie, w którym każdy z Wykonawców wykazuje spełnianie warunków udziału w postępowaniu oraz brak podstaw wykluczenia.</w:t>
      </w:r>
    </w:p>
    <w:p w14:paraId="4C2EDA63" w14:textId="29F2E7A4"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 celu potwierdzenia braku podstawy do wykluczeniu wskazanej </w:t>
      </w:r>
      <w:r w:rsidR="00D50BDD" w:rsidRPr="008E2447">
        <w:rPr>
          <w:rFonts w:ascii="Arial" w:hAnsi="Arial" w:cs="Arial"/>
          <w:sz w:val="20"/>
          <w:szCs w:val="20"/>
        </w:rPr>
        <w:t xml:space="preserve">w </w:t>
      </w:r>
      <w:r w:rsidRPr="008E2447">
        <w:rPr>
          <w:rFonts w:ascii="Arial" w:hAnsi="Arial" w:cs="Arial"/>
          <w:sz w:val="20"/>
          <w:szCs w:val="20"/>
        </w:rPr>
        <w:t xml:space="preserve">art. 24 ust. 1 pkt 23 ustawy </w:t>
      </w:r>
      <w:r w:rsidR="00D50BDD" w:rsidRPr="008E2447">
        <w:rPr>
          <w:rFonts w:ascii="Arial" w:hAnsi="Arial" w:cs="Arial"/>
          <w:sz w:val="20"/>
          <w:szCs w:val="20"/>
        </w:rPr>
        <w:t>PZP</w:t>
      </w:r>
      <w:r w:rsidR="00F6356E" w:rsidRPr="008E2447">
        <w:rPr>
          <w:rFonts w:ascii="Arial" w:hAnsi="Arial" w:cs="Arial"/>
          <w:sz w:val="20"/>
          <w:szCs w:val="20"/>
        </w:rPr>
        <w:t xml:space="preserve"> </w:t>
      </w:r>
      <w:r w:rsidRPr="008E2447">
        <w:rPr>
          <w:rFonts w:ascii="Arial" w:hAnsi="Arial" w:cs="Arial"/>
          <w:sz w:val="20"/>
          <w:szCs w:val="20"/>
        </w:rPr>
        <w:t>Wykonawca, w terminie 3 dni od dnia zamieszczenia na stronie internetowej informacji, o której mowa w pkt</w:t>
      </w:r>
      <w:r w:rsidR="00F6356E" w:rsidRPr="008E2447">
        <w:rPr>
          <w:rFonts w:ascii="Arial" w:hAnsi="Arial" w:cs="Arial"/>
          <w:sz w:val="20"/>
          <w:szCs w:val="20"/>
        </w:rPr>
        <w:t>.</w:t>
      </w:r>
      <w:r w:rsidRPr="008E2447">
        <w:rPr>
          <w:rFonts w:ascii="Arial" w:hAnsi="Arial" w:cs="Arial"/>
          <w:sz w:val="20"/>
          <w:szCs w:val="20"/>
        </w:rPr>
        <w:t xml:space="preserve"> </w:t>
      </w:r>
      <w:r w:rsidR="002242D4" w:rsidRPr="008E2447">
        <w:rPr>
          <w:rFonts w:ascii="Arial" w:hAnsi="Arial" w:cs="Arial"/>
          <w:sz w:val="20"/>
          <w:szCs w:val="20"/>
        </w:rPr>
        <w:t>11.8.5.</w:t>
      </w:r>
      <w:r w:rsidR="00E93F70" w:rsidRPr="008E2447">
        <w:rPr>
          <w:rFonts w:ascii="Arial" w:hAnsi="Arial" w:cs="Arial"/>
          <w:sz w:val="20"/>
          <w:szCs w:val="20"/>
        </w:rPr>
        <w:t xml:space="preserve"> SIWZ,</w:t>
      </w:r>
      <w:r w:rsidRPr="008E2447">
        <w:rPr>
          <w:rFonts w:ascii="Arial" w:hAnsi="Arial" w:cs="Arial"/>
          <w:sz w:val="20"/>
          <w:szCs w:val="20"/>
        </w:rPr>
        <w:t xml:space="preserve"> przekazuje Zamawiającemu oświadczenie o przynależności lub braku przynależności do tej samej grupy kapitałowej (w rozumieniu ustawy z dnia 16 lutego 2007 r. o ochronie konkurencji i konsumentów </w:t>
      </w:r>
      <w:r w:rsidR="00335208" w:rsidRPr="008E2447">
        <w:rPr>
          <w:rFonts w:ascii="Arial" w:hAnsi="Arial" w:cs="Arial"/>
          <w:sz w:val="20"/>
          <w:szCs w:val="20"/>
        </w:rPr>
        <w:t>(</w:t>
      </w:r>
      <w:proofErr w:type="spellStart"/>
      <w:r w:rsidR="00105E20" w:rsidRPr="008E2447">
        <w:rPr>
          <w:rFonts w:ascii="Arial" w:hAnsi="Arial" w:cs="Arial"/>
          <w:sz w:val="20"/>
          <w:szCs w:val="20"/>
        </w:rPr>
        <w:t>t.j</w:t>
      </w:r>
      <w:proofErr w:type="spellEnd"/>
      <w:r w:rsidR="00105E20" w:rsidRPr="008E2447">
        <w:rPr>
          <w:rFonts w:ascii="Arial" w:hAnsi="Arial" w:cs="Arial"/>
          <w:sz w:val="20"/>
          <w:szCs w:val="20"/>
        </w:rPr>
        <w:t>. Dz.U. z 2018 poz.798 ze zm.</w:t>
      </w:r>
      <w:r w:rsidR="00335208" w:rsidRPr="008E2447">
        <w:rPr>
          <w:rFonts w:ascii="Arial" w:hAnsi="Arial" w:cs="Arial"/>
          <w:sz w:val="20"/>
          <w:szCs w:val="20"/>
        </w:rPr>
        <w:t>)</w:t>
      </w:r>
      <w:r w:rsidRPr="008E2447">
        <w:rPr>
          <w:rFonts w:ascii="Arial" w:hAnsi="Arial" w:cs="Arial"/>
          <w:sz w:val="20"/>
          <w:szCs w:val="20"/>
        </w:rPr>
        <w:t xml:space="preserve">. Wraz ze złożeniem oświadczenia, Wykonawca może przedstawić dowody, </w:t>
      </w:r>
      <w:r w:rsidRPr="008E2447">
        <w:rPr>
          <w:rFonts w:ascii="Arial" w:hAnsi="Arial" w:cs="Arial" w:hint="eastAsia"/>
          <w:sz w:val="20"/>
          <w:szCs w:val="20"/>
        </w:rPr>
        <w:t>ż</w:t>
      </w:r>
      <w:r w:rsidRPr="008E2447">
        <w:rPr>
          <w:rFonts w:ascii="Arial" w:hAnsi="Arial" w:cs="Arial"/>
          <w:sz w:val="20"/>
          <w:szCs w:val="20"/>
        </w:rPr>
        <w:t>e powiązania z innym wykonawcą nie prowadzą do zakłócenia konkurencji w postępowaniu o udzielenie zamówienia. W przypadku Wykonawców występujących wspólnie oświadczenie, o których mowa w zd</w:t>
      </w:r>
      <w:r w:rsidR="00D50BDD" w:rsidRPr="008E2447">
        <w:rPr>
          <w:rFonts w:ascii="Arial" w:hAnsi="Arial" w:cs="Arial"/>
          <w:sz w:val="20"/>
          <w:szCs w:val="20"/>
        </w:rPr>
        <w:t>aniu</w:t>
      </w:r>
      <w:r w:rsidRPr="008E2447">
        <w:rPr>
          <w:rFonts w:ascii="Arial" w:hAnsi="Arial" w:cs="Arial"/>
          <w:sz w:val="20"/>
          <w:szCs w:val="20"/>
        </w:rPr>
        <w:t xml:space="preserve"> </w:t>
      </w:r>
      <w:r w:rsidR="00D50BDD" w:rsidRPr="008E2447">
        <w:rPr>
          <w:rFonts w:ascii="Arial" w:hAnsi="Arial" w:cs="Arial"/>
          <w:sz w:val="20"/>
          <w:szCs w:val="20"/>
        </w:rPr>
        <w:t>pierwszym</w:t>
      </w:r>
      <w:r w:rsidRPr="008E2447">
        <w:rPr>
          <w:rFonts w:ascii="Arial" w:hAnsi="Arial" w:cs="Arial"/>
          <w:sz w:val="20"/>
          <w:szCs w:val="20"/>
        </w:rPr>
        <w:t>, składa każdy z Wykonawców.</w:t>
      </w:r>
    </w:p>
    <w:p w14:paraId="3C7CF4D6" w14:textId="2D6356F3"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W celu definitywnego potwierdzenia spełnienia warunków udziału w postępowaniu określonych przez Zamawiającego</w:t>
      </w:r>
      <w:r w:rsidR="00F6356E" w:rsidRPr="008E2447">
        <w:rPr>
          <w:rFonts w:ascii="Arial" w:hAnsi="Arial" w:cs="Arial"/>
          <w:sz w:val="20"/>
          <w:szCs w:val="20"/>
        </w:rPr>
        <w:t xml:space="preserve"> w pkt. 6 SIWZ </w:t>
      </w:r>
      <w:r w:rsidRPr="008E2447">
        <w:rPr>
          <w:rFonts w:ascii="Arial" w:hAnsi="Arial" w:cs="Arial"/>
          <w:sz w:val="20"/>
          <w:szCs w:val="20"/>
        </w:rPr>
        <w:t xml:space="preserve">oraz braku podstaw do wykluczeniu wskazanych </w:t>
      </w:r>
      <w:r w:rsidR="00F6356E" w:rsidRPr="008E2447">
        <w:rPr>
          <w:rFonts w:ascii="Arial" w:hAnsi="Arial" w:cs="Arial"/>
          <w:sz w:val="20"/>
          <w:szCs w:val="20"/>
        </w:rPr>
        <w:t xml:space="preserve">w pkt. 7 SIWZ </w:t>
      </w:r>
      <w:r w:rsidRPr="008E2447">
        <w:rPr>
          <w:rFonts w:ascii="Arial" w:hAnsi="Arial" w:cs="Arial"/>
          <w:b/>
          <w:sz w:val="20"/>
          <w:szCs w:val="20"/>
        </w:rPr>
        <w:t xml:space="preserve">Zamawiający </w:t>
      </w:r>
      <w:r w:rsidR="00F6356E" w:rsidRPr="008E2447">
        <w:rPr>
          <w:rFonts w:ascii="Arial" w:hAnsi="Arial" w:cs="Arial"/>
          <w:b/>
          <w:sz w:val="20"/>
          <w:szCs w:val="20"/>
        </w:rPr>
        <w:t xml:space="preserve">może </w:t>
      </w:r>
      <w:r w:rsidRPr="008E2447">
        <w:rPr>
          <w:rFonts w:ascii="Arial" w:hAnsi="Arial" w:cs="Arial"/>
          <w:b/>
          <w:sz w:val="20"/>
          <w:szCs w:val="20"/>
        </w:rPr>
        <w:t>przed udzieleniem zamówienia w</w:t>
      </w:r>
      <w:r w:rsidR="00F6356E" w:rsidRPr="008E2447">
        <w:rPr>
          <w:rFonts w:ascii="Arial" w:hAnsi="Arial" w:cs="Arial"/>
          <w:b/>
          <w:sz w:val="20"/>
          <w:szCs w:val="20"/>
        </w:rPr>
        <w:t>ezwać</w:t>
      </w:r>
      <w:r w:rsidRPr="008E2447">
        <w:rPr>
          <w:rFonts w:ascii="Arial" w:hAnsi="Arial" w:cs="Arial"/>
          <w:b/>
          <w:sz w:val="20"/>
          <w:szCs w:val="20"/>
        </w:rPr>
        <w:t xml:space="preserve"> Wykonawcę, którego oferta zostanie najwyżej oceniona</w:t>
      </w:r>
      <w:r w:rsidRPr="008E2447">
        <w:rPr>
          <w:rFonts w:ascii="Arial" w:hAnsi="Arial" w:cs="Arial"/>
          <w:sz w:val="20"/>
          <w:szCs w:val="20"/>
        </w:rPr>
        <w:t xml:space="preserve">, do złożenia w </w:t>
      </w:r>
      <w:r w:rsidR="00F6356E" w:rsidRPr="008E2447">
        <w:rPr>
          <w:rFonts w:ascii="Arial" w:hAnsi="Arial" w:cs="Arial"/>
          <w:sz w:val="20"/>
          <w:szCs w:val="20"/>
        </w:rPr>
        <w:t>wyznaczonym, nie krótszym niż 5</w:t>
      </w:r>
      <w:r w:rsidRPr="008E2447">
        <w:rPr>
          <w:rFonts w:ascii="Arial" w:hAnsi="Arial" w:cs="Arial"/>
          <w:sz w:val="20"/>
          <w:szCs w:val="20"/>
        </w:rPr>
        <w:t xml:space="preserve"> dni, terminie aktualnych na dzień złożenia oświadczeń i dokumentów, o których mowa w </w:t>
      </w:r>
      <w:r w:rsidR="00F6356E" w:rsidRPr="008E2447">
        <w:rPr>
          <w:rFonts w:ascii="Arial" w:hAnsi="Arial" w:cs="Arial"/>
          <w:sz w:val="20"/>
          <w:szCs w:val="20"/>
        </w:rPr>
        <w:t xml:space="preserve">pkt. </w:t>
      </w:r>
      <w:r w:rsidR="00E638A5" w:rsidRPr="008E2447">
        <w:rPr>
          <w:rFonts w:ascii="Arial" w:hAnsi="Arial" w:cs="Arial"/>
          <w:sz w:val="20"/>
          <w:szCs w:val="20"/>
        </w:rPr>
        <w:t xml:space="preserve">9 </w:t>
      </w:r>
      <w:r w:rsidR="00F6356E" w:rsidRPr="008E2447">
        <w:rPr>
          <w:rFonts w:ascii="Arial" w:hAnsi="Arial" w:cs="Arial"/>
          <w:sz w:val="20"/>
          <w:szCs w:val="20"/>
        </w:rPr>
        <w:t>SIWZ. Niniejsze postanowienie nie nakłada na Zamawiającego obowiązku takiego wezwania, a jedynie uprawnienie.</w:t>
      </w:r>
    </w:p>
    <w:p w14:paraId="20C98CA9" w14:textId="5BD61DD0"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oświadczeń lub dokumentów</w:t>
      </w:r>
      <w:r w:rsidR="00F6356E" w:rsidRPr="008E2447">
        <w:rPr>
          <w:rFonts w:ascii="Arial" w:hAnsi="Arial" w:cs="Arial"/>
          <w:sz w:val="20"/>
          <w:szCs w:val="20"/>
        </w:rPr>
        <w:t xml:space="preserve">, o których mowa w pkt. </w:t>
      </w:r>
      <w:r w:rsidR="00E77DFC" w:rsidRPr="008E2447">
        <w:rPr>
          <w:rFonts w:ascii="Arial" w:hAnsi="Arial" w:cs="Arial"/>
          <w:sz w:val="20"/>
          <w:szCs w:val="20"/>
        </w:rPr>
        <w:t>9</w:t>
      </w:r>
      <w:r w:rsidR="00F6356E" w:rsidRPr="008E2447">
        <w:rPr>
          <w:rFonts w:ascii="Arial" w:hAnsi="Arial" w:cs="Arial"/>
          <w:sz w:val="20"/>
          <w:szCs w:val="20"/>
        </w:rPr>
        <w:t xml:space="preserve"> SIWZ </w:t>
      </w:r>
      <w:r w:rsidRPr="008E2447">
        <w:rPr>
          <w:rFonts w:ascii="Arial" w:hAnsi="Arial" w:cs="Arial"/>
          <w:sz w:val="20"/>
          <w:szCs w:val="20"/>
        </w:rPr>
        <w:t>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69D274D5" w14:textId="77777777" w:rsidR="00D727B9" w:rsidRPr="008E2447" w:rsidRDefault="00D727B9" w:rsidP="00D727B9">
      <w:pPr>
        <w:spacing w:after="120"/>
        <w:ind w:left="360"/>
        <w:jc w:val="both"/>
        <w:rPr>
          <w:rFonts w:ascii="Arial" w:hAnsi="Arial" w:cs="Arial"/>
          <w:sz w:val="20"/>
          <w:szCs w:val="20"/>
        </w:rPr>
      </w:pPr>
    </w:p>
    <w:p w14:paraId="09B5C2CF" w14:textId="60ABA485" w:rsidR="00111F19" w:rsidRPr="008E2447" w:rsidRDefault="00C54747" w:rsidP="00C54747">
      <w:pPr>
        <w:pStyle w:val="spistrescipoziom1"/>
        <w:tabs>
          <w:tab w:val="num" w:pos="426"/>
        </w:tabs>
        <w:ind w:left="426" w:hanging="426"/>
      </w:pPr>
      <w:bookmarkStart w:id="26" w:name="_Toc457806831"/>
      <w:bookmarkStart w:id="27" w:name="_Toc527380006"/>
      <w:r w:rsidRPr="008E2447">
        <w:t>OŚWIADCZENIA I DOKUMENTY, JAKIE MAJĄ DOSTARCZYĆ WYKONAWCY W CELU DEFINITYWNEGO POTWIERDZENIA SPEŁNIENIA WARUNKÓW UDZIAŁU W POSTĘPOWANIU ORAZ BRAKU PODSTAW DO WYKLUCZENIA</w:t>
      </w:r>
      <w:bookmarkEnd w:id="26"/>
      <w:bookmarkEnd w:id="27"/>
    </w:p>
    <w:p w14:paraId="2E3E1B9D" w14:textId="5C8B387B" w:rsidR="00F6356E" w:rsidRPr="008E2447" w:rsidRDefault="00F6356E" w:rsidP="00C54747">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W celu definitywnego tj. zgodnie z zasadami określonymi w pkt.</w:t>
      </w:r>
      <w:r w:rsidR="00C54747" w:rsidRPr="008E2447">
        <w:rPr>
          <w:rFonts w:ascii="Arial" w:hAnsi="Arial" w:cs="Arial"/>
          <w:sz w:val="20"/>
          <w:szCs w:val="20"/>
        </w:rPr>
        <w:t xml:space="preserve"> 8.5 SIWZ</w:t>
      </w:r>
      <w:r w:rsidRPr="008E2447">
        <w:rPr>
          <w:rFonts w:ascii="Arial" w:hAnsi="Arial" w:cs="Arial"/>
          <w:sz w:val="20"/>
          <w:szCs w:val="20"/>
        </w:rPr>
        <w:t xml:space="preserve"> potwie</w:t>
      </w:r>
      <w:r w:rsidR="00966D7F" w:rsidRPr="008E2447">
        <w:rPr>
          <w:rFonts w:ascii="Arial" w:hAnsi="Arial" w:cs="Arial"/>
          <w:sz w:val="20"/>
          <w:szCs w:val="20"/>
        </w:rPr>
        <w:t>rdzenia, że Wykonawca spełnia</w:t>
      </w:r>
      <w:r w:rsidRPr="008E2447">
        <w:rPr>
          <w:rFonts w:ascii="Arial" w:hAnsi="Arial" w:cs="Arial"/>
          <w:sz w:val="20"/>
          <w:szCs w:val="20"/>
        </w:rPr>
        <w:t xml:space="preserve"> warunki udziału w postępowaniu, na żądanie Zamawiającego</w:t>
      </w:r>
      <w:r w:rsidR="00C54747" w:rsidRPr="008E2447">
        <w:rPr>
          <w:rFonts w:ascii="Arial" w:hAnsi="Arial" w:cs="Arial"/>
          <w:sz w:val="20"/>
          <w:szCs w:val="20"/>
        </w:rPr>
        <w:t xml:space="preserve">, które to wezwanie ma charakter uprawnienia Zamawiającego, a nie jego obowiązku, </w:t>
      </w:r>
      <w:r w:rsidR="003B66B4" w:rsidRPr="008E2447">
        <w:rPr>
          <w:rFonts w:ascii="Arial" w:hAnsi="Arial" w:cs="Arial"/>
          <w:sz w:val="20"/>
          <w:szCs w:val="20"/>
        </w:rPr>
        <w:t xml:space="preserve">Wykonawca </w:t>
      </w:r>
      <w:r w:rsidRPr="008E2447">
        <w:rPr>
          <w:rFonts w:ascii="Arial" w:hAnsi="Arial" w:cs="Arial"/>
          <w:sz w:val="20"/>
          <w:szCs w:val="20"/>
        </w:rPr>
        <w:t>przedkłada</w:t>
      </w:r>
      <w:r w:rsidR="004F58ED" w:rsidRPr="008E2447">
        <w:rPr>
          <w:rFonts w:ascii="Arial" w:hAnsi="Arial" w:cs="Arial"/>
          <w:sz w:val="20"/>
          <w:szCs w:val="20"/>
        </w:rPr>
        <w:t xml:space="preserve"> (dotyczy każdej z Części zamówienia)</w:t>
      </w:r>
      <w:r w:rsidR="00C54747" w:rsidRPr="008E2447">
        <w:rPr>
          <w:rFonts w:ascii="Arial" w:hAnsi="Arial" w:cs="Arial"/>
          <w:sz w:val="20"/>
          <w:szCs w:val="20"/>
        </w:rPr>
        <w:t>:</w:t>
      </w:r>
    </w:p>
    <w:p w14:paraId="64E6B2D9" w14:textId="15032B66" w:rsidR="00C54747" w:rsidRPr="008E2447" w:rsidRDefault="00C54747" w:rsidP="00C54747">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celu wykazania spełniania warunku udziału w postępowaniu dotyczącego kompetencji lub uprawnień do prowadzenia określonej działalności zawodowej, o ile wynika to z odrębnych przepisów:</w:t>
      </w:r>
    </w:p>
    <w:p w14:paraId="2536860B" w14:textId="77777777" w:rsidR="00F6356E" w:rsidRPr="008E2447" w:rsidRDefault="00F6356E" w:rsidP="00C54747">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 xml:space="preserve">Zezwolenie właściwego organu na prowadzenie działalności ubezpieczeniowej w zakresie zgodnym z przedmiotem zamówienia lub gdy zezwolenie nie jest wymagane na podstawie odrębnych przepisów zaświadczenie właściwego organu nadzoru, że Wykonawca prowadzi działalność ubezpieczeniową w wymaganym zakresie lub gdy zezwolenie nie jest wymagane na podstawie odrębnych przepisów oświadczenie organu uprawnionego do reprezentowania wykonawcy, że prowadzi on działalność ubezpieczeniową w wymaganym zakresie i nie jest konieczne posiadanie przez niego zezwolenia wraz z przytoczeniem podstawy prawnej. </w:t>
      </w:r>
    </w:p>
    <w:p w14:paraId="37C11C27" w14:textId="77777777" w:rsidR="00F6356E" w:rsidRPr="008E2447" w:rsidRDefault="00F6356E" w:rsidP="00C54747">
      <w:pPr>
        <w:tabs>
          <w:tab w:val="left" w:pos="2268"/>
        </w:tabs>
        <w:spacing w:after="120"/>
        <w:ind w:left="2268"/>
        <w:jc w:val="both"/>
        <w:rPr>
          <w:rFonts w:ascii="Arial" w:hAnsi="Arial" w:cs="Arial"/>
          <w:sz w:val="20"/>
          <w:szCs w:val="20"/>
        </w:rPr>
      </w:pPr>
      <w:r w:rsidRPr="008E2447">
        <w:rPr>
          <w:rFonts w:ascii="Arial" w:hAnsi="Arial" w:cs="Arial"/>
          <w:sz w:val="20"/>
          <w:szCs w:val="20"/>
        </w:rPr>
        <w:t>Jeżeli wykonawca ma siedzibę poza terytorium Rzeczypospolitej Polskiej dodatkowo składa potwierdzenie faktu notyfikacji otrzymane od organu nadzoru, a jeżeli organ nadzoru w kraju wykonawcy takiego potwierdzenia nie dostarcza, wykonawca składa oświadczenie organu uprawnionego do reprezentowania wykonawcy, iż notyfikacja została dokonana i przyjęta przez polski organ nadzoru.</w:t>
      </w:r>
    </w:p>
    <w:p w14:paraId="0661DAF0" w14:textId="77777777" w:rsidR="00F6356E" w:rsidRPr="008E2447" w:rsidRDefault="00F6356E" w:rsidP="00C54747">
      <w:pPr>
        <w:tabs>
          <w:tab w:val="left" w:pos="2268"/>
        </w:tabs>
        <w:spacing w:after="120"/>
        <w:ind w:left="2268"/>
        <w:jc w:val="both"/>
        <w:rPr>
          <w:rFonts w:ascii="Arial" w:hAnsi="Arial" w:cs="Arial"/>
          <w:b/>
          <w:i/>
          <w:sz w:val="18"/>
          <w:szCs w:val="20"/>
        </w:rPr>
      </w:pPr>
      <w:r w:rsidRPr="008E2447">
        <w:rPr>
          <w:rFonts w:ascii="Arial" w:hAnsi="Arial" w:cs="Arial"/>
          <w:b/>
          <w:i/>
          <w:sz w:val="18"/>
          <w:szCs w:val="20"/>
        </w:rPr>
        <w:t>Wyjaśnienie:</w:t>
      </w:r>
    </w:p>
    <w:p w14:paraId="7318E9B3" w14:textId="77777777" w:rsidR="00F6356E" w:rsidRPr="008E2447" w:rsidRDefault="00F6356E" w:rsidP="00C54747">
      <w:pPr>
        <w:tabs>
          <w:tab w:val="left" w:pos="2268"/>
        </w:tabs>
        <w:spacing w:after="120"/>
        <w:ind w:left="2268"/>
        <w:jc w:val="both"/>
        <w:rPr>
          <w:rFonts w:ascii="Arial" w:hAnsi="Arial" w:cs="Arial"/>
          <w:i/>
          <w:sz w:val="18"/>
          <w:szCs w:val="20"/>
        </w:rPr>
      </w:pPr>
      <w:r w:rsidRPr="008E2447">
        <w:rPr>
          <w:rFonts w:ascii="Arial" w:hAnsi="Arial" w:cs="Arial"/>
          <w:i/>
          <w:sz w:val="18"/>
          <w:szCs w:val="20"/>
        </w:rPr>
        <w:t>Wykonawca, który nie jest obowiązany do posiadania zezwolenia, może złożyć zaświadczenie organu nadzoru lub oświadczenie organu reprezentującego.</w:t>
      </w:r>
    </w:p>
    <w:p w14:paraId="1DCA60EE" w14:textId="77777777" w:rsidR="00F6356E" w:rsidRPr="008E2447" w:rsidRDefault="00F6356E" w:rsidP="00C54747">
      <w:pPr>
        <w:tabs>
          <w:tab w:val="left" w:pos="2268"/>
        </w:tabs>
        <w:spacing w:after="120"/>
        <w:ind w:left="2268"/>
        <w:jc w:val="both"/>
        <w:rPr>
          <w:rFonts w:ascii="Arial" w:hAnsi="Arial" w:cs="Arial"/>
          <w:i/>
          <w:sz w:val="18"/>
          <w:szCs w:val="20"/>
        </w:rPr>
      </w:pPr>
      <w:r w:rsidRPr="008E2447">
        <w:rPr>
          <w:rFonts w:ascii="Arial" w:hAnsi="Arial" w:cs="Arial"/>
          <w:i/>
          <w:sz w:val="18"/>
          <w:szCs w:val="20"/>
        </w:rPr>
        <w:t>Wykonawca prowadzący działalność ubezpieczeniową na podstawie posiadanego zezwolenia właściwego organu nie może złożyć zamiast tego zezwolenia zaświadczenia organu nadzoru lub oświadczenia organu uprawnionego do reprezentowania Wykonawcy.</w:t>
      </w:r>
    </w:p>
    <w:p w14:paraId="1B359C0E" w14:textId="7A04DBD7" w:rsidR="00966D7F" w:rsidRPr="008E2447" w:rsidRDefault="00966D7F" w:rsidP="00966D7F">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celu wykazania spełniania warunku udziału w postępowaniu dotyczącego zdolności technicznej lub zawodowej:</w:t>
      </w:r>
    </w:p>
    <w:p w14:paraId="77388BC2" w14:textId="359F9A59" w:rsidR="00966D7F" w:rsidRPr="008E2447" w:rsidRDefault="00966D7F" w:rsidP="00966D7F">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z uwagi na to, że treść informacji przekazanych przez Wykonawcę na Oświadczeniu Wstępnym, odpowiadać będzie zakresowi informacji, których Zamawiający może wymagać poprzez żądanie złożenia oświadczenia o dysponowaniu jednostki organizacyjnej prowadzącej likwidację szkód, odstępuje się od żądania złożenia odrębnego oświadczenia w tym zakresie.</w:t>
      </w:r>
    </w:p>
    <w:bookmarkEnd w:id="17"/>
    <w:bookmarkEnd w:id="18"/>
    <w:bookmarkEnd w:id="19"/>
    <w:bookmarkEnd w:id="20"/>
    <w:bookmarkEnd w:id="21"/>
    <w:bookmarkEnd w:id="22"/>
    <w:p w14:paraId="0CE1EE5C" w14:textId="77777777" w:rsidR="00371103" w:rsidRPr="008E2447" w:rsidRDefault="00371103" w:rsidP="00840A42">
      <w:pPr>
        <w:spacing w:after="120"/>
        <w:rPr>
          <w:rFonts w:ascii="Arial" w:hAnsi="Arial" w:cs="Arial"/>
          <w:sz w:val="20"/>
          <w:szCs w:val="20"/>
        </w:rPr>
      </w:pPr>
    </w:p>
    <w:p w14:paraId="6F25FDD8" w14:textId="0CF75051" w:rsidR="005E046D" w:rsidRPr="008E2447" w:rsidRDefault="004F58ED" w:rsidP="004F58ED">
      <w:pPr>
        <w:pStyle w:val="spistrescipoziom1"/>
        <w:tabs>
          <w:tab w:val="num" w:pos="426"/>
        </w:tabs>
        <w:ind w:left="426" w:hanging="426"/>
      </w:pPr>
      <w:bookmarkStart w:id="28" w:name="_Toc527380007"/>
      <w:r w:rsidRPr="008E2447">
        <w:t>ODWRÓCONA KOLEJNOŚĆ BADANIA OFERT</w:t>
      </w:r>
      <w:bookmarkEnd w:id="28"/>
    </w:p>
    <w:p w14:paraId="0F2718E8" w14:textId="0415FE37" w:rsidR="005E046D" w:rsidRPr="008E2447" w:rsidRDefault="004F58ED" w:rsidP="002868F8">
      <w:pPr>
        <w:spacing w:after="120"/>
        <w:ind w:left="426"/>
        <w:jc w:val="both"/>
        <w:rPr>
          <w:rFonts w:ascii="Arial" w:hAnsi="Arial" w:cs="Arial"/>
          <w:sz w:val="20"/>
          <w:szCs w:val="20"/>
        </w:rPr>
      </w:pPr>
      <w:r w:rsidRPr="008E2447">
        <w:rPr>
          <w:rFonts w:ascii="Arial" w:hAnsi="Arial" w:cs="Arial"/>
          <w:sz w:val="20"/>
          <w:szCs w:val="20"/>
        </w:rPr>
        <w:t>Zgodnie z art. 24aa ust. 1 ustawy PZP Zamawiający najpierw dokona oceny ofert, a następnie zbada, czy Wykonawca, którego oferta została oceniona jako najkorzystniejsza, nie podlega wykluczeniu oraz spełnia warunki udziału w postępowaniu</w:t>
      </w:r>
      <w:r w:rsidR="00B30D04" w:rsidRPr="008E2447">
        <w:rPr>
          <w:rFonts w:ascii="Arial" w:hAnsi="Arial" w:cs="Arial"/>
          <w:sz w:val="20"/>
          <w:szCs w:val="20"/>
        </w:rPr>
        <w:t>.</w:t>
      </w:r>
    </w:p>
    <w:p w14:paraId="457839C1" w14:textId="77777777" w:rsidR="005E046D" w:rsidRPr="008E2447" w:rsidRDefault="005E046D" w:rsidP="00840A42">
      <w:pPr>
        <w:spacing w:after="120"/>
        <w:rPr>
          <w:rFonts w:ascii="Arial" w:hAnsi="Arial" w:cs="Arial"/>
          <w:sz w:val="20"/>
          <w:szCs w:val="20"/>
        </w:rPr>
      </w:pPr>
    </w:p>
    <w:p w14:paraId="6775D093" w14:textId="77777777" w:rsidR="00AC5FA2" w:rsidRPr="008E2447" w:rsidRDefault="00CC1A70" w:rsidP="00AC05E7">
      <w:pPr>
        <w:pStyle w:val="spistrescipoziom1"/>
        <w:tabs>
          <w:tab w:val="num" w:pos="426"/>
        </w:tabs>
        <w:ind w:left="426" w:hanging="426"/>
      </w:pPr>
      <w:bookmarkStart w:id="29" w:name="_Toc271275834"/>
      <w:bookmarkStart w:id="30" w:name="_Toc286155466"/>
      <w:bookmarkStart w:id="31" w:name="_Toc369278140"/>
      <w:bookmarkStart w:id="32" w:name="_Toc527380008"/>
      <w:r w:rsidRPr="008E2447">
        <w:t>OPIS PRZYGOTOWANIA OFERTY</w:t>
      </w:r>
      <w:bookmarkEnd w:id="29"/>
      <w:bookmarkEnd w:id="30"/>
      <w:bookmarkEnd w:id="31"/>
      <w:bookmarkEnd w:id="32"/>
    </w:p>
    <w:p w14:paraId="2DCF7763" w14:textId="77777777" w:rsidR="00CC1A70" w:rsidRPr="008E2447" w:rsidRDefault="00CC1A70" w:rsidP="0088319E">
      <w:pPr>
        <w:pStyle w:val="spistrescipoziom2"/>
        <w:ind w:left="993" w:hanging="567"/>
      </w:pPr>
      <w:bookmarkStart w:id="33" w:name="_Toc271275835"/>
      <w:bookmarkStart w:id="34" w:name="_Toc286155467"/>
      <w:bookmarkStart w:id="35" w:name="_Toc364245205"/>
      <w:bookmarkStart w:id="36" w:name="_Toc369278141"/>
      <w:bookmarkStart w:id="37" w:name="_Toc527380009"/>
      <w:r w:rsidRPr="008E2447">
        <w:t>Wymagania ogólne</w:t>
      </w:r>
      <w:bookmarkEnd w:id="33"/>
      <w:bookmarkEnd w:id="34"/>
      <w:bookmarkEnd w:id="35"/>
      <w:bookmarkEnd w:id="36"/>
      <w:bookmarkEnd w:id="37"/>
    </w:p>
    <w:p w14:paraId="0B23DE98"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Każdy z Wykonawców składa </w:t>
      </w:r>
      <w:r w:rsidRPr="008E2447">
        <w:rPr>
          <w:rFonts w:ascii="Arial" w:hAnsi="Arial" w:cs="Arial"/>
          <w:b/>
          <w:sz w:val="20"/>
          <w:szCs w:val="20"/>
        </w:rPr>
        <w:t>tylko jedną ofertę</w:t>
      </w:r>
      <w:r w:rsidRPr="008E2447">
        <w:rPr>
          <w:rFonts w:ascii="Arial" w:hAnsi="Arial" w:cs="Arial"/>
          <w:sz w:val="20"/>
          <w:szCs w:val="20"/>
        </w:rPr>
        <w:t xml:space="preserve"> i podaje</w:t>
      </w:r>
      <w:r w:rsidRPr="008E2447">
        <w:rPr>
          <w:rFonts w:ascii="Arial" w:hAnsi="Arial" w:cs="Arial"/>
          <w:b/>
          <w:sz w:val="20"/>
          <w:szCs w:val="20"/>
        </w:rPr>
        <w:t xml:space="preserve"> tylko jedną cenę.</w:t>
      </w:r>
      <w:r w:rsidRPr="008E2447">
        <w:rPr>
          <w:rFonts w:ascii="Arial" w:hAnsi="Arial" w:cs="Arial"/>
          <w:sz w:val="20"/>
          <w:szCs w:val="20"/>
        </w:rPr>
        <w:t xml:space="preserve"> </w:t>
      </w:r>
    </w:p>
    <w:p w14:paraId="7A1F2796"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Ofertę złożyć należy na Formularzu oferty (</w:t>
      </w:r>
      <w:r w:rsidR="00763CE0" w:rsidRPr="008E2447">
        <w:rPr>
          <w:rFonts w:ascii="Arial" w:hAnsi="Arial" w:cs="Arial"/>
          <w:sz w:val="20"/>
          <w:szCs w:val="20"/>
        </w:rPr>
        <w:t xml:space="preserve">wzór formularza oferty </w:t>
      </w:r>
      <w:r w:rsidR="009752B7" w:rsidRPr="008E2447">
        <w:rPr>
          <w:rFonts w:ascii="Arial" w:hAnsi="Arial" w:cs="Arial"/>
          <w:sz w:val="20"/>
          <w:szCs w:val="20"/>
        </w:rPr>
        <w:t xml:space="preserve">stanowi załącznik nr </w:t>
      </w:r>
      <w:r w:rsidR="00EB655B" w:rsidRPr="008E2447">
        <w:rPr>
          <w:rFonts w:ascii="Arial" w:hAnsi="Arial" w:cs="Arial"/>
          <w:sz w:val="20"/>
          <w:szCs w:val="20"/>
        </w:rPr>
        <w:fldChar w:fldCharType="begin">
          <w:ffData>
            <w:name w:val=""/>
            <w:enabled/>
            <w:calcOnExit w:val="0"/>
            <w:textInput>
              <w:default w:val="2"/>
            </w:textInput>
          </w:ffData>
        </w:fldChar>
      </w:r>
      <w:r w:rsidR="00EB655B" w:rsidRPr="008E2447">
        <w:rPr>
          <w:rFonts w:ascii="Arial" w:hAnsi="Arial" w:cs="Arial"/>
          <w:sz w:val="20"/>
          <w:szCs w:val="20"/>
        </w:rPr>
        <w:instrText xml:space="preserve"> FORMTEXT </w:instrText>
      </w:r>
      <w:r w:rsidR="00EB655B" w:rsidRPr="008E2447">
        <w:rPr>
          <w:rFonts w:ascii="Arial" w:hAnsi="Arial" w:cs="Arial"/>
          <w:sz w:val="20"/>
          <w:szCs w:val="20"/>
        </w:rPr>
      </w:r>
      <w:r w:rsidR="00EB655B" w:rsidRPr="008E2447">
        <w:rPr>
          <w:rFonts w:ascii="Arial" w:hAnsi="Arial" w:cs="Arial"/>
          <w:sz w:val="20"/>
          <w:szCs w:val="20"/>
        </w:rPr>
        <w:fldChar w:fldCharType="separate"/>
      </w:r>
      <w:r w:rsidR="00EB655B" w:rsidRPr="008E2447">
        <w:rPr>
          <w:rFonts w:ascii="Arial" w:hAnsi="Arial" w:cs="Arial"/>
          <w:noProof/>
          <w:sz w:val="20"/>
          <w:szCs w:val="20"/>
        </w:rPr>
        <w:t>2</w:t>
      </w:r>
      <w:r w:rsidR="00EB655B" w:rsidRPr="008E2447">
        <w:rPr>
          <w:rFonts w:ascii="Arial" w:hAnsi="Arial" w:cs="Arial"/>
          <w:sz w:val="20"/>
          <w:szCs w:val="20"/>
        </w:rPr>
        <w:fldChar w:fldCharType="end"/>
      </w:r>
      <w:r w:rsidR="009752B7" w:rsidRPr="008E2447">
        <w:rPr>
          <w:rFonts w:ascii="Arial" w:hAnsi="Arial" w:cs="Arial"/>
          <w:sz w:val="20"/>
          <w:szCs w:val="20"/>
        </w:rPr>
        <w:t xml:space="preserve"> do SIWZ</w:t>
      </w:r>
      <w:r w:rsidR="00A54CC3" w:rsidRPr="008E2447">
        <w:rPr>
          <w:rFonts w:ascii="Arial" w:hAnsi="Arial" w:cs="Arial"/>
          <w:sz w:val="20"/>
          <w:szCs w:val="20"/>
        </w:rPr>
        <w:t xml:space="preserve">), </w:t>
      </w:r>
      <w:r w:rsidR="009752B7" w:rsidRPr="008E2447">
        <w:rPr>
          <w:rFonts w:ascii="Arial" w:hAnsi="Arial" w:cs="Arial"/>
          <w:sz w:val="20"/>
          <w:szCs w:val="20"/>
        </w:rPr>
        <w:t xml:space="preserve">bądź też </w:t>
      </w:r>
      <w:r w:rsidR="00A54CC3" w:rsidRPr="008E2447">
        <w:rPr>
          <w:rFonts w:ascii="Arial" w:hAnsi="Arial" w:cs="Arial"/>
          <w:sz w:val="20"/>
          <w:szCs w:val="20"/>
        </w:rPr>
        <w:t>w innej zgodnej formie, odpowiadającej także warunkom SIWZ.</w:t>
      </w:r>
    </w:p>
    <w:p w14:paraId="39A7A910" w14:textId="77777777" w:rsidR="00566864" w:rsidRPr="008E2447" w:rsidRDefault="00566864" w:rsidP="00566864">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lastRenderedPageBreak/>
        <w:t xml:space="preserve">W celu zapewnienia, że wykonawca wypełnił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(Dz. Urz. UE L 119 z 04.05.2016, str. 1), w szczególności obowiązek informacyjny przewidziany w art. 13 RODO względem osób fizycznych, których dane osobowe dotyczą i od których dane te wykonawca bezpośrednio pozyskał oraz obowiązek informacyjny wynikający z art. 14 RODO względem osób fizycznych, których dane przekazuje zamawiającemu i których dane pośrednio pozyskał, Wykonawca zobowiązany jest do złożenia wraz z ofertą oświadczenia o ich wypełnieniu. </w:t>
      </w:r>
      <w:r w:rsidRPr="008E2447">
        <w:rPr>
          <w:rFonts w:ascii="Arial" w:hAnsi="Arial" w:cs="Arial"/>
          <w:b/>
          <w:sz w:val="20"/>
          <w:szCs w:val="20"/>
        </w:rPr>
        <w:t>Wzór oświadczenia ujęty jest w Formularzu oferty.</w:t>
      </w:r>
    </w:p>
    <w:p w14:paraId="23217582" w14:textId="1AD0CE81" w:rsidR="00B30D04" w:rsidRPr="008E2447" w:rsidRDefault="00B30D04" w:rsidP="00B30D04">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Do oferty należy załączyć Ogólne (Szczególne) Warunki Ubezpieczenia lub inne wzorce umowne, które będą miały zastosowanie do poszczególnych ubezpieczeń lub w ofercie należy wyraźnie wskazać, które ze wzorców umownych stosowanych w powszechnym obrocie przez Wykonawcę i możliwych do identyfikacji przez Zamawiającego mają zastosowanie do poszczególnych ubezpieczeń. </w:t>
      </w:r>
    </w:p>
    <w:p w14:paraId="3384B0B9" w14:textId="77777777" w:rsidR="00B33924" w:rsidRPr="008E2447" w:rsidRDefault="00B33924"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Oferta nie może zawierać postanowień odbiegających od SIWZ.</w:t>
      </w:r>
    </w:p>
    <w:p w14:paraId="047C817A" w14:textId="32E6B62E" w:rsidR="00595777" w:rsidRPr="008E2447" w:rsidRDefault="00595777" w:rsidP="002D02F0">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Oferta powinna być podpisana przez Wykonawcę.</w:t>
      </w:r>
      <w:r w:rsidR="002D02F0" w:rsidRPr="008E2447">
        <w:rPr>
          <w:rFonts w:ascii="Arial" w:hAnsi="Arial" w:cs="Arial"/>
          <w:sz w:val="20"/>
          <w:szCs w:val="20"/>
        </w:rPr>
        <w:t xml:space="preserve"> Niniejszy wymóg nie dotyczy załączonych do oferty Ogólnych (Szczególnych) Warunków Ubezpieczenia lub innych wzorców umownych.</w:t>
      </w:r>
    </w:p>
    <w:p w14:paraId="377FD7BF" w14:textId="77777777" w:rsidR="00595777" w:rsidRPr="008E244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Gdy mowa jest o podpisie Wykonawcy należy przez to rozumieć podpisy złożone przez osoby uprawnione do reprezentowania Wykonawcy w obrocie prawnym i zaciągania w jego imieniu zobowiązań, zgodnie z wymaganiami ustawowymi lub umocowane (pełnomocnik) do składania oświadczeń woli w imieniu i na rzecz Wykonawcy, co najmniej w przedmiocie objętym niniejszym postępowaniem. </w:t>
      </w:r>
    </w:p>
    <w:p w14:paraId="009E9695" w14:textId="77777777" w:rsidR="00595777" w:rsidRPr="008E244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Jeżeli ofertę składa i podpisuje pełnomocnik, do oferty należy dołączyć stosowne pełnomocnictwo, jeżeli umocowanie do złożenia oferty nie wynika z innych dokumentów dołączonych do oferty. Wskazane pełnomocnictwa należy dołączyć w oryginale lub kopii poświadczonej za zgodność z oryginałem przez notariusza.</w:t>
      </w:r>
    </w:p>
    <w:p w14:paraId="5F0374BF" w14:textId="77777777" w:rsidR="00595777" w:rsidRPr="008E244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Wykonawcy działający wspólnie - pełnomocnictwa:</w:t>
      </w:r>
    </w:p>
    <w:p w14:paraId="22A29A15" w14:textId="4A31DF12"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 xml:space="preserve">Jeżeli ofertę składa kilku Wykonawców działających wspólnie, obowiązani są oni zgodnie z treścią art. 23 ustawy PZP ustanowić wspólnego pełnomocnika do reprezentowania ich w postępowaniu o udzielenie zamówienia publicznego albo reprezentowania w postępowaniu i zawarcia umowy w sprawie zamówienia publicznego. Do niniejszego pełnomocnictwa stosuje się w szczególności przepisy Rozdziału 2 Działu VI Tytułu IV Księgi I ustawy z dnia 23 kwietnia 1964 r. Kodeks cywilny </w:t>
      </w:r>
      <w:r w:rsidR="00335208" w:rsidRPr="008E2447">
        <w:rPr>
          <w:rFonts w:ascii="Arial" w:hAnsi="Arial" w:cs="Arial"/>
          <w:sz w:val="20"/>
          <w:szCs w:val="20"/>
        </w:rPr>
        <w:t>(</w:t>
      </w:r>
      <w:proofErr w:type="spellStart"/>
      <w:r w:rsidR="002F570B" w:rsidRPr="008E2447">
        <w:rPr>
          <w:rFonts w:ascii="Arial" w:hAnsi="Arial" w:cs="Arial"/>
          <w:sz w:val="20"/>
          <w:szCs w:val="20"/>
        </w:rPr>
        <w:t>t.j</w:t>
      </w:r>
      <w:proofErr w:type="spellEnd"/>
      <w:r w:rsidR="002F570B" w:rsidRPr="008E2447">
        <w:rPr>
          <w:rFonts w:ascii="Arial" w:hAnsi="Arial" w:cs="Arial"/>
          <w:sz w:val="20"/>
          <w:szCs w:val="20"/>
        </w:rPr>
        <w:t>. Dz.U. z 2018 r. poz.. 1025 ze zm.).</w:t>
      </w:r>
    </w:p>
    <w:p w14:paraId="52FDDCA3" w14:textId="77777777"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 xml:space="preserve">Pełnomocnikiem może być jeden z Wykonawców działających wspólnie lub osoba trzecia (np. pracownik jednego z Wykonawców). </w:t>
      </w:r>
    </w:p>
    <w:p w14:paraId="70063E37" w14:textId="77777777"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Jeżeli pełnomocnikiem pozostałych Wykonawców jest Wykonawca będący osobą prawną to może on działać zgodnie z ujawnionymi w dokumentach rejestrowych zasadami reprezentacji.</w:t>
      </w:r>
    </w:p>
    <w:p w14:paraId="3A8DBE7D" w14:textId="77777777"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W przypadku podmiotów, o których mowa w pkt. 6.2. kopie dokumentów dotyczących tych podmiotów są poświadczane za zgodność z oryginałem przez te podmioty, przy czym nie uchybia to możliwości poświadczenia za zgodność z oryginałem przez pełnomocnika lub wspólnego pełnomocnika, pod warunkiem, że z treści pełnomocnictwa wyraźnie wynika umocowanie do dokonania takiej czynności. Takie pełnomocnictwo należy załączyć do oferty.</w:t>
      </w:r>
    </w:p>
    <w:p w14:paraId="6AD19AA6" w14:textId="77777777" w:rsidR="00CC1A70" w:rsidRPr="008E2447" w:rsidRDefault="00CC1A70" w:rsidP="00AC05E7">
      <w:pPr>
        <w:pStyle w:val="spistrescipoziom2"/>
        <w:ind w:left="993" w:hanging="567"/>
      </w:pPr>
      <w:bookmarkStart w:id="38" w:name="_Toc207775937"/>
      <w:bookmarkStart w:id="39" w:name="_Toc271275836"/>
      <w:bookmarkStart w:id="40" w:name="_Toc286155468"/>
      <w:bookmarkStart w:id="41" w:name="_Toc364245206"/>
      <w:bookmarkStart w:id="42" w:name="_Toc369278142"/>
      <w:bookmarkStart w:id="43" w:name="_Toc527380010"/>
      <w:r w:rsidRPr="008E2447">
        <w:t>Oferty częściowe</w:t>
      </w:r>
      <w:bookmarkEnd w:id="38"/>
      <w:bookmarkEnd w:id="39"/>
      <w:bookmarkEnd w:id="40"/>
      <w:bookmarkEnd w:id="41"/>
      <w:bookmarkEnd w:id="42"/>
      <w:bookmarkEnd w:id="43"/>
    </w:p>
    <w:p w14:paraId="60CD5E61" w14:textId="77BAEFC2"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bookmarkStart w:id="44" w:name="_Toc220207524"/>
      <w:bookmarkStart w:id="45" w:name="_Toc251180748"/>
      <w:r w:rsidRPr="008E2447">
        <w:rPr>
          <w:rFonts w:ascii="Arial" w:hAnsi="Arial" w:cs="Arial"/>
          <w:sz w:val="20"/>
          <w:szCs w:val="20"/>
        </w:rPr>
        <w:t>Zamawiający dopuszcza składanie ofert częściowych wyłączenie z zakresie, w jakim zamówienie zostało podzielone na części.</w:t>
      </w:r>
    </w:p>
    <w:p w14:paraId="41AA9D88" w14:textId="77777777"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bookmarkStart w:id="46" w:name="_Toc220207525"/>
      <w:bookmarkStart w:id="47" w:name="_Toc251180749"/>
      <w:r w:rsidRPr="008E2447">
        <w:rPr>
          <w:rFonts w:ascii="Arial" w:hAnsi="Arial" w:cs="Arial"/>
          <w:sz w:val="20"/>
          <w:szCs w:val="20"/>
        </w:rPr>
        <w:lastRenderedPageBreak/>
        <w:t>Podział zamówienia na części ma ten skutek, że każdą część zamówienia należy traktować tak jakby była samodzielnym przedmiotem postępowania.</w:t>
      </w:r>
      <w:bookmarkEnd w:id="46"/>
      <w:bookmarkEnd w:id="47"/>
      <w:r w:rsidRPr="008E2447">
        <w:rPr>
          <w:rFonts w:ascii="Arial" w:hAnsi="Arial" w:cs="Arial"/>
          <w:sz w:val="20"/>
          <w:szCs w:val="20"/>
        </w:rPr>
        <w:t xml:space="preserve"> </w:t>
      </w:r>
    </w:p>
    <w:p w14:paraId="496A52A2" w14:textId="77777777"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bookmarkStart w:id="48" w:name="_Toc220207526"/>
      <w:bookmarkStart w:id="49" w:name="_Toc251180750"/>
      <w:bookmarkEnd w:id="44"/>
      <w:bookmarkEnd w:id="45"/>
      <w:r w:rsidRPr="008E2447">
        <w:rPr>
          <w:rFonts w:ascii="Arial" w:hAnsi="Arial" w:cs="Arial"/>
          <w:sz w:val="20"/>
          <w:szCs w:val="20"/>
        </w:rPr>
        <w:t>Wykonawcy mogą złożyć Ofertę na jedną, dwie lub trzy części zamówienia, jako jedną Ofertę lub oddzielne Oferty na każdą część zamówienia. Zamawiający nie ogranicza maksymalnej liczby części, na które zamówienie może zostać udzielone temu samemu Wykonawcy.</w:t>
      </w:r>
    </w:p>
    <w:p w14:paraId="0EF0DDBB" w14:textId="77777777"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Przez wymóg złożenia tylko jednej Oferty należy rozumieć złożenie przez Wykonawcę ubiegającego się o udzielenie zamówienia tylko jednej oferty na poszczególną część zamówienia. Oznacza to, że Wykonawca nie może złożyć dwóch ofert na poszczególną część zamówienia. Za naruszenie tego wymogu uznaje się także złożenie oferty na daną część zamówienia przez Wykonawcę działającego wspólnie z innymi Wykonawcami w dwóch lub więcej konfiguracjach podmiotowych, np.: Wykonawcę będącego członkiem dwóch „</w:t>
      </w:r>
      <w:proofErr w:type="spellStart"/>
      <w:r w:rsidRPr="008E2447">
        <w:rPr>
          <w:rFonts w:ascii="Arial" w:hAnsi="Arial" w:cs="Arial"/>
          <w:sz w:val="20"/>
          <w:szCs w:val="20"/>
        </w:rPr>
        <w:t>pool’i</w:t>
      </w:r>
      <w:proofErr w:type="spellEnd"/>
      <w:r w:rsidRPr="008E2447">
        <w:rPr>
          <w:rFonts w:ascii="Arial" w:hAnsi="Arial" w:cs="Arial"/>
          <w:sz w:val="20"/>
          <w:szCs w:val="20"/>
        </w:rPr>
        <w:t xml:space="preserve"> </w:t>
      </w:r>
      <w:proofErr w:type="spellStart"/>
      <w:r w:rsidRPr="008E2447">
        <w:rPr>
          <w:rFonts w:ascii="Arial" w:hAnsi="Arial" w:cs="Arial"/>
          <w:sz w:val="20"/>
          <w:szCs w:val="20"/>
        </w:rPr>
        <w:t>koasekuracyjnych</w:t>
      </w:r>
      <w:proofErr w:type="spellEnd"/>
      <w:r w:rsidRPr="008E2447">
        <w:rPr>
          <w:rFonts w:ascii="Arial" w:hAnsi="Arial" w:cs="Arial"/>
          <w:sz w:val="20"/>
          <w:szCs w:val="20"/>
        </w:rPr>
        <w:t>” składających ofertę na tę samą część zamówienia.</w:t>
      </w:r>
      <w:bookmarkEnd w:id="48"/>
      <w:bookmarkEnd w:id="49"/>
      <w:r w:rsidRPr="008E2447">
        <w:rPr>
          <w:rFonts w:ascii="Arial" w:hAnsi="Arial" w:cs="Arial"/>
          <w:sz w:val="20"/>
          <w:szCs w:val="20"/>
        </w:rPr>
        <w:t xml:space="preserve"> Złożenie większej liczby Ofert spowoduje odrzucenie wszystkich Ofert złożonych przez Wykonawcę w danej Części Zamówienia.</w:t>
      </w:r>
    </w:p>
    <w:p w14:paraId="1DA618F9" w14:textId="77777777" w:rsidR="00CC1A70" w:rsidRPr="008E2447" w:rsidRDefault="00CC1A70" w:rsidP="00840A42">
      <w:pPr>
        <w:spacing w:after="120"/>
        <w:jc w:val="both"/>
        <w:rPr>
          <w:rFonts w:ascii="Arial" w:hAnsi="Arial" w:cs="Arial"/>
          <w:sz w:val="20"/>
          <w:szCs w:val="20"/>
        </w:rPr>
      </w:pPr>
    </w:p>
    <w:p w14:paraId="0818BBA3" w14:textId="77777777" w:rsidR="00CC1A70" w:rsidRPr="008E2447" w:rsidRDefault="00CC1A70" w:rsidP="00AC05E7">
      <w:pPr>
        <w:pStyle w:val="spistrescipoziom2"/>
        <w:ind w:left="993" w:hanging="567"/>
      </w:pPr>
      <w:bookmarkStart w:id="50" w:name="_Toc271275837"/>
      <w:bookmarkStart w:id="51" w:name="_Toc286155469"/>
      <w:bookmarkStart w:id="52" w:name="_Toc364245207"/>
      <w:bookmarkStart w:id="53" w:name="_Toc369278143"/>
      <w:bookmarkStart w:id="54" w:name="_Toc527380011"/>
      <w:r w:rsidRPr="008E2447">
        <w:t>Oferty wariantowe</w:t>
      </w:r>
      <w:bookmarkEnd w:id="50"/>
      <w:bookmarkEnd w:id="51"/>
      <w:bookmarkEnd w:id="52"/>
      <w:bookmarkEnd w:id="53"/>
      <w:bookmarkEnd w:id="54"/>
    </w:p>
    <w:p w14:paraId="37E31204" w14:textId="155219C4" w:rsidR="00CC1A70" w:rsidRPr="008E2447" w:rsidRDefault="00F41B3F" w:rsidP="00F41B3F">
      <w:pPr>
        <w:tabs>
          <w:tab w:val="left" w:pos="993"/>
          <w:tab w:val="left" w:pos="1701"/>
        </w:tabs>
        <w:spacing w:after="120"/>
        <w:jc w:val="both"/>
        <w:rPr>
          <w:rFonts w:ascii="Arial" w:hAnsi="Arial" w:cs="Arial"/>
          <w:sz w:val="20"/>
          <w:szCs w:val="20"/>
        </w:rPr>
      </w:pPr>
      <w:r w:rsidRPr="008E2447">
        <w:rPr>
          <w:rFonts w:ascii="Arial" w:hAnsi="Arial" w:cs="Arial"/>
          <w:sz w:val="20"/>
          <w:szCs w:val="20"/>
        </w:rPr>
        <w:tab/>
      </w:r>
      <w:r w:rsidR="00CC1A70" w:rsidRPr="008E2447">
        <w:rPr>
          <w:rFonts w:ascii="Arial" w:hAnsi="Arial" w:cs="Arial"/>
          <w:sz w:val="20"/>
          <w:szCs w:val="20"/>
        </w:rPr>
        <w:t>Nie dopuszcza się składania ofert wariantowych.</w:t>
      </w:r>
    </w:p>
    <w:p w14:paraId="1D36E6F7" w14:textId="77777777" w:rsidR="00CC1A70" w:rsidRPr="008E2447" w:rsidRDefault="00CC1A70" w:rsidP="009F4644">
      <w:pPr>
        <w:spacing w:after="120"/>
        <w:ind w:left="993"/>
        <w:jc w:val="both"/>
        <w:rPr>
          <w:rFonts w:ascii="Arial" w:hAnsi="Arial" w:cs="Arial"/>
          <w:sz w:val="20"/>
          <w:szCs w:val="20"/>
        </w:rPr>
      </w:pPr>
    </w:p>
    <w:p w14:paraId="5E475E75" w14:textId="77777777" w:rsidR="00CC1A70" w:rsidRPr="008E2447" w:rsidRDefault="00CC1A70" w:rsidP="00AC05E7">
      <w:pPr>
        <w:pStyle w:val="spistrescipoziom2"/>
        <w:ind w:left="993" w:hanging="567"/>
      </w:pPr>
      <w:bookmarkStart w:id="55" w:name="_Toc271275838"/>
      <w:bookmarkStart w:id="56" w:name="_Toc286155470"/>
      <w:bookmarkStart w:id="57" w:name="_Toc364245208"/>
      <w:bookmarkStart w:id="58" w:name="_Toc369278144"/>
      <w:bookmarkStart w:id="59" w:name="_Toc527380012"/>
      <w:r w:rsidRPr="008E2447">
        <w:t>Tajemnica przedsiębiorstwa</w:t>
      </w:r>
      <w:bookmarkEnd w:id="55"/>
      <w:bookmarkEnd w:id="56"/>
      <w:bookmarkEnd w:id="57"/>
      <w:bookmarkEnd w:id="58"/>
      <w:bookmarkEnd w:id="59"/>
    </w:p>
    <w:p w14:paraId="1A44E788" w14:textId="4EDFD6B2"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bookmarkStart w:id="60" w:name="_Toc150257031"/>
      <w:r w:rsidRPr="008E2447">
        <w:rPr>
          <w:rFonts w:ascii="Arial" w:hAnsi="Arial" w:cs="Arial"/>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w:t>
      </w:r>
    </w:p>
    <w:p w14:paraId="607309EC" w14:textId="7BF1EB84"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przypadku informacji objętych tajemnicą przedsiębiorstwa Wykonawca powinien wyraźnie oznaczyć, które informacje stanowią tajemnicę przedsiębiorstwa oraz nie powinny być udostępniane. Przez tajemnicę przedsiębiorstwa należy rozumieć tylko takie informacje, które objęte są zakresem podanym w definicji zawartej w art. 11 ust. 4 ustawy o zwalczaniu nieuczciwej konkurencj</w:t>
      </w:r>
      <w:r w:rsidR="00BE7D19" w:rsidRPr="008E2447">
        <w:rPr>
          <w:rFonts w:ascii="Arial" w:hAnsi="Arial" w:cs="Arial"/>
          <w:sz w:val="20"/>
          <w:szCs w:val="20"/>
        </w:rPr>
        <w:t>i (</w:t>
      </w:r>
      <w:proofErr w:type="spellStart"/>
      <w:r w:rsidR="005C3778" w:rsidRPr="008E2447">
        <w:rPr>
          <w:rFonts w:ascii="Arial" w:hAnsi="Arial" w:cs="Arial"/>
          <w:sz w:val="20"/>
          <w:szCs w:val="20"/>
        </w:rPr>
        <w:t>t.j</w:t>
      </w:r>
      <w:proofErr w:type="spellEnd"/>
      <w:r w:rsidR="005C3778" w:rsidRPr="008E2447">
        <w:rPr>
          <w:rFonts w:ascii="Arial" w:hAnsi="Arial" w:cs="Arial"/>
          <w:sz w:val="20"/>
          <w:szCs w:val="20"/>
        </w:rPr>
        <w:t>. Dz.U. z 2018 poz.419)</w:t>
      </w:r>
      <w:r w:rsidR="005C3778" w:rsidRPr="008E2447" w:rsidDel="005C3778">
        <w:rPr>
          <w:rFonts w:ascii="Arial" w:hAnsi="Arial" w:cs="Arial"/>
          <w:sz w:val="20"/>
          <w:szCs w:val="20"/>
        </w:rPr>
        <w:t xml:space="preserve"> </w:t>
      </w:r>
      <w:r w:rsidRPr="008E2447">
        <w:rPr>
          <w:rFonts w:ascii="Arial" w:hAnsi="Arial" w:cs="Arial"/>
          <w:sz w:val="20"/>
          <w:szCs w:val="20"/>
        </w:rPr>
        <w:t xml:space="preserve">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 </w:t>
      </w:r>
    </w:p>
    <w:p w14:paraId="38508172" w14:textId="724F2F22"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Niewykazanie nie później niż w terminie składania oferty, że zastrzeżone informacje stanowią tajemnicę przedsiębiorstwa będzie skutkowało uznaniem przez Zamawiającego, że Wykonawca nie wykazał w ww. terminie, iż zastrzeżone informacje stanowią tajemnicę przedsiębiorstwa, w konsekwencji czego Zamawiający odtajni wskazane informacje bez wzywania do dalszych wyjaśnień.</w:t>
      </w:r>
    </w:p>
    <w:p w14:paraId="0382BCAC" w14:textId="77777777"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nie ponosi odpowiedzialności za ujawnienie informacji, co do których wykonawca nie podjął działań, o których mowa powyższej, a także za ujawnienie informacji, w odniesieniu do których obowiązek ujawnienia wynika z przepisów prawa, wyroków sądowych lub decyzji organów administracji, niezależnie od podjęcia przez wykonawcę działań, o których mowa w punkcie powyższym.</w:t>
      </w:r>
    </w:p>
    <w:p w14:paraId="498CC62F" w14:textId="62D025EF"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 można zastrzec informacji, o których mowa w art. 86 ust. 4 ustawy Prawo zamówień publicznych, z uwzględnieniem postanowień dotyczących oferty.</w:t>
      </w:r>
    </w:p>
    <w:p w14:paraId="79CBCB58" w14:textId="77777777" w:rsidR="00A77813" w:rsidRPr="008E2447" w:rsidRDefault="00A77813" w:rsidP="00C77A9F">
      <w:pPr>
        <w:tabs>
          <w:tab w:val="left" w:pos="993"/>
          <w:tab w:val="left" w:pos="1701"/>
        </w:tabs>
        <w:spacing w:after="120"/>
        <w:ind w:left="1701"/>
        <w:jc w:val="both"/>
        <w:rPr>
          <w:rFonts w:ascii="Arial" w:hAnsi="Arial" w:cs="Arial"/>
          <w:sz w:val="20"/>
          <w:szCs w:val="20"/>
        </w:rPr>
      </w:pPr>
    </w:p>
    <w:p w14:paraId="265ADA53" w14:textId="77777777" w:rsidR="00CC1A70" w:rsidRPr="00D15A1A" w:rsidRDefault="00CC1A70" w:rsidP="00D15A1A">
      <w:pPr>
        <w:pStyle w:val="spistrescipoziom2"/>
        <w:ind w:left="993" w:hanging="567"/>
      </w:pPr>
      <w:bookmarkStart w:id="61" w:name="_Toc271275839"/>
      <w:bookmarkStart w:id="62" w:name="_Toc286155471"/>
      <w:bookmarkStart w:id="63" w:name="_Toc364245209"/>
      <w:bookmarkStart w:id="64" w:name="_Toc369278145"/>
      <w:bookmarkStart w:id="65" w:name="_Toc527380013"/>
      <w:r w:rsidRPr="00D15A1A">
        <w:lastRenderedPageBreak/>
        <w:t>Istotne dla stron postanowienia umowy w sprawie zamówienia publicznego, ogólne warunki umowy, wzory umowy.</w:t>
      </w:r>
      <w:bookmarkEnd w:id="60"/>
      <w:bookmarkEnd w:id="61"/>
      <w:bookmarkEnd w:id="62"/>
      <w:bookmarkEnd w:id="63"/>
      <w:bookmarkEnd w:id="64"/>
      <w:bookmarkEnd w:id="65"/>
    </w:p>
    <w:p w14:paraId="06766EE2" w14:textId="49DA3EAB"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Wszystkie postanowienia </w:t>
      </w:r>
      <w:r w:rsidR="00A77813" w:rsidRPr="008E2447">
        <w:rPr>
          <w:rFonts w:ascii="Arial" w:hAnsi="Arial" w:cs="Arial"/>
          <w:sz w:val="20"/>
          <w:szCs w:val="20"/>
        </w:rPr>
        <w:t xml:space="preserve">Części poufnej - </w:t>
      </w:r>
      <w:r w:rsidRPr="00D96B0A">
        <w:rPr>
          <w:rFonts w:ascii="Arial" w:hAnsi="Arial" w:cs="Arial"/>
          <w:sz w:val="20"/>
          <w:szCs w:val="20"/>
        </w:rPr>
        <w:t xml:space="preserve">Załącznika nr </w:t>
      </w:r>
      <w:r w:rsidR="003B1DBE" w:rsidRPr="00D96B0A">
        <w:rPr>
          <w:rFonts w:ascii="Arial" w:hAnsi="Arial" w:cs="Arial"/>
          <w:sz w:val="20"/>
          <w:szCs w:val="20"/>
        </w:rPr>
        <w:t>1</w:t>
      </w:r>
      <w:r w:rsidR="00D96B0A" w:rsidRPr="00D96B0A">
        <w:rPr>
          <w:rFonts w:ascii="Arial" w:hAnsi="Arial" w:cs="Arial"/>
          <w:sz w:val="20"/>
          <w:szCs w:val="20"/>
        </w:rPr>
        <w:t>, 5 oraz od</w:t>
      </w:r>
      <w:r w:rsidR="00B064F9" w:rsidRPr="00D96B0A">
        <w:rPr>
          <w:rFonts w:ascii="Arial" w:hAnsi="Arial" w:cs="Arial"/>
          <w:sz w:val="20"/>
          <w:szCs w:val="20"/>
        </w:rPr>
        <w:t xml:space="preserve"> 7</w:t>
      </w:r>
      <w:r w:rsidR="00316F77" w:rsidRPr="00D96B0A">
        <w:rPr>
          <w:rFonts w:ascii="Arial" w:hAnsi="Arial" w:cs="Arial"/>
          <w:sz w:val="20"/>
          <w:szCs w:val="20"/>
        </w:rPr>
        <w:t xml:space="preserve"> </w:t>
      </w:r>
      <w:r w:rsidR="00D96B0A" w:rsidRPr="00D96B0A">
        <w:rPr>
          <w:rFonts w:ascii="Arial" w:hAnsi="Arial" w:cs="Arial"/>
          <w:sz w:val="20"/>
          <w:szCs w:val="20"/>
        </w:rPr>
        <w:t xml:space="preserve">do 9 </w:t>
      </w:r>
      <w:r w:rsidRPr="008E2447">
        <w:rPr>
          <w:rFonts w:ascii="Arial" w:hAnsi="Arial" w:cs="Arial"/>
          <w:sz w:val="20"/>
          <w:szCs w:val="20"/>
        </w:rPr>
        <w:t>do SIWZ stanowią istotne postanowienia, które zostaną wprowadzone do treści umowy w sprawie zamówienia publicznego.</w:t>
      </w:r>
    </w:p>
    <w:p w14:paraId="08888795"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pozostałych nieregulowanych treścią umowy kwestiach zastosowanie będą miały proponowane przez Wykonawcę Ogólne (Szczególne) Warunki Ubezpi</w:t>
      </w:r>
      <w:r w:rsidR="00613F48" w:rsidRPr="008E2447">
        <w:rPr>
          <w:rFonts w:ascii="Arial" w:hAnsi="Arial" w:cs="Arial"/>
          <w:sz w:val="20"/>
          <w:szCs w:val="20"/>
        </w:rPr>
        <w:t>eczeń</w:t>
      </w:r>
      <w:r w:rsidR="00AC05E7" w:rsidRPr="008E2447">
        <w:rPr>
          <w:rFonts w:ascii="Arial" w:hAnsi="Arial" w:cs="Arial"/>
          <w:sz w:val="20"/>
          <w:szCs w:val="20"/>
        </w:rPr>
        <w:t>.</w:t>
      </w:r>
    </w:p>
    <w:p w14:paraId="78C60A6F" w14:textId="77777777" w:rsidR="00CC1A70" w:rsidRPr="008E2447" w:rsidRDefault="00CC1A70" w:rsidP="00840A42">
      <w:pPr>
        <w:pStyle w:val="3poziomELO"/>
        <w:keepNext w:val="0"/>
        <w:spacing w:after="120" w:line="240" w:lineRule="auto"/>
        <w:ind w:left="360"/>
        <w:jc w:val="both"/>
        <w:rPr>
          <w:rFonts w:ascii="Arial" w:hAnsi="Arial"/>
        </w:rPr>
      </w:pPr>
    </w:p>
    <w:p w14:paraId="608B4413" w14:textId="77777777" w:rsidR="00CC1A70" w:rsidRPr="008E2447" w:rsidRDefault="00CC1A70" w:rsidP="00AC05E7">
      <w:pPr>
        <w:pStyle w:val="spistrescipoziom2"/>
        <w:ind w:left="993" w:hanging="567"/>
      </w:pPr>
      <w:bookmarkStart w:id="66" w:name="_Toc271275840"/>
      <w:bookmarkStart w:id="67" w:name="_Toc286155472"/>
      <w:bookmarkStart w:id="68" w:name="_Toc364245210"/>
      <w:bookmarkStart w:id="69" w:name="_Toc369278146"/>
      <w:bookmarkStart w:id="70" w:name="_Toc527380014"/>
      <w:r w:rsidRPr="008E2447">
        <w:t>Forma oferty</w:t>
      </w:r>
      <w:bookmarkEnd w:id="66"/>
      <w:bookmarkEnd w:id="67"/>
      <w:bookmarkEnd w:id="68"/>
      <w:bookmarkEnd w:id="69"/>
      <w:bookmarkEnd w:id="70"/>
    </w:p>
    <w:p w14:paraId="59BF8190" w14:textId="77777777" w:rsidR="000B1F7F" w:rsidRPr="008E2447" w:rsidRDefault="000B1F7F"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Ofertę należy złożyć w formie pisemnej, pod rygorem nieważności. Oferta powinna być sporządzona w języku polskim, napisana czytelnym pismem ręcznym przy użyciu nieścieralnego atramentu, komputerowo lub na maszynie.</w:t>
      </w:r>
    </w:p>
    <w:p w14:paraId="5342918C" w14:textId="578EE7EE" w:rsidR="00167FA4" w:rsidRPr="008E2447" w:rsidRDefault="00167FA4" w:rsidP="007440E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Wskazane jest, aby wszystkie strony oferty, w tym strony wszystkich załączników, były ponumerowane. Niniejszy wymóg nie dotyczy załączonych do oferty Ogólnych (Szczególnych) Warunków Ubezpieczenia lub innych wzorców umownych.</w:t>
      </w:r>
    </w:p>
    <w:p w14:paraId="303092EA"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Wszelkie poprawki w tekście oferty powinny być naniesione czytelnie oraz sygnowane podpisem Wykonawcy.</w:t>
      </w:r>
    </w:p>
    <w:p w14:paraId="5280D5E7" w14:textId="77777777" w:rsidR="00C7135A"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przypadku, gdy Wykonawca dołączy jako załącznik do oferty kopię jakiegoś dokumentu, kopia ta winna być poświadczona za zgodność z oryginałem przez Wykonawcę.</w:t>
      </w:r>
      <w:r w:rsidR="000B1F7F" w:rsidRPr="008E2447">
        <w:rPr>
          <w:rFonts w:ascii="Arial" w:hAnsi="Arial" w:cs="Arial"/>
          <w:sz w:val="20"/>
          <w:szCs w:val="20"/>
        </w:rPr>
        <w:t xml:space="preserve"> Niniejszy wymóg nie dotyczy załączonych do oferty Ogólnych oraz Szczególnych Warunków Ubezpieczenia lub innych wzorców umownych.</w:t>
      </w:r>
      <w:r w:rsidR="00C7135A" w:rsidRPr="008E2447">
        <w:rPr>
          <w:rFonts w:ascii="Arial" w:hAnsi="Arial" w:cs="Arial"/>
          <w:sz w:val="20"/>
          <w:szCs w:val="20"/>
        </w:rPr>
        <w:t xml:space="preserve"> Za niedopuszczalne uważa się potwierdzenie za zgodność z oryginałem kserokopii dokumentu przez radcę prawnego lub adwokata, jeżeli nie posiada on stosowanego pełnomocnictwa udzielonego przez Wykonawcę do tej czynności w niniejszym postępowaniu.</w:t>
      </w:r>
    </w:p>
    <w:p w14:paraId="339ACFEB" w14:textId="77777777" w:rsidR="000B1F7F"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Wzory dokumentów, w tym formularz oferty powinny zostać wypełnione przez Wykonawcę i dołączone do oferty, bądź też przygotowane przez Wykonawcę w innej zgodnej formie.</w:t>
      </w:r>
      <w:r w:rsidR="000B1F7F" w:rsidRPr="008E2447">
        <w:rPr>
          <w:rFonts w:ascii="Arial" w:hAnsi="Arial" w:cs="Arial"/>
          <w:sz w:val="20"/>
          <w:szCs w:val="20"/>
        </w:rPr>
        <w:t xml:space="preserve"> </w:t>
      </w:r>
    </w:p>
    <w:p w14:paraId="606DEBBE" w14:textId="66A22E9D" w:rsidR="007440E9" w:rsidRPr="008E2447"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Wskazane jest, aby oferta była złożona w formie uniemożliwiającej jej przypadkowe zdekompletowanie (wskazane jest aby strony/kartki oferty były zszyte, zbindowane lub połączone w jedną całość inną techniką). Powyższy wymóg nie dotyczy załączonych do oferty Ogólnych oraz Szczególnych Warunków Ubezpieczenia lub innych wzorców umownych.</w:t>
      </w:r>
    </w:p>
    <w:p w14:paraId="0C440F77"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Koszty związane z przygotowaniem i złożeniem oferty ponosi Wykonawca.</w:t>
      </w:r>
    </w:p>
    <w:p w14:paraId="716C38CC" w14:textId="206470BA" w:rsidR="007440E9" w:rsidRPr="008E2447"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Ofertę należy złożyć w zapieczętowanej lub w inny trwały sposób zabezpieczonej kopercie.</w:t>
      </w:r>
    </w:p>
    <w:p w14:paraId="119E41A6" w14:textId="77777777" w:rsidR="00A83CD2"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Na kopercie należy umieścić następującą treść: </w:t>
      </w:r>
    </w:p>
    <w:p w14:paraId="7F4940F6" w14:textId="77777777" w:rsidR="003B1DBE" w:rsidRPr="006D5E27" w:rsidRDefault="003B1DBE" w:rsidP="00840A42">
      <w:pPr>
        <w:spacing w:after="120"/>
        <w:ind w:left="390" w:firstLine="1028"/>
        <w:jc w:val="center"/>
        <w:rPr>
          <w:rFonts w:ascii="Arial" w:hAnsi="Arial" w:cs="Arial"/>
          <w:b/>
          <w:sz w:val="20"/>
          <w:szCs w:val="20"/>
        </w:rPr>
      </w:pPr>
      <w:r w:rsidRPr="006D5E27">
        <w:rPr>
          <w:rFonts w:ascii="Arial" w:hAnsi="Arial" w:cs="Arial"/>
          <w:b/>
          <w:sz w:val="20"/>
          <w:szCs w:val="20"/>
        </w:rPr>
        <w:t>„OFERTA NA „……………………………………………………”</w:t>
      </w:r>
    </w:p>
    <w:p w14:paraId="53C3074F" w14:textId="4B3062DB" w:rsidR="001226F9" w:rsidRPr="006D5E27" w:rsidRDefault="00AB70B7" w:rsidP="00840A42">
      <w:pPr>
        <w:spacing w:after="120"/>
        <w:ind w:left="390" w:firstLine="1028"/>
        <w:jc w:val="center"/>
        <w:rPr>
          <w:rFonts w:ascii="Arial" w:hAnsi="Arial" w:cs="Arial"/>
          <w:b/>
          <w:sz w:val="20"/>
          <w:szCs w:val="20"/>
        </w:rPr>
      </w:pPr>
      <w:r>
        <w:rPr>
          <w:rFonts w:ascii="Arial" w:hAnsi="Arial" w:cs="Arial"/>
          <w:b/>
          <w:sz w:val="20"/>
          <w:szCs w:val="20"/>
        </w:rPr>
        <w:t>Część</w:t>
      </w:r>
      <w:r w:rsidR="001226F9" w:rsidRPr="006D5E27">
        <w:rPr>
          <w:rFonts w:ascii="Arial" w:hAnsi="Arial" w:cs="Arial"/>
          <w:b/>
          <w:sz w:val="20"/>
          <w:szCs w:val="20"/>
        </w:rPr>
        <w:t xml:space="preserve"> </w:t>
      </w:r>
      <w:r>
        <w:rPr>
          <w:rFonts w:ascii="Arial" w:hAnsi="Arial" w:cs="Arial"/>
          <w:b/>
          <w:sz w:val="20"/>
          <w:szCs w:val="20"/>
        </w:rPr>
        <w:t xml:space="preserve">zamówienia </w:t>
      </w:r>
      <w:r w:rsidR="006D5E27">
        <w:rPr>
          <w:rFonts w:ascii="Arial" w:hAnsi="Arial" w:cs="Arial"/>
          <w:b/>
          <w:sz w:val="20"/>
          <w:szCs w:val="20"/>
        </w:rPr>
        <w:t>–</w:t>
      </w:r>
      <w:r w:rsidR="001226F9" w:rsidRPr="006D5E27">
        <w:rPr>
          <w:rFonts w:ascii="Arial" w:hAnsi="Arial" w:cs="Arial"/>
          <w:b/>
          <w:sz w:val="20"/>
          <w:szCs w:val="20"/>
        </w:rPr>
        <w:t xml:space="preserve"> </w:t>
      </w:r>
    </w:p>
    <w:p w14:paraId="5DF8DB0B" w14:textId="77777777" w:rsidR="00CC1A70" w:rsidRPr="008E2447" w:rsidRDefault="00CC1A70" w:rsidP="00840A42">
      <w:pPr>
        <w:spacing w:after="120"/>
        <w:jc w:val="both"/>
        <w:rPr>
          <w:rFonts w:ascii="Arial" w:hAnsi="Arial" w:cs="Arial"/>
          <w:sz w:val="20"/>
          <w:szCs w:val="20"/>
        </w:rPr>
      </w:pPr>
    </w:p>
    <w:p w14:paraId="2EF82577"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Na kopercie należy umieścić nazwę i adres Wykonawcy.</w:t>
      </w:r>
    </w:p>
    <w:p w14:paraId="00C2125D" w14:textId="77777777" w:rsidR="00CC1A70" w:rsidRPr="008E2447" w:rsidRDefault="00CC1A70" w:rsidP="00840A42">
      <w:pPr>
        <w:spacing w:after="120"/>
        <w:jc w:val="both"/>
        <w:rPr>
          <w:rFonts w:ascii="Arial" w:hAnsi="Arial" w:cs="Arial"/>
          <w:b/>
          <w:sz w:val="20"/>
          <w:szCs w:val="20"/>
        </w:rPr>
      </w:pPr>
    </w:p>
    <w:p w14:paraId="30471BE1" w14:textId="77777777" w:rsidR="00CC1A70" w:rsidRPr="008E2447" w:rsidRDefault="00CC1A70" w:rsidP="00AC05E7">
      <w:pPr>
        <w:pStyle w:val="spistrescipoziom2"/>
        <w:ind w:left="993" w:hanging="567"/>
      </w:pPr>
      <w:bookmarkStart w:id="71" w:name="_Toc271275841"/>
      <w:bookmarkStart w:id="72" w:name="_Toc286155473"/>
      <w:bookmarkStart w:id="73" w:name="_Toc364245211"/>
      <w:bookmarkStart w:id="74" w:name="_Toc369278147"/>
      <w:bookmarkStart w:id="75" w:name="_Toc527380015"/>
      <w:r w:rsidRPr="008E2447">
        <w:t>Zmiana lub wycofanie złożonej oferty</w:t>
      </w:r>
      <w:bookmarkEnd w:id="71"/>
      <w:bookmarkEnd w:id="72"/>
      <w:bookmarkEnd w:id="73"/>
      <w:bookmarkEnd w:id="74"/>
      <w:bookmarkEnd w:id="75"/>
    </w:p>
    <w:p w14:paraId="33055304"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14:paraId="6E4EA258"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lastRenderedPageBreak/>
        <w:t>Zmiany, poprawki lub modyfikacje złożonej oferty muszą być złożone w miejscu i według zasad obowiązujących przy składaniu oferty. Odpowiednio opisaną kopertę zawierającą zmiany należy dodatkowo opatrzyć dopiskiem „</w:t>
      </w:r>
      <w:r w:rsidRPr="008E2447">
        <w:rPr>
          <w:rFonts w:ascii="Arial" w:hAnsi="Arial" w:cs="Arial"/>
          <w:b/>
          <w:sz w:val="20"/>
          <w:szCs w:val="20"/>
        </w:rPr>
        <w:t>ZMIANA</w:t>
      </w:r>
      <w:r w:rsidRPr="008E2447">
        <w:rPr>
          <w:rFonts w:ascii="Arial" w:hAnsi="Arial" w:cs="Arial"/>
          <w:sz w:val="20"/>
          <w:szCs w:val="20"/>
        </w:rPr>
        <w:t xml:space="preserve">”. </w:t>
      </w:r>
    </w:p>
    <w:p w14:paraId="59B70304"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Wycofanie złożonej oferty następuje poprzez złożenie pisemnego powiadomienia. Powiadomienie należy złożyć w miejscu i według zasad obowiązujących przy składaniu oferty. Odpowiednio opisaną kopertę zawierającą powiadomienie należy dodatkowo opatrzyć dopiskiem „</w:t>
      </w:r>
      <w:r w:rsidRPr="008E2447">
        <w:rPr>
          <w:rFonts w:ascii="Arial" w:hAnsi="Arial" w:cs="Arial"/>
          <w:b/>
          <w:sz w:val="20"/>
          <w:szCs w:val="20"/>
        </w:rPr>
        <w:t>WYCOFANIE</w:t>
      </w:r>
      <w:r w:rsidRPr="008E2447">
        <w:rPr>
          <w:rFonts w:ascii="Arial" w:hAnsi="Arial" w:cs="Arial"/>
          <w:sz w:val="20"/>
          <w:szCs w:val="20"/>
        </w:rPr>
        <w:t>”.</w:t>
      </w:r>
    </w:p>
    <w:p w14:paraId="5CFB880B"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Oświadczenia woli o zmianie lub wycofaniu oferty powinny być podpisane przez Wykonawcę.</w:t>
      </w:r>
    </w:p>
    <w:p w14:paraId="389EF4CC" w14:textId="77777777" w:rsidR="00617E4B" w:rsidRPr="008E2447" w:rsidRDefault="00617E4B" w:rsidP="00840A42">
      <w:pPr>
        <w:spacing w:after="120"/>
        <w:rPr>
          <w:rFonts w:ascii="Arial" w:hAnsi="Arial" w:cs="Arial"/>
          <w:sz w:val="20"/>
          <w:szCs w:val="20"/>
        </w:rPr>
      </w:pPr>
    </w:p>
    <w:p w14:paraId="4522180A" w14:textId="77777777" w:rsidR="005B583B" w:rsidRPr="008E2447" w:rsidRDefault="005B583B" w:rsidP="005B583B">
      <w:pPr>
        <w:pStyle w:val="spistrescipoziom2"/>
        <w:ind w:left="993" w:hanging="567"/>
      </w:pPr>
      <w:bookmarkStart w:id="76" w:name="_Toc402275310"/>
      <w:bookmarkStart w:id="77" w:name="_Toc345402625"/>
      <w:bookmarkStart w:id="78" w:name="_Toc148867994"/>
      <w:bookmarkStart w:id="79" w:name="_Toc527380016"/>
      <w:r w:rsidRPr="008E2447">
        <w:t>Termin i miejsce składania i otwarcia ofert</w:t>
      </w:r>
      <w:bookmarkEnd w:id="76"/>
      <w:bookmarkEnd w:id="77"/>
      <w:bookmarkEnd w:id="78"/>
      <w:bookmarkEnd w:id="79"/>
    </w:p>
    <w:p w14:paraId="3909CE1C" w14:textId="48960DFE" w:rsidR="000F576A" w:rsidRPr="008E2447" w:rsidRDefault="000F576A" w:rsidP="000F576A">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Ofertę należy złożyć </w:t>
      </w:r>
      <w:r w:rsidRPr="008E2447">
        <w:rPr>
          <w:rFonts w:ascii="Arial" w:hAnsi="Arial" w:cs="Arial"/>
          <w:b/>
          <w:sz w:val="20"/>
          <w:szCs w:val="20"/>
        </w:rPr>
        <w:t>w</w:t>
      </w:r>
      <w:r w:rsidRPr="008E2447">
        <w:rPr>
          <w:rFonts w:ascii="Arial" w:hAnsi="Arial" w:cs="Arial"/>
          <w:b/>
          <w:i/>
          <w:sz w:val="20"/>
          <w:szCs w:val="20"/>
        </w:rPr>
        <w:t xml:space="preserve"> </w:t>
      </w:r>
      <w:r w:rsidRPr="008E2447">
        <w:rPr>
          <w:rFonts w:ascii="Arial" w:hAnsi="Arial" w:cs="Arial"/>
          <w:b/>
          <w:sz w:val="20"/>
          <w:szCs w:val="20"/>
        </w:rPr>
        <w:t>Podlaskim Zarządzie Dróg Wojewódzkich w Białymstoku</w:t>
      </w:r>
      <w:r w:rsidRPr="008E2447">
        <w:rPr>
          <w:rFonts w:ascii="Arial" w:hAnsi="Arial" w:cs="Arial"/>
          <w:sz w:val="20"/>
          <w:szCs w:val="20"/>
        </w:rPr>
        <w:t xml:space="preserve"> ul. </w:t>
      </w:r>
      <w:proofErr w:type="spellStart"/>
      <w:r w:rsidRPr="008E2447">
        <w:rPr>
          <w:rFonts w:ascii="Arial" w:hAnsi="Arial" w:cs="Arial"/>
          <w:sz w:val="20"/>
          <w:szCs w:val="20"/>
        </w:rPr>
        <w:t>Elewatorska</w:t>
      </w:r>
      <w:proofErr w:type="spellEnd"/>
      <w:r w:rsidRPr="008E2447">
        <w:rPr>
          <w:rFonts w:ascii="Arial" w:hAnsi="Arial" w:cs="Arial"/>
          <w:sz w:val="20"/>
          <w:szCs w:val="20"/>
        </w:rPr>
        <w:t xml:space="preserve"> 6 - sekretariat, nie później niż </w:t>
      </w:r>
      <w:r w:rsidRPr="008E2447">
        <w:rPr>
          <w:rFonts w:ascii="Arial" w:hAnsi="Arial" w:cs="Arial"/>
          <w:b/>
          <w:color w:val="FF0000"/>
          <w:sz w:val="20"/>
          <w:szCs w:val="20"/>
        </w:rPr>
        <w:t xml:space="preserve">do godz. </w:t>
      </w:r>
      <w:r w:rsidR="006D5E27">
        <w:rPr>
          <w:rFonts w:ascii="Arial" w:hAnsi="Arial" w:cs="Arial"/>
          <w:b/>
          <w:color w:val="FF0000"/>
          <w:sz w:val="20"/>
          <w:szCs w:val="20"/>
        </w:rPr>
        <w:t>10:30</w:t>
      </w:r>
      <w:r w:rsidRPr="008E2447">
        <w:rPr>
          <w:rFonts w:ascii="Arial" w:hAnsi="Arial" w:cs="Arial"/>
          <w:b/>
          <w:color w:val="FF0000"/>
          <w:sz w:val="20"/>
          <w:szCs w:val="20"/>
          <w:vertAlign w:val="superscript"/>
        </w:rPr>
        <w:t xml:space="preserve"> </w:t>
      </w:r>
      <w:r w:rsidRPr="008E2447">
        <w:rPr>
          <w:rFonts w:ascii="Arial" w:hAnsi="Arial" w:cs="Arial"/>
          <w:b/>
          <w:color w:val="FF0000"/>
          <w:sz w:val="20"/>
          <w:szCs w:val="20"/>
        </w:rPr>
        <w:t xml:space="preserve">dnia </w:t>
      </w:r>
      <w:r w:rsidR="006D5E27">
        <w:rPr>
          <w:rFonts w:ascii="Arial" w:hAnsi="Arial" w:cs="Arial"/>
          <w:b/>
          <w:color w:val="FF0000"/>
          <w:sz w:val="20"/>
          <w:szCs w:val="20"/>
        </w:rPr>
        <w:t>30.11</w:t>
      </w:r>
      <w:r w:rsidRPr="008E2447">
        <w:rPr>
          <w:rFonts w:ascii="Arial" w:hAnsi="Arial" w:cs="Arial"/>
          <w:b/>
          <w:color w:val="FF0000"/>
          <w:sz w:val="20"/>
          <w:szCs w:val="20"/>
        </w:rPr>
        <w:t>.2018r.</w:t>
      </w:r>
    </w:p>
    <w:p w14:paraId="4834CBC2" w14:textId="04537A19" w:rsidR="000F576A" w:rsidRPr="008E2447" w:rsidRDefault="000F576A" w:rsidP="000F576A">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Zamawiający otworzy koperty z ofertami i zmianami w obecności Wykonawców, którzy zechcą przybyć w dniu określonym w pkt 11.8.1. </w:t>
      </w:r>
      <w:r w:rsidRPr="008E2447">
        <w:rPr>
          <w:rFonts w:ascii="Arial" w:hAnsi="Arial" w:cs="Arial"/>
          <w:b/>
          <w:color w:val="FF0000"/>
          <w:sz w:val="20"/>
          <w:szCs w:val="20"/>
        </w:rPr>
        <w:t>o</w:t>
      </w:r>
      <w:r w:rsidRPr="008E2447">
        <w:rPr>
          <w:rFonts w:ascii="Arial" w:hAnsi="Arial" w:cs="Arial"/>
          <w:color w:val="FF0000"/>
          <w:sz w:val="20"/>
          <w:szCs w:val="20"/>
        </w:rPr>
        <w:t xml:space="preserve"> </w:t>
      </w:r>
      <w:r w:rsidRPr="008E2447">
        <w:rPr>
          <w:rFonts w:ascii="Arial" w:hAnsi="Arial" w:cs="Arial"/>
          <w:b/>
          <w:color w:val="FF0000"/>
          <w:sz w:val="20"/>
          <w:szCs w:val="20"/>
        </w:rPr>
        <w:t xml:space="preserve">godz. </w:t>
      </w:r>
      <w:r w:rsidR="006D5E27">
        <w:rPr>
          <w:rFonts w:ascii="Arial" w:hAnsi="Arial" w:cs="Arial"/>
          <w:b/>
          <w:color w:val="FF0000"/>
          <w:sz w:val="20"/>
          <w:szCs w:val="20"/>
        </w:rPr>
        <w:t>11:00</w:t>
      </w:r>
      <w:r w:rsidRPr="008E2447">
        <w:rPr>
          <w:rFonts w:ascii="Arial" w:hAnsi="Arial" w:cs="Arial"/>
          <w:b/>
          <w:color w:val="FF0000"/>
          <w:sz w:val="20"/>
          <w:szCs w:val="20"/>
          <w:vertAlign w:val="superscript"/>
        </w:rPr>
        <w:t xml:space="preserve"> </w:t>
      </w:r>
      <w:r w:rsidRPr="008E2447">
        <w:rPr>
          <w:rFonts w:ascii="Arial" w:hAnsi="Arial" w:cs="Arial"/>
          <w:b/>
          <w:sz w:val="20"/>
          <w:szCs w:val="20"/>
        </w:rPr>
        <w:t>- sala konferencyjna- pok. Nr 213, w siedzibie Zamawiającego</w:t>
      </w:r>
      <w:r w:rsidRPr="008E2447">
        <w:rPr>
          <w:rFonts w:ascii="Arial" w:hAnsi="Arial" w:cs="Arial"/>
          <w:sz w:val="20"/>
          <w:szCs w:val="20"/>
        </w:rPr>
        <w:t>.</w:t>
      </w:r>
    </w:p>
    <w:p w14:paraId="2682DF75" w14:textId="77777777" w:rsidR="00293A9A" w:rsidRPr="008E2447"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Bezpośrednio przed otwarciem ofert Zamawiający poda kwotę, jaką zamierza przeznaczyć na sfinansowanie zamówienia. </w:t>
      </w:r>
    </w:p>
    <w:p w14:paraId="05C341D5" w14:textId="77777777" w:rsidR="00293A9A" w:rsidRPr="008E2447"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Wykonawcy mogą uczestniczyć w publicznym otwarciu ofert. </w:t>
      </w:r>
    </w:p>
    <w:p w14:paraId="2EC12FF1" w14:textId="77777777" w:rsidR="00293A9A" w:rsidRPr="008E2447"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Niezwłocznie po otwarciu ofert Zamawiający zamieszcza na stronie internetowej informacje dotyczące:</w:t>
      </w:r>
    </w:p>
    <w:p w14:paraId="445906CB" w14:textId="77777777" w:rsidR="00293A9A" w:rsidRPr="008E2447" w:rsidRDefault="00293A9A"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kwoty, jaką zamierza przeznaczyć na sfinansowanie zamówienia;</w:t>
      </w:r>
    </w:p>
    <w:p w14:paraId="26667636" w14:textId="77777777" w:rsidR="00293A9A" w:rsidRPr="008E2447" w:rsidRDefault="00293A9A"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firm oraz adresów wykonawców, którzy złożyli oferty w terminie;</w:t>
      </w:r>
    </w:p>
    <w:p w14:paraId="43D1AEA3" w14:textId="77777777" w:rsidR="00293A9A" w:rsidRPr="008E2447" w:rsidRDefault="00293A9A"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ceny, terminu wykonania zamówienia, okresu gwarancji i warunków płatności zawartych w ofertach.</w:t>
      </w:r>
    </w:p>
    <w:p w14:paraId="5E2585D2" w14:textId="4B9491A7" w:rsidR="00293A9A" w:rsidRPr="008E2447" w:rsidRDefault="00301C91"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color w:val="000000"/>
          <w:sz w:val="20"/>
          <w:szCs w:val="20"/>
        </w:rPr>
        <w:t xml:space="preserve">Ofertę złożoną po terminie Zamawiający zwróci </w:t>
      </w:r>
      <w:r w:rsidRPr="008E2447">
        <w:rPr>
          <w:rFonts w:ascii="Helv" w:hAnsi="Helv" w:cs="Helv"/>
          <w:color w:val="000000"/>
          <w:sz w:val="20"/>
          <w:szCs w:val="20"/>
        </w:rPr>
        <w:t>niezwłocznie Wykonawcy</w:t>
      </w:r>
      <w:r w:rsidR="00293A9A" w:rsidRPr="008E2447">
        <w:rPr>
          <w:rFonts w:ascii="Arial" w:hAnsi="Arial" w:cs="Arial"/>
          <w:sz w:val="20"/>
          <w:szCs w:val="20"/>
        </w:rPr>
        <w:t>.</w:t>
      </w:r>
    </w:p>
    <w:p w14:paraId="5C4DCCD3" w14:textId="77777777" w:rsidR="00D50BDD" w:rsidRPr="008E2447" w:rsidRDefault="00D50BDD" w:rsidP="00840A42">
      <w:pPr>
        <w:spacing w:after="120"/>
        <w:rPr>
          <w:rFonts w:ascii="Arial" w:hAnsi="Arial" w:cs="Arial"/>
          <w:sz w:val="20"/>
          <w:szCs w:val="20"/>
        </w:rPr>
      </w:pPr>
    </w:p>
    <w:p w14:paraId="731C17A8" w14:textId="77777777" w:rsidR="00617E4B" w:rsidRPr="008E2447" w:rsidRDefault="00617E4B" w:rsidP="00B33924">
      <w:pPr>
        <w:pStyle w:val="spistrescipoziom1"/>
        <w:tabs>
          <w:tab w:val="num" w:pos="426"/>
        </w:tabs>
        <w:ind w:left="426" w:hanging="426"/>
      </w:pPr>
      <w:bookmarkStart w:id="80" w:name="_Toc212446497"/>
      <w:bookmarkStart w:id="81" w:name="_Toc242616319"/>
      <w:bookmarkStart w:id="82" w:name="_Toc273450284"/>
      <w:bookmarkStart w:id="83" w:name="_Toc354668953"/>
      <w:bookmarkStart w:id="84" w:name="_Toc369278149"/>
      <w:bookmarkStart w:id="85" w:name="_Toc527380017"/>
      <w:r w:rsidRPr="008E2447">
        <w:t>TERMIN ZWIĄZANIA OFERTĄ</w:t>
      </w:r>
      <w:bookmarkEnd w:id="80"/>
      <w:bookmarkEnd w:id="81"/>
      <w:bookmarkEnd w:id="82"/>
      <w:bookmarkEnd w:id="83"/>
      <w:bookmarkEnd w:id="84"/>
      <w:bookmarkEnd w:id="85"/>
    </w:p>
    <w:p w14:paraId="17C46D1D" w14:textId="77777777" w:rsidR="00617E4B" w:rsidRPr="008E2447" w:rsidRDefault="00617E4B" w:rsidP="00B33924">
      <w:pPr>
        <w:pStyle w:val="spistrescipoziom1"/>
        <w:numPr>
          <w:ilvl w:val="0"/>
          <w:numId w:val="0"/>
        </w:numPr>
        <w:ind w:left="426"/>
        <w:rPr>
          <w:b w:val="0"/>
        </w:rPr>
      </w:pPr>
      <w:bookmarkStart w:id="86" w:name="_Toc402209275"/>
      <w:bookmarkStart w:id="87" w:name="_Toc402215009"/>
      <w:bookmarkStart w:id="88" w:name="_Toc402275705"/>
      <w:bookmarkStart w:id="89" w:name="_Toc458080847"/>
      <w:bookmarkStart w:id="90" w:name="_Toc458087031"/>
      <w:bookmarkStart w:id="91" w:name="_Toc527380018"/>
      <w:r w:rsidRPr="008E2447">
        <w:rPr>
          <w:b w:val="0"/>
        </w:rPr>
        <w:t xml:space="preserve">Wykonawca pozostaje związany ofertą przez </w:t>
      </w:r>
      <w:r w:rsidR="006D6BD8" w:rsidRPr="008E2447">
        <w:rPr>
          <w:b w:val="0"/>
        </w:rPr>
        <w:t>3</w:t>
      </w:r>
      <w:r w:rsidRPr="008E2447">
        <w:rPr>
          <w:b w:val="0"/>
        </w:rPr>
        <w:t>0 dni od upływu terminu składania ofert.</w:t>
      </w:r>
      <w:bookmarkEnd w:id="86"/>
      <w:bookmarkEnd w:id="87"/>
      <w:bookmarkEnd w:id="88"/>
      <w:bookmarkEnd w:id="89"/>
      <w:bookmarkEnd w:id="90"/>
      <w:bookmarkEnd w:id="91"/>
    </w:p>
    <w:p w14:paraId="659AA65C" w14:textId="77777777" w:rsidR="003B1DBE" w:rsidRPr="008E2447" w:rsidRDefault="003B1DBE" w:rsidP="00840A42">
      <w:pPr>
        <w:spacing w:after="120"/>
        <w:rPr>
          <w:rFonts w:ascii="Arial" w:hAnsi="Arial" w:cs="Arial"/>
          <w:sz w:val="20"/>
          <w:szCs w:val="20"/>
        </w:rPr>
      </w:pPr>
    </w:p>
    <w:p w14:paraId="78ECF36E" w14:textId="77777777" w:rsidR="00B33924" w:rsidRPr="008E2447" w:rsidRDefault="00B33924" w:rsidP="00B33924">
      <w:pPr>
        <w:pStyle w:val="spistrescipoziom1"/>
        <w:tabs>
          <w:tab w:val="num" w:pos="426"/>
        </w:tabs>
        <w:ind w:left="426" w:hanging="426"/>
      </w:pPr>
      <w:bookmarkStart w:id="92" w:name="_Toc217206099"/>
      <w:bookmarkStart w:id="93" w:name="_Toc220207528"/>
      <w:bookmarkStart w:id="94" w:name="_Toc224509799"/>
      <w:bookmarkStart w:id="95" w:name="_Toc345402626"/>
      <w:bookmarkStart w:id="96" w:name="_Toc527380019"/>
      <w:bookmarkStart w:id="97" w:name="_Toc217206100"/>
      <w:bookmarkStart w:id="98" w:name="_Toc220207529"/>
      <w:bookmarkStart w:id="99" w:name="_Toc224509800"/>
      <w:bookmarkStart w:id="100" w:name="_Toc286155480"/>
      <w:bookmarkStart w:id="101" w:name="_Toc369278155"/>
      <w:bookmarkStart w:id="102" w:name="_Toc150257037"/>
      <w:r w:rsidRPr="008E2447">
        <w:t>WYMAGANIA DOTYCZĄCE WADIUM</w:t>
      </w:r>
      <w:bookmarkEnd w:id="92"/>
      <w:bookmarkEnd w:id="93"/>
      <w:bookmarkEnd w:id="94"/>
      <w:bookmarkEnd w:id="95"/>
      <w:bookmarkEnd w:id="96"/>
    </w:p>
    <w:p w14:paraId="3543C543" w14:textId="77777777" w:rsidR="00B33924" w:rsidRPr="008E2447" w:rsidRDefault="006D6BD8" w:rsidP="006D6BD8">
      <w:pPr>
        <w:pStyle w:val="spistrescipoziom1"/>
        <w:numPr>
          <w:ilvl w:val="0"/>
          <w:numId w:val="0"/>
        </w:numPr>
        <w:ind w:left="426"/>
        <w:rPr>
          <w:b w:val="0"/>
        </w:rPr>
      </w:pPr>
      <w:bookmarkStart w:id="103" w:name="_Toc402215011"/>
      <w:bookmarkStart w:id="104" w:name="_Toc402275707"/>
      <w:bookmarkStart w:id="105" w:name="_Toc458080849"/>
      <w:bookmarkStart w:id="106" w:name="_Toc458087033"/>
      <w:bookmarkStart w:id="107" w:name="_Toc527380020"/>
      <w:bookmarkEnd w:id="97"/>
      <w:bookmarkEnd w:id="98"/>
      <w:bookmarkEnd w:id="99"/>
      <w:r w:rsidRPr="008E2447">
        <w:rPr>
          <w:b w:val="0"/>
        </w:rPr>
        <w:t>Zamawiający nie przewiduje wnoszenia wadium w przedmiotowym postępowaniu.</w:t>
      </w:r>
      <w:bookmarkEnd w:id="103"/>
      <w:bookmarkEnd w:id="104"/>
      <w:bookmarkEnd w:id="105"/>
      <w:bookmarkEnd w:id="106"/>
      <w:bookmarkEnd w:id="107"/>
    </w:p>
    <w:p w14:paraId="03F37063" w14:textId="77777777" w:rsidR="006D6BD8" w:rsidRPr="008E2447" w:rsidRDefault="006D6BD8" w:rsidP="006D6BD8">
      <w:pPr>
        <w:pStyle w:val="spistrescipoziom1"/>
        <w:numPr>
          <w:ilvl w:val="0"/>
          <w:numId w:val="0"/>
        </w:numPr>
        <w:ind w:left="426"/>
        <w:rPr>
          <w:b w:val="0"/>
        </w:rPr>
      </w:pPr>
    </w:p>
    <w:p w14:paraId="2D2B3FA9" w14:textId="77777777" w:rsidR="00717DA4" w:rsidRPr="008E2447" w:rsidRDefault="00717DA4" w:rsidP="00A96C40">
      <w:pPr>
        <w:pStyle w:val="spistrescipoziom1"/>
        <w:tabs>
          <w:tab w:val="num" w:pos="426"/>
        </w:tabs>
        <w:ind w:left="426" w:hanging="426"/>
      </w:pPr>
      <w:bookmarkStart w:id="108" w:name="_Toc527380021"/>
      <w:r w:rsidRPr="008E2447">
        <w:t>SPOSÓB OBLICZENIA CENY</w:t>
      </w:r>
      <w:bookmarkEnd w:id="100"/>
      <w:bookmarkEnd w:id="101"/>
      <w:bookmarkEnd w:id="108"/>
    </w:p>
    <w:p w14:paraId="6F360AFC" w14:textId="4198D8F7" w:rsidR="00717DA4" w:rsidRPr="008E2447" w:rsidRDefault="00717DA4" w:rsidP="00840A42">
      <w:pPr>
        <w:spacing w:after="120"/>
        <w:ind w:left="426"/>
        <w:jc w:val="both"/>
        <w:rPr>
          <w:rFonts w:ascii="Arial" w:hAnsi="Arial" w:cs="Arial"/>
          <w:sz w:val="20"/>
          <w:szCs w:val="20"/>
        </w:rPr>
      </w:pPr>
      <w:r w:rsidRPr="008E2447">
        <w:rPr>
          <w:rFonts w:ascii="Arial" w:hAnsi="Arial" w:cs="Arial"/>
          <w:sz w:val="20"/>
          <w:szCs w:val="20"/>
        </w:rPr>
        <w:t xml:space="preserve">W ofercie należy podać łączną cenę brutto (za pomocą cyfr oraz słownie) za wykonanie </w:t>
      </w:r>
      <w:r w:rsidR="00F10D1D" w:rsidRPr="008E2447">
        <w:rPr>
          <w:rFonts w:ascii="Arial" w:hAnsi="Arial" w:cs="Arial"/>
          <w:sz w:val="20"/>
          <w:szCs w:val="20"/>
        </w:rPr>
        <w:t>danej części</w:t>
      </w:r>
      <w:r w:rsidR="00A96C40" w:rsidRPr="008E2447">
        <w:rPr>
          <w:rFonts w:ascii="Arial" w:hAnsi="Arial" w:cs="Arial"/>
          <w:sz w:val="20"/>
          <w:szCs w:val="20"/>
        </w:rPr>
        <w:t xml:space="preserve"> </w:t>
      </w:r>
      <w:r w:rsidRPr="008E2447">
        <w:rPr>
          <w:rFonts w:ascii="Arial" w:hAnsi="Arial" w:cs="Arial"/>
          <w:sz w:val="20"/>
          <w:szCs w:val="20"/>
        </w:rPr>
        <w:t xml:space="preserve">zamówienia uwzględniając wszelkie koszty, jakie Zamawiający poniesie na realizację zamówienia oraz ceny (składki ubezpieczeniowe) cząstkowe za poszczególne ubezpieczenia lub ich składniki wchodzące w skład całości zamówienia zgodnie ze wzorem Formularza oferty. </w:t>
      </w:r>
    </w:p>
    <w:p w14:paraId="07506886" w14:textId="77777777" w:rsidR="00717DA4" w:rsidRPr="008E2447" w:rsidRDefault="00717DA4" w:rsidP="00840A42">
      <w:pPr>
        <w:pStyle w:val="3poziomELO"/>
        <w:keepNext w:val="0"/>
        <w:spacing w:after="120" w:line="240" w:lineRule="auto"/>
        <w:ind w:left="360"/>
        <w:jc w:val="both"/>
        <w:rPr>
          <w:rFonts w:ascii="Arial" w:hAnsi="Arial"/>
        </w:rPr>
      </w:pPr>
    </w:p>
    <w:p w14:paraId="32C6A3A3" w14:textId="77777777" w:rsidR="00717DA4" w:rsidRPr="008E2447" w:rsidRDefault="00717DA4" w:rsidP="00A96C40">
      <w:pPr>
        <w:pStyle w:val="spistrescipoziom1"/>
        <w:tabs>
          <w:tab w:val="num" w:pos="426"/>
        </w:tabs>
        <w:ind w:left="426" w:hanging="426"/>
      </w:pPr>
      <w:bookmarkStart w:id="109" w:name="_Toc286155481"/>
      <w:bookmarkStart w:id="110" w:name="_Toc369278156"/>
      <w:bookmarkStart w:id="111" w:name="_Toc527380022"/>
      <w:r w:rsidRPr="008E2447">
        <w:t>ZABEZPIECZENIE NALEŻYTEGO WYKONANIA UMOWY</w:t>
      </w:r>
      <w:bookmarkEnd w:id="102"/>
      <w:bookmarkEnd w:id="109"/>
      <w:bookmarkEnd w:id="110"/>
      <w:bookmarkEnd w:id="111"/>
      <w:r w:rsidRPr="008E2447">
        <w:t xml:space="preserve"> </w:t>
      </w:r>
    </w:p>
    <w:p w14:paraId="09807E95" w14:textId="77777777" w:rsidR="00717DA4" w:rsidRPr="008E2447" w:rsidRDefault="00717DA4" w:rsidP="00840A42">
      <w:pPr>
        <w:spacing w:after="120"/>
        <w:ind w:left="426"/>
        <w:jc w:val="both"/>
        <w:rPr>
          <w:rFonts w:ascii="Arial" w:hAnsi="Arial" w:cs="Arial"/>
          <w:sz w:val="20"/>
          <w:szCs w:val="20"/>
        </w:rPr>
      </w:pPr>
      <w:r w:rsidRPr="008E2447">
        <w:rPr>
          <w:rFonts w:ascii="Arial" w:hAnsi="Arial" w:cs="Arial"/>
          <w:sz w:val="20"/>
          <w:szCs w:val="20"/>
        </w:rPr>
        <w:t>W niniejszym postępowaniu nie żąda się zabezpieczenia należytego wykonania umowy w sprawie zamówienia publicznego.</w:t>
      </w:r>
    </w:p>
    <w:p w14:paraId="2184CFDB" w14:textId="77777777" w:rsidR="00A83CD2" w:rsidRPr="008E2447" w:rsidRDefault="00A83CD2" w:rsidP="00840A42">
      <w:pPr>
        <w:spacing w:after="120"/>
        <w:jc w:val="both"/>
        <w:rPr>
          <w:rFonts w:ascii="Arial" w:hAnsi="Arial" w:cs="Arial"/>
          <w:sz w:val="20"/>
          <w:szCs w:val="20"/>
        </w:rPr>
      </w:pPr>
    </w:p>
    <w:p w14:paraId="7F26C119" w14:textId="77777777" w:rsidR="00717DA4" w:rsidRPr="008E2447" w:rsidRDefault="00717DA4" w:rsidP="00A96C40">
      <w:pPr>
        <w:pStyle w:val="spistrescipoziom1"/>
        <w:tabs>
          <w:tab w:val="num" w:pos="426"/>
        </w:tabs>
        <w:ind w:left="426" w:hanging="426"/>
      </w:pPr>
      <w:bookmarkStart w:id="112" w:name="_Toc150257038"/>
      <w:bookmarkStart w:id="113" w:name="_Toc286155482"/>
      <w:bookmarkStart w:id="114" w:name="_Toc369278157"/>
      <w:bookmarkStart w:id="115" w:name="_Toc527380023"/>
      <w:r w:rsidRPr="008E2447">
        <w:t>KRYTERIA WYBORU NAJKORZYSTNIEJSZEJ OFERTY</w:t>
      </w:r>
      <w:bookmarkEnd w:id="112"/>
      <w:bookmarkEnd w:id="113"/>
      <w:bookmarkEnd w:id="114"/>
      <w:bookmarkEnd w:id="115"/>
    </w:p>
    <w:p w14:paraId="76B5B32B" w14:textId="77777777" w:rsidR="00AF7F89" w:rsidRPr="008E2447" w:rsidRDefault="00AF7F89" w:rsidP="00AF7F89">
      <w:pPr>
        <w:pStyle w:val="spistrescipoziom2"/>
        <w:ind w:left="993" w:hanging="567"/>
        <w:rPr>
          <w:b w:val="0"/>
        </w:rPr>
      </w:pPr>
      <w:bookmarkStart w:id="116" w:name="_Toc268260276"/>
      <w:bookmarkStart w:id="117" w:name="_Toc271275851"/>
      <w:bookmarkStart w:id="118" w:name="_Toc277924623"/>
      <w:bookmarkStart w:id="119" w:name="_Toc286054649"/>
      <w:bookmarkStart w:id="120" w:name="_Toc286155483"/>
      <w:bookmarkStart w:id="121" w:name="_Toc286155664"/>
      <w:bookmarkStart w:id="122" w:name="_Toc354391650"/>
      <w:bookmarkStart w:id="123" w:name="_Toc364245226"/>
      <w:bookmarkStart w:id="124" w:name="_Toc369278158"/>
      <w:bookmarkStart w:id="125" w:name="_Toc402209283"/>
      <w:bookmarkStart w:id="126" w:name="_Toc402215015"/>
      <w:bookmarkStart w:id="127" w:name="_Toc402275711"/>
      <w:bookmarkStart w:id="128" w:name="_Toc458080853"/>
      <w:bookmarkStart w:id="129" w:name="_Toc458087037"/>
      <w:bookmarkStart w:id="130" w:name="_Toc527380024"/>
      <w:r w:rsidRPr="008E2447">
        <w:rPr>
          <w:b w:val="0"/>
        </w:rPr>
        <w:lastRenderedPageBreak/>
        <w:t>Przy wyborze najkorzystniejszej oferty w ramach Części 01 zamówienia (</w:t>
      </w:r>
      <w:r w:rsidRPr="008E2447">
        <w:t>Ubezpieczenie mienia oraz odpowiedzialności cywilnej)</w:t>
      </w:r>
      <w:r w:rsidRPr="008E2447">
        <w:rPr>
          <w:b w:val="0"/>
        </w:rPr>
        <w:t xml:space="preserve"> Zamawiający kierować się będzie następującymi kryteriami:</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3A77035" w14:textId="77777777" w:rsidR="00AF7F89" w:rsidRPr="008E2447" w:rsidRDefault="00AF7F89" w:rsidP="00AF7F89">
      <w:pPr>
        <w:spacing w:after="120"/>
        <w:jc w:val="both"/>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F7F89" w:rsidRPr="008E2447" w14:paraId="2D786868" w14:textId="77777777" w:rsidTr="00031F08">
        <w:trPr>
          <w:trHeight w:val="375"/>
        </w:trPr>
        <w:tc>
          <w:tcPr>
            <w:tcW w:w="7513" w:type="dxa"/>
            <w:gridSpan w:val="2"/>
            <w:vAlign w:val="center"/>
          </w:tcPr>
          <w:p w14:paraId="39887733"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Cena (składka ubezpieczeniowa)</w:t>
            </w:r>
          </w:p>
        </w:tc>
        <w:tc>
          <w:tcPr>
            <w:tcW w:w="850" w:type="dxa"/>
            <w:vAlign w:val="center"/>
          </w:tcPr>
          <w:p w14:paraId="4351A01E"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60%</w:t>
            </w:r>
          </w:p>
        </w:tc>
      </w:tr>
      <w:tr w:rsidR="00AF7F89" w:rsidRPr="008E2447" w14:paraId="68A5F329" w14:textId="77777777" w:rsidTr="00031F08">
        <w:trPr>
          <w:trHeight w:val="375"/>
        </w:trPr>
        <w:tc>
          <w:tcPr>
            <w:tcW w:w="7513" w:type="dxa"/>
            <w:gridSpan w:val="2"/>
            <w:vAlign w:val="center"/>
          </w:tcPr>
          <w:p w14:paraId="7F4A1886"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Warunki ubezpieczenia</w:t>
            </w:r>
          </w:p>
        </w:tc>
        <w:tc>
          <w:tcPr>
            <w:tcW w:w="850" w:type="dxa"/>
            <w:vAlign w:val="center"/>
          </w:tcPr>
          <w:p w14:paraId="589BB61A"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40%</w:t>
            </w:r>
          </w:p>
        </w:tc>
      </w:tr>
      <w:tr w:rsidR="00AF7F89" w:rsidRPr="008E2447" w14:paraId="00DBFE0C" w14:textId="77777777" w:rsidTr="00031F08">
        <w:trPr>
          <w:trHeight w:val="321"/>
        </w:trPr>
        <w:tc>
          <w:tcPr>
            <w:tcW w:w="5460" w:type="dxa"/>
            <w:tcBorders>
              <w:left w:val="nil"/>
              <w:bottom w:val="nil"/>
            </w:tcBorders>
            <w:vAlign w:val="center"/>
          </w:tcPr>
          <w:p w14:paraId="416E656E" w14:textId="77777777" w:rsidR="00AF7F89" w:rsidRPr="008E2447" w:rsidRDefault="00AF7F89" w:rsidP="00031F08">
            <w:pPr>
              <w:spacing w:after="120"/>
              <w:jc w:val="both"/>
              <w:rPr>
                <w:rFonts w:ascii="Arial" w:hAnsi="Arial" w:cs="Arial"/>
                <w:sz w:val="20"/>
                <w:szCs w:val="20"/>
              </w:rPr>
            </w:pPr>
          </w:p>
        </w:tc>
        <w:tc>
          <w:tcPr>
            <w:tcW w:w="2053" w:type="dxa"/>
            <w:vAlign w:val="center"/>
          </w:tcPr>
          <w:p w14:paraId="4335F844"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RAZEM</w:t>
            </w:r>
          </w:p>
        </w:tc>
        <w:tc>
          <w:tcPr>
            <w:tcW w:w="850" w:type="dxa"/>
            <w:vAlign w:val="center"/>
          </w:tcPr>
          <w:p w14:paraId="0882113D"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100%</w:t>
            </w:r>
          </w:p>
        </w:tc>
      </w:tr>
    </w:tbl>
    <w:p w14:paraId="12ADBE45" w14:textId="77777777" w:rsidR="00AF7F89" w:rsidRPr="008E2447" w:rsidRDefault="00AF7F89" w:rsidP="00AF7F89">
      <w:pPr>
        <w:spacing w:after="120"/>
        <w:jc w:val="both"/>
        <w:rPr>
          <w:rFonts w:ascii="Arial" w:hAnsi="Arial" w:cs="Arial"/>
          <w:sz w:val="20"/>
          <w:szCs w:val="20"/>
        </w:rPr>
      </w:pPr>
    </w:p>
    <w:p w14:paraId="2E69217A" w14:textId="77777777" w:rsidR="00AF7F89" w:rsidRPr="008E2447" w:rsidRDefault="00AF7F89" w:rsidP="00AF7F89">
      <w:pPr>
        <w:pStyle w:val="spistrescipoziom2"/>
        <w:ind w:left="993" w:hanging="567"/>
      </w:pPr>
      <w:bookmarkStart w:id="131" w:name="_Toc402209284"/>
      <w:bookmarkStart w:id="132" w:name="_Toc402215016"/>
      <w:bookmarkStart w:id="133" w:name="_Toc402275712"/>
      <w:bookmarkStart w:id="134" w:name="_Toc458080854"/>
      <w:bookmarkStart w:id="135" w:name="_Toc458087038"/>
      <w:bookmarkStart w:id="136" w:name="_Toc527380025"/>
      <w:r w:rsidRPr="008E2447">
        <w:t xml:space="preserve">Punktacja ofert </w:t>
      </w:r>
      <w:r w:rsidRPr="008E2447">
        <w:rPr>
          <w:b w:val="0"/>
        </w:rPr>
        <w:t>w ramach Części 01 zamówienia</w:t>
      </w:r>
      <w:r w:rsidRPr="008E2447">
        <w:t xml:space="preserve"> – sposób wyliczenia sumarycznej liczby przyznanych punktów.</w:t>
      </w:r>
      <w:bookmarkEnd w:id="131"/>
      <w:bookmarkEnd w:id="132"/>
      <w:bookmarkEnd w:id="133"/>
      <w:bookmarkEnd w:id="134"/>
      <w:bookmarkEnd w:id="135"/>
      <w:bookmarkEnd w:id="136"/>
    </w:p>
    <w:p w14:paraId="12362472" w14:textId="77777777" w:rsidR="00AF7F89" w:rsidRPr="008E2447" w:rsidRDefault="00AF7F89" w:rsidP="00AF7F89">
      <w:pPr>
        <w:pStyle w:val="spistrescipoziom2"/>
        <w:numPr>
          <w:ilvl w:val="0"/>
          <w:numId w:val="0"/>
        </w:numPr>
        <w:ind w:left="993"/>
        <w:rPr>
          <w:b w:val="0"/>
        </w:rPr>
      </w:pPr>
    </w:p>
    <w:p w14:paraId="4220E073"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Cena (składka ubezpieczeniowa).</w:t>
      </w:r>
    </w:p>
    <w:p w14:paraId="024F725C"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na podstawie ceny podanej w formularzu i obliczane wg poniższego wzoru:</w:t>
      </w:r>
    </w:p>
    <w:p w14:paraId="3CE2F5A9"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Pc</w:t>
      </w:r>
      <w:proofErr w:type="spellEnd"/>
      <w:r w:rsidRPr="008E2447">
        <w:rPr>
          <w:rFonts w:ascii="Arial" w:hAnsi="Arial" w:cs="Arial"/>
          <w:b/>
          <w:sz w:val="20"/>
          <w:szCs w:val="20"/>
        </w:rPr>
        <w:t xml:space="preserve"> = 100 pkt x ( </w:t>
      </w:r>
      <w:proofErr w:type="spellStart"/>
      <w:r w:rsidRPr="008E2447">
        <w:rPr>
          <w:rFonts w:ascii="Arial" w:hAnsi="Arial" w:cs="Arial"/>
          <w:b/>
          <w:sz w:val="20"/>
          <w:szCs w:val="20"/>
        </w:rPr>
        <w:t>Cn</w:t>
      </w:r>
      <w:proofErr w:type="spellEnd"/>
      <w:r w:rsidRPr="008E2447">
        <w:rPr>
          <w:rFonts w:ascii="Arial" w:hAnsi="Arial" w:cs="Arial"/>
          <w:b/>
          <w:sz w:val="20"/>
          <w:szCs w:val="20"/>
        </w:rPr>
        <w:t xml:space="preserve"> / Co) x 60%</w:t>
      </w:r>
      <w:r w:rsidRPr="008E2447">
        <w:rPr>
          <w:rFonts w:ascii="Arial" w:hAnsi="Arial" w:cs="Arial"/>
          <w:b/>
          <w:sz w:val="20"/>
          <w:szCs w:val="20"/>
        </w:rPr>
        <w:tab/>
        <w:t xml:space="preserve"> </w:t>
      </w:r>
    </w:p>
    <w:p w14:paraId="69F71DC0" w14:textId="77777777" w:rsidR="00AF7F89" w:rsidRPr="008E2447" w:rsidRDefault="00AF7F89" w:rsidP="00AF7F89">
      <w:pPr>
        <w:spacing w:after="120"/>
        <w:ind w:left="1701"/>
        <w:jc w:val="both"/>
        <w:rPr>
          <w:rFonts w:ascii="Arial" w:hAnsi="Arial" w:cs="Arial"/>
          <w:sz w:val="20"/>
          <w:szCs w:val="20"/>
        </w:rPr>
      </w:pPr>
    </w:p>
    <w:p w14:paraId="483D38EC"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Pc</w:t>
      </w:r>
      <w:proofErr w:type="spellEnd"/>
      <w:r w:rsidRPr="008E2447">
        <w:rPr>
          <w:rFonts w:ascii="Arial" w:hAnsi="Arial" w:cs="Arial"/>
          <w:sz w:val="20"/>
          <w:szCs w:val="20"/>
        </w:rPr>
        <w:t xml:space="preserve"> – liczba punktów przyznanych rozpatrywanej ofercie</w:t>
      </w:r>
    </w:p>
    <w:p w14:paraId="6FBD9E55"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Cn</w:t>
      </w:r>
      <w:proofErr w:type="spellEnd"/>
      <w:r w:rsidRPr="008E2447">
        <w:rPr>
          <w:rFonts w:ascii="Arial" w:hAnsi="Arial" w:cs="Arial"/>
          <w:sz w:val="20"/>
          <w:szCs w:val="20"/>
        </w:rPr>
        <w:t xml:space="preserve">- najniższa zaoferowana cena </w:t>
      </w:r>
    </w:p>
    <w:p w14:paraId="58701299"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Co- cena rozpatrywanej oferty</w:t>
      </w:r>
    </w:p>
    <w:p w14:paraId="5E864AD3" w14:textId="77777777" w:rsidR="00AF7F89" w:rsidRPr="008E2447" w:rsidRDefault="00AF7F89" w:rsidP="00AF7F89">
      <w:pPr>
        <w:spacing w:after="120"/>
        <w:ind w:left="1418"/>
        <w:jc w:val="both"/>
        <w:rPr>
          <w:rFonts w:ascii="Arial" w:hAnsi="Arial" w:cs="Arial"/>
          <w:sz w:val="20"/>
          <w:szCs w:val="20"/>
        </w:rPr>
      </w:pPr>
    </w:p>
    <w:p w14:paraId="60F17949"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b/>
          <w:sz w:val="20"/>
          <w:szCs w:val="20"/>
        </w:rPr>
        <w:t>Warunki ubezpieczenia.</w:t>
      </w:r>
    </w:p>
    <w:p w14:paraId="2AC6D04B"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z uwzględnieniem poniższych kryteriów punktowych zależnych od akceptacji przez Wykonawcę poszczególnych klauzul fakultatywnych.</w:t>
      </w:r>
    </w:p>
    <w:p w14:paraId="2831A0DE" w14:textId="77777777" w:rsidR="00AF7F89" w:rsidRPr="008E2447" w:rsidRDefault="00AF7F89" w:rsidP="00AF7F89">
      <w:pPr>
        <w:spacing w:after="120"/>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F7F89" w:rsidRPr="008E2447" w14:paraId="1712AE34" w14:textId="77777777" w:rsidTr="00031F08">
        <w:trPr>
          <w:jc w:val="center"/>
        </w:trPr>
        <w:tc>
          <w:tcPr>
            <w:tcW w:w="4605" w:type="dxa"/>
          </w:tcPr>
          <w:p w14:paraId="12F53367"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Warunki ubezpieczenia</w:t>
            </w:r>
          </w:p>
        </w:tc>
        <w:tc>
          <w:tcPr>
            <w:tcW w:w="4605" w:type="dxa"/>
          </w:tcPr>
          <w:p w14:paraId="63C1A638"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Punktacja</w:t>
            </w:r>
          </w:p>
        </w:tc>
      </w:tr>
      <w:tr w:rsidR="00AF7F89" w:rsidRPr="008E2447" w14:paraId="37D41B23"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42B1BE08"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Ubezpieczenie OC</w:t>
            </w:r>
          </w:p>
        </w:tc>
      </w:tr>
      <w:tr w:rsidR="00AF7F89" w:rsidRPr="008E2447" w14:paraId="74C6E80A"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F21EC93"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Zwiększenie sumy gwarancyjnej OC z 500.000 zł na 1.500.000 zł</w:t>
            </w:r>
          </w:p>
        </w:tc>
        <w:tc>
          <w:tcPr>
            <w:tcW w:w="4605" w:type="dxa"/>
            <w:tcBorders>
              <w:top w:val="single" w:sz="4" w:space="0" w:color="auto"/>
              <w:left w:val="single" w:sz="4" w:space="0" w:color="auto"/>
              <w:bottom w:val="single" w:sz="4" w:space="0" w:color="auto"/>
              <w:right w:val="single" w:sz="4" w:space="0" w:color="auto"/>
            </w:tcBorders>
          </w:tcPr>
          <w:p w14:paraId="337D9B98" w14:textId="5CAFE481"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60 pkt</w:t>
            </w:r>
          </w:p>
        </w:tc>
      </w:tr>
      <w:tr w:rsidR="00AF7F89" w:rsidRPr="008E2447" w14:paraId="3915FE12"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DC0AEF6"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Klauzula funduszu prewencyjnego</w:t>
            </w:r>
          </w:p>
        </w:tc>
        <w:tc>
          <w:tcPr>
            <w:tcW w:w="4605" w:type="dxa"/>
            <w:tcBorders>
              <w:top w:val="single" w:sz="4" w:space="0" w:color="auto"/>
              <w:left w:val="single" w:sz="4" w:space="0" w:color="auto"/>
              <w:bottom w:val="single" w:sz="4" w:space="0" w:color="auto"/>
              <w:right w:val="single" w:sz="4" w:space="0" w:color="auto"/>
            </w:tcBorders>
          </w:tcPr>
          <w:p w14:paraId="3404D96D" w14:textId="62DE0985"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15 pkt</w:t>
            </w:r>
          </w:p>
        </w:tc>
      </w:tr>
      <w:tr w:rsidR="00AF7F89" w:rsidRPr="008E2447" w14:paraId="4B93901B" w14:textId="77777777" w:rsidTr="00031F08">
        <w:trPr>
          <w:trHeight w:val="277"/>
          <w:jc w:val="center"/>
        </w:trPr>
        <w:tc>
          <w:tcPr>
            <w:tcW w:w="9210" w:type="dxa"/>
            <w:gridSpan w:val="2"/>
          </w:tcPr>
          <w:p w14:paraId="1BC0B95B"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 xml:space="preserve">Ubezpieczenie mienia od wszystkich </w:t>
            </w:r>
            <w:proofErr w:type="spellStart"/>
            <w:r w:rsidRPr="008E2447">
              <w:rPr>
                <w:rFonts w:ascii="Arial" w:hAnsi="Arial" w:cs="Arial"/>
                <w:b/>
                <w:sz w:val="20"/>
                <w:szCs w:val="20"/>
              </w:rPr>
              <w:t>ryzyk</w:t>
            </w:r>
            <w:proofErr w:type="spellEnd"/>
          </w:p>
        </w:tc>
      </w:tr>
      <w:tr w:rsidR="00AF7F89" w:rsidRPr="008E2447" w14:paraId="4C2C19CB" w14:textId="77777777" w:rsidTr="00031F08">
        <w:trPr>
          <w:jc w:val="center"/>
        </w:trPr>
        <w:tc>
          <w:tcPr>
            <w:tcW w:w="4605" w:type="dxa"/>
          </w:tcPr>
          <w:p w14:paraId="770C308D"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Klauzula funduszu prewencyjnego</w:t>
            </w:r>
          </w:p>
        </w:tc>
        <w:tc>
          <w:tcPr>
            <w:tcW w:w="4605" w:type="dxa"/>
          </w:tcPr>
          <w:p w14:paraId="29AF7BC6" w14:textId="7B20194A"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15 pkt</w:t>
            </w:r>
          </w:p>
        </w:tc>
      </w:tr>
      <w:tr w:rsidR="00AF7F89" w:rsidRPr="008E2447" w14:paraId="3A97C9B1" w14:textId="77777777" w:rsidTr="00031F08">
        <w:trPr>
          <w:jc w:val="center"/>
        </w:trPr>
        <w:tc>
          <w:tcPr>
            <w:tcW w:w="4605" w:type="dxa"/>
          </w:tcPr>
          <w:p w14:paraId="52E669CB" w14:textId="076C3167" w:rsidR="00AF7F89" w:rsidRPr="008E2447" w:rsidRDefault="00AF7F89" w:rsidP="00031F08">
            <w:pPr>
              <w:autoSpaceDE w:val="0"/>
              <w:rPr>
                <w:rFonts w:ascii="Arial" w:hAnsi="Arial" w:cs="Arial"/>
                <w:i/>
                <w:sz w:val="20"/>
                <w:szCs w:val="20"/>
              </w:rPr>
            </w:pPr>
            <w:r w:rsidRPr="008E2447">
              <w:rPr>
                <w:rFonts w:ascii="Arial" w:hAnsi="Arial" w:cs="Arial"/>
                <w:sz w:val="20"/>
                <w:szCs w:val="20"/>
              </w:rPr>
              <w:t>Fakultatywna klauzula dodatkowej sumy ubezpieczenia</w:t>
            </w:r>
          </w:p>
          <w:p w14:paraId="6C7583E9" w14:textId="77777777" w:rsidR="00AF7F89" w:rsidRPr="008E2447" w:rsidRDefault="00AF7F89" w:rsidP="00031F08">
            <w:pPr>
              <w:spacing w:after="120"/>
              <w:jc w:val="both"/>
              <w:rPr>
                <w:rFonts w:ascii="Arial" w:hAnsi="Arial" w:cs="Arial"/>
                <w:sz w:val="20"/>
                <w:szCs w:val="20"/>
              </w:rPr>
            </w:pPr>
          </w:p>
        </w:tc>
        <w:tc>
          <w:tcPr>
            <w:tcW w:w="4605" w:type="dxa"/>
          </w:tcPr>
          <w:p w14:paraId="73526273" w14:textId="19773441"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5 pkt</w:t>
            </w:r>
          </w:p>
        </w:tc>
      </w:tr>
      <w:tr w:rsidR="00AF7F89" w:rsidRPr="008E2447" w14:paraId="5831E7C0" w14:textId="77777777" w:rsidTr="00031F08">
        <w:trPr>
          <w:jc w:val="center"/>
        </w:trPr>
        <w:tc>
          <w:tcPr>
            <w:tcW w:w="9210" w:type="dxa"/>
            <w:gridSpan w:val="2"/>
          </w:tcPr>
          <w:p w14:paraId="6C216523" w14:textId="77777777" w:rsidR="00AF7F89" w:rsidRPr="008E2447" w:rsidRDefault="00AF7F89" w:rsidP="00031F08">
            <w:pPr>
              <w:spacing w:after="120"/>
              <w:jc w:val="center"/>
              <w:rPr>
                <w:rFonts w:ascii="Arial" w:hAnsi="Arial" w:cs="Arial"/>
                <w:sz w:val="20"/>
                <w:szCs w:val="20"/>
              </w:rPr>
            </w:pPr>
            <w:r w:rsidRPr="008E2447">
              <w:rPr>
                <w:rFonts w:ascii="Arial" w:hAnsi="Arial" w:cs="Arial"/>
                <w:b/>
                <w:sz w:val="20"/>
                <w:szCs w:val="20"/>
              </w:rPr>
              <w:t xml:space="preserve">Ubezpieczenie mienia od wszystkich </w:t>
            </w:r>
            <w:proofErr w:type="spellStart"/>
            <w:r w:rsidRPr="008E2447">
              <w:rPr>
                <w:rFonts w:ascii="Arial" w:hAnsi="Arial" w:cs="Arial"/>
                <w:b/>
                <w:sz w:val="20"/>
                <w:szCs w:val="20"/>
              </w:rPr>
              <w:t>ryzyk</w:t>
            </w:r>
            <w:proofErr w:type="spellEnd"/>
            <w:r w:rsidRPr="008E2447">
              <w:rPr>
                <w:rFonts w:ascii="Arial" w:hAnsi="Arial" w:cs="Arial"/>
                <w:b/>
                <w:sz w:val="20"/>
                <w:szCs w:val="20"/>
              </w:rPr>
              <w:t xml:space="preserve"> oraz ubezpieczenie sprzętu elektronicznego od wszystkich </w:t>
            </w:r>
            <w:proofErr w:type="spellStart"/>
            <w:r w:rsidRPr="008E2447">
              <w:rPr>
                <w:rFonts w:ascii="Arial" w:hAnsi="Arial" w:cs="Arial"/>
                <w:b/>
                <w:sz w:val="20"/>
                <w:szCs w:val="20"/>
              </w:rPr>
              <w:t>ryzyk</w:t>
            </w:r>
            <w:proofErr w:type="spellEnd"/>
          </w:p>
        </w:tc>
      </w:tr>
      <w:tr w:rsidR="00AF7F89" w:rsidRPr="008E2447" w14:paraId="679DA7BC" w14:textId="77777777" w:rsidTr="00031F08">
        <w:trPr>
          <w:jc w:val="center"/>
        </w:trPr>
        <w:tc>
          <w:tcPr>
            <w:tcW w:w="4605" w:type="dxa"/>
          </w:tcPr>
          <w:p w14:paraId="0D948A4B" w14:textId="77777777" w:rsidR="00AF7F89" w:rsidRPr="008E2447" w:rsidRDefault="00AF7F89" w:rsidP="00031F08">
            <w:pPr>
              <w:autoSpaceDE w:val="0"/>
              <w:rPr>
                <w:rFonts w:ascii="Arial" w:hAnsi="Arial" w:cs="Arial"/>
                <w:i/>
                <w:sz w:val="20"/>
              </w:rPr>
            </w:pPr>
            <w:r w:rsidRPr="008E2447">
              <w:rPr>
                <w:rFonts w:ascii="Arial" w:hAnsi="Arial" w:cs="Arial"/>
                <w:sz w:val="20"/>
                <w:szCs w:val="20"/>
              </w:rPr>
              <w:t>KLAUZULA EIB 01A - FAKULTATYWNA</w:t>
            </w:r>
            <w:r w:rsidRPr="008E2447">
              <w:rPr>
                <w:rFonts w:ascii="Arial" w:hAnsi="Arial" w:cs="Arial"/>
                <w:sz w:val="20"/>
                <w:szCs w:val="20"/>
              </w:rPr>
              <w:br/>
              <w:t>/KLAUZULA REPREZENTANTÓW/</w:t>
            </w:r>
          </w:p>
          <w:p w14:paraId="168A150C" w14:textId="77777777" w:rsidR="00AF7F89" w:rsidRPr="008E2447" w:rsidRDefault="00AF7F89" w:rsidP="00031F08">
            <w:pPr>
              <w:autoSpaceDE w:val="0"/>
              <w:rPr>
                <w:rFonts w:ascii="Arial" w:hAnsi="Arial" w:cs="Arial"/>
                <w:sz w:val="20"/>
                <w:szCs w:val="20"/>
              </w:rPr>
            </w:pPr>
          </w:p>
        </w:tc>
        <w:tc>
          <w:tcPr>
            <w:tcW w:w="4605" w:type="dxa"/>
          </w:tcPr>
          <w:p w14:paraId="4A5630DF" w14:textId="0D1C6B92"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5 pkt</w:t>
            </w:r>
          </w:p>
        </w:tc>
      </w:tr>
    </w:tbl>
    <w:p w14:paraId="2638D780" w14:textId="77777777" w:rsidR="00AF7F89" w:rsidRPr="008E2447" w:rsidRDefault="00AF7F89" w:rsidP="00AF7F89">
      <w:pPr>
        <w:spacing w:after="120"/>
        <w:jc w:val="both"/>
        <w:rPr>
          <w:rFonts w:ascii="Arial" w:hAnsi="Arial" w:cs="Arial"/>
          <w:sz w:val="20"/>
          <w:szCs w:val="20"/>
        </w:rPr>
      </w:pPr>
    </w:p>
    <w:p w14:paraId="6DB01B2B"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Przyznane punkty za akceptację poszczególnych klauzul fakultatywnych zostaną zsumowane, a ogólna wartość punktowa obliczana będzie wg wzoru:</w:t>
      </w:r>
    </w:p>
    <w:p w14:paraId="180F4060"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Pw</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Wo</w:t>
      </w:r>
      <w:proofErr w:type="spellEnd"/>
      <w:r w:rsidRPr="008E2447">
        <w:rPr>
          <w:rFonts w:ascii="Arial" w:hAnsi="Arial" w:cs="Arial"/>
          <w:b/>
          <w:sz w:val="20"/>
          <w:szCs w:val="20"/>
        </w:rPr>
        <w:t xml:space="preserve"> x 40%</w:t>
      </w:r>
    </w:p>
    <w:p w14:paraId="1C25712D" w14:textId="77777777" w:rsidR="00AF7F89" w:rsidRPr="008E2447" w:rsidRDefault="00AF7F89" w:rsidP="00AF7F89">
      <w:pPr>
        <w:spacing w:after="120"/>
        <w:ind w:left="1418"/>
        <w:jc w:val="both"/>
        <w:rPr>
          <w:rFonts w:ascii="Arial" w:hAnsi="Arial" w:cs="Arial"/>
          <w:sz w:val="20"/>
          <w:szCs w:val="20"/>
        </w:rPr>
      </w:pPr>
    </w:p>
    <w:p w14:paraId="63739E11"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Pw</w:t>
      </w:r>
      <w:proofErr w:type="spellEnd"/>
      <w:r w:rsidRPr="008E2447">
        <w:rPr>
          <w:rFonts w:ascii="Arial" w:hAnsi="Arial" w:cs="Arial"/>
          <w:sz w:val="20"/>
          <w:szCs w:val="20"/>
        </w:rPr>
        <w:t xml:space="preserve"> – liczba punktów w kryterium warunki ubezpieczenia</w:t>
      </w:r>
    </w:p>
    <w:p w14:paraId="6583E065"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Wo</w:t>
      </w:r>
      <w:proofErr w:type="spellEnd"/>
      <w:r w:rsidRPr="008E2447">
        <w:rPr>
          <w:rFonts w:ascii="Arial" w:hAnsi="Arial" w:cs="Arial"/>
          <w:sz w:val="20"/>
          <w:szCs w:val="20"/>
        </w:rPr>
        <w:t xml:space="preserve"> – punkty przyznane za kryterium warunki ubezpieczenia</w:t>
      </w:r>
    </w:p>
    <w:p w14:paraId="0F4463F4" w14:textId="77777777" w:rsidR="00AF7F89" w:rsidRPr="008E2447" w:rsidRDefault="00AF7F89" w:rsidP="00AF7F89">
      <w:pPr>
        <w:spacing w:after="120"/>
        <w:jc w:val="both"/>
        <w:rPr>
          <w:rFonts w:ascii="Arial" w:hAnsi="Arial" w:cs="Arial"/>
          <w:b/>
          <w:sz w:val="20"/>
          <w:szCs w:val="20"/>
        </w:rPr>
      </w:pPr>
    </w:p>
    <w:p w14:paraId="4DBB3246"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Łączna ilość punktów przyznana ocenianej ofercie.</w:t>
      </w:r>
    </w:p>
    <w:p w14:paraId="21848ED5"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Łączna ilość punktów przyznana ocenianej ofercie wyliczona będzie wg następującego wzoru:</w:t>
      </w:r>
    </w:p>
    <w:p w14:paraId="75684E54" w14:textId="77777777" w:rsidR="00AF7F89" w:rsidRPr="008E2447" w:rsidRDefault="00AF7F89" w:rsidP="00AF7F89">
      <w:pPr>
        <w:spacing w:after="120"/>
        <w:ind w:left="1418"/>
        <w:jc w:val="center"/>
        <w:rPr>
          <w:rFonts w:ascii="Arial" w:hAnsi="Arial" w:cs="Arial"/>
          <w:b/>
          <w:sz w:val="20"/>
          <w:szCs w:val="20"/>
        </w:rPr>
      </w:pPr>
      <w:r w:rsidRPr="008E2447">
        <w:rPr>
          <w:rFonts w:ascii="Arial" w:hAnsi="Arial" w:cs="Arial"/>
          <w:b/>
          <w:sz w:val="20"/>
          <w:szCs w:val="20"/>
        </w:rPr>
        <w:t xml:space="preserve">P = </w:t>
      </w:r>
      <w:proofErr w:type="spellStart"/>
      <w:r w:rsidRPr="008E2447">
        <w:rPr>
          <w:rFonts w:ascii="Arial" w:hAnsi="Arial" w:cs="Arial"/>
          <w:b/>
          <w:sz w:val="20"/>
          <w:szCs w:val="20"/>
        </w:rPr>
        <w:t>Pc</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Pw</w:t>
      </w:r>
      <w:proofErr w:type="spellEnd"/>
    </w:p>
    <w:p w14:paraId="3D91DB43" w14:textId="77777777" w:rsidR="00AF7F89" w:rsidRPr="008E2447" w:rsidRDefault="00AF7F89" w:rsidP="00AF7F89">
      <w:pPr>
        <w:spacing w:after="120"/>
        <w:rPr>
          <w:rFonts w:ascii="Arial" w:hAnsi="Arial" w:cs="Arial"/>
          <w:sz w:val="20"/>
          <w:szCs w:val="20"/>
        </w:rPr>
      </w:pPr>
    </w:p>
    <w:p w14:paraId="1F955ECD"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4062A08F" w14:textId="77777777" w:rsidR="00AF7F89" w:rsidRPr="008E2447" w:rsidRDefault="00AF7F89" w:rsidP="00AF7F89">
      <w:pPr>
        <w:spacing w:after="120"/>
        <w:ind w:firstLine="709"/>
        <w:rPr>
          <w:rFonts w:ascii="Arial" w:hAnsi="Arial" w:cs="Arial"/>
          <w:sz w:val="20"/>
          <w:szCs w:val="20"/>
        </w:rPr>
      </w:pPr>
    </w:p>
    <w:p w14:paraId="22B66FBC" w14:textId="77777777" w:rsidR="00AF7F89" w:rsidRPr="008E2447" w:rsidRDefault="00AF7F89" w:rsidP="00AF7F89">
      <w:pPr>
        <w:pStyle w:val="spistrescipoziom2"/>
        <w:ind w:left="993" w:hanging="567"/>
        <w:rPr>
          <w:b w:val="0"/>
        </w:rPr>
      </w:pPr>
      <w:bookmarkStart w:id="137" w:name="_Toc458080855"/>
      <w:bookmarkStart w:id="138" w:name="_Toc458087039"/>
      <w:bookmarkStart w:id="139" w:name="_Toc527380026"/>
      <w:r w:rsidRPr="008E2447">
        <w:rPr>
          <w:b w:val="0"/>
        </w:rPr>
        <w:t xml:space="preserve">Przy wyborze najkorzystniejszej oferty w ramach Części nr 02 zamówienia </w:t>
      </w:r>
      <w:r w:rsidRPr="008E2447">
        <w:t>(Ubezpieczenie odpowiedzialności cywilnej – ubezpieczenie nadwyżkowe)</w:t>
      </w:r>
      <w:r w:rsidRPr="008E2447">
        <w:rPr>
          <w:b w:val="0"/>
        </w:rPr>
        <w:t xml:space="preserve"> Zamawiający kierować się będzie następującymi kryteriami:</w:t>
      </w:r>
      <w:bookmarkEnd w:id="137"/>
      <w:bookmarkEnd w:id="138"/>
      <w:bookmarkEnd w:id="139"/>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F7F89" w:rsidRPr="008E2447" w14:paraId="65EA4809" w14:textId="77777777" w:rsidTr="00031F08">
        <w:trPr>
          <w:trHeight w:val="375"/>
          <w:jc w:val="right"/>
        </w:trPr>
        <w:tc>
          <w:tcPr>
            <w:tcW w:w="7513" w:type="dxa"/>
            <w:gridSpan w:val="2"/>
            <w:vAlign w:val="center"/>
          </w:tcPr>
          <w:p w14:paraId="4BE9345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Cena (składka ubezpieczeniowa)</w:t>
            </w:r>
          </w:p>
        </w:tc>
        <w:tc>
          <w:tcPr>
            <w:tcW w:w="850" w:type="dxa"/>
            <w:vAlign w:val="center"/>
          </w:tcPr>
          <w:p w14:paraId="4C8A04E3"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60%</w:t>
            </w:r>
          </w:p>
        </w:tc>
      </w:tr>
      <w:tr w:rsidR="00AF7F89" w:rsidRPr="008E2447" w14:paraId="1E80DB59" w14:textId="77777777" w:rsidTr="00031F08">
        <w:trPr>
          <w:trHeight w:val="375"/>
          <w:jc w:val="right"/>
        </w:trPr>
        <w:tc>
          <w:tcPr>
            <w:tcW w:w="7513" w:type="dxa"/>
            <w:gridSpan w:val="2"/>
            <w:vAlign w:val="center"/>
          </w:tcPr>
          <w:p w14:paraId="67DA7DB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Warunki ubezpieczenia</w:t>
            </w:r>
          </w:p>
        </w:tc>
        <w:tc>
          <w:tcPr>
            <w:tcW w:w="850" w:type="dxa"/>
            <w:vAlign w:val="center"/>
          </w:tcPr>
          <w:p w14:paraId="44161718"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40%</w:t>
            </w:r>
          </w:p>
        </w:tc>
      </w:tr>
      <w:tr w:rsidR="00AF7F89" w:rsidRPr="008E2447" w14:paraId="7F2B7556" w14:textId="77777777" w:rsidTr="00031F08">
        <w:trPr>
          <w:trHeight w:val="321"/>
          <w:jc w:val="right"/>
        </w:trPr>
        <w:tc>
          <w:tcPr>
            <w:tcW w:w="5460" w:type="dxa"/>
            <w:tcBorders>
              <w:left w:val="nil"/>
              <w:bottom w:val="nil"/>
            </w:tcBorders>
            <w:vAlign w:val="center"/>
          </w:tcPr>
          <w:p w14:paraId="506BA0D3" w14:textId="77777777" w:rsidR="00AF7F89" w:rsidRPr="008E2447" w:rsidRDefault="00AF7F89" w:rsidP="00031F08">
            <w:pPr>
              <w:spacing w:after="120"/>
              <w:jc w:val="both"/>
              <w:rPr>
                <w:rFonts w:ascii="Arial" w:hAnsi="Arial" w:cs="Arial"/>
                <w:sz w:val="20"/>
                <w:szCs w:val="20"/>
              </w:rPr>
            </w:pPr>
          </w:p>
        </w:tc>
        <w:tc>
          <w:tcPr>
            <w:tcW w:w="2053" w:type="dxa"/>
            <w:vAlign w:val="center"/>
          </w:tcPr>
          <w:p w14:paraId="4C05A108"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RAZEM</w:t>
            </w:r>
          </w:p>
        </w:tc>
        <w:tc>
          <w:tcPr>
            <w:tcW w:w="850" w:type="dxa"/>
            <w:vAlign w:val="center"/>
          </w:tcPr>
          <w:p w14:paraId="0EFF9CB5"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100%</w:t>
            </w:r>
          </w:p>
        </w:tc>
      </w:tr>
    </w:tbl>
    <w:p w14:paraId="41415D2D" w14:textId="77777777" w:rsidR="00AF7F89" w:rsidRPr="008E2447" w:rsidRDefault="00AF7F89" w:rsidP="00AF7F89">
      <w:pPr>
        <w:pStyle w:val="spistrescipoziom2"/>
        <w:numPr>
          <w:ilvl w:val="0"/>
          <w:numId w:val="0"/>
        </w:numPr>
        <w:ind w:left="993"/>
        <w:rPr>
          <w:b w:val="0"/>
        </w:rPr>
      </w:pPr>
    </w:p>
    <w:p w14:paraId="03A067C9" w14:textId="77777777" w:rsidR="00AF7F89" w:rsidRPr="008E2447" w:rsidRDefault="00AF7F89" w:rsidP="00AF7F89">
      <w:pPr>
        <w:pStyle w:val="spistrescipoziom2"/>
        <w:ind w:left="993" w:hanging="567"/>
        <w:rPr>
          <w:b w:val="0"/>
        </w:rPr>
      </w:pPr>
      <w:bookmarkStart w:id="140" w:name="_Toc458080856"/>
      <w:bookmarkStart w:id="141" w:name="_Toc458087040"/>
      <w:bookmarkStart w:id="142" w:name="_Toc527380027"/>
      <w:r w:rsidRPr="008E2447">
        <w:rPr>
          <w:b w:val="0"/>
        </w:rPr>
        <w:t>Punktacja ofert w ramach Części nr 02 – sposób wyliczenia liczby przyznanych punktów.</w:t>
      </w:r>
      <w:bookmarkEnd w:id="140"/>
      <w:bookmarkEnd w:id="141"/>
      <w:bookmarkEnd w:id="142"/>
    </w:p>
    <w:p w14:paraId="3BBA34BB"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Cena (składka ubezpieczeniowa)</w:t>
      </w:r>
    </w:p>
    <w:p w14:paraId="7185B1F0"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r w:rsidRPr="008E2447">
        <w:rPr>
          <w:rFonts w:ascii="Arial" w:hAnsi="Arial" w:cs="Arial"/>
          <w:sz w:val="20"/>
          <w:szCs w:val="20"/>
        </w:rPr>
        <w:t>Oferty będą oceniane na podstawie ceny podanej w formularzu i obliczane wg poniższego wzoru:</w:t>
      </w:r>
    </w:p>
    <w:p w14:paraId="31083362"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b/>
          <w:sz w:val="20"/>
          <w:szCs w:val="20"/>
        </w:rPr>
        <w:t>Pc</w:t>
      </w:r>
      <w:proofErr w:type="spellEnd"/>
      <w:r w:rsidRPr="008E2447">
        <w:rPr>
          <w:rFonts w:ascii="Arial" w:hAnsi="Arial" w:cs="Arial"/>
          <w:b/>
          <w:sz w:val="20"/>
          <w:szCs w:val="20"/>
        </w:rPr>
        <w:t xml:space="preserve"> = 100 x (</w:t>
      </w:r>
      <w:proofErr w:type="spellStart"/>
      <w:r w:rsidRPr="008E2447">
        <w:rPr>
          <w:rFonts w:ascii="Arial" w:hAnsi="Arial" w:cs="Arial"/>
          <w:b/>
          <w:sz w:val="20"/>
          <w:szCs w:val="20"/>
        </w:rPr>
        <w:t>Cn</w:t>
      </w:r>
      <w:proofErr w:type="spellEnd"/>
      <w:r w:rsidRPr="008E2447">
        <w:rPr>
          <w:rFonts w:ascii="Arial" w:hAnsi="Arial" w:cs="Arial"/>
          <w:b/>
          <w:sz w:val="20"/>
          <w:szCs w:val="20"/>
        </w:rPr>
        <w:t xml:space="preserve"> / Co) x 60%</w:t>
      </w:r>
    </w:p>
    <w:p w14:paraId="22A7FF5C"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Pc</w:t>
      </w:r>
      <w:proofErr w:type="spellEnd"/>
      <w:r w:rsidRPr="008E2447">
        <w:rPr>
          <w:rFonts w:ascii="Arial" w:hAnsi="Arial" w:cs="Arial"/>
          <w:sz w:val="20"/>
          <w:szCs w:val="20"/>
        </w:rPr>
        <w:t xml:space="preserve"> – liczba punktów przyznanych rozpatrywanej ofercie</w:t>
      </w:r>
    </w:p>
    <w:p w14:paraId="21FC2E36"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Cn</w:t>
      </w:r>
      <w:proofErr w:type="spellEnd"/>
      <w:r w:rsidRPr="008E2447">
        <w:rPr>
          <w:rFonts w:ascii="Arial" w:hAnsi="Arial" w:cs="Arial"/>
          <w:sz w:val="20"/>
          <w:szCs w:val="20"/>
        </w:rPr>
        <w:t xml:space="preserve">- najniższa zaoferowana cena </w:t>
      </w:r>
    </w:p>
    <w:p w14:paraId="62859386" w14:textId="77777777" w:rsidR="00AF7F89" w:rsidRPr="008E2447" w:rsidRDefault="00AF7F89" w:rsidP="00AF7F89">
      <w:pPr>
        <w:tabs>
          <w:tab w:val="left" w:pos="993"/>
          <w:tab w:val="left" w:pos="1701"/>
        </w:tabs>
        <w:spacing w:after="120"/>
        <w:ind w:left="1701"/>
        <w:jc w:val="both"/>
        <w:rPr>
          <w:rFonts w:ascii="Arial" w:hAnsi="Arial" w:cs="Arial"/>
          <w:sz w:val="20"/>
          <w:szCs w:val="20"/>
        </w:rPr>
      </w:pPr>
      <w:r w:rsidRPr="008E2447">
        <w:rPr>
          <w:rFonts w:ascii="Arial" w:hAnsi="Arial" w:cs="Arial"/>
          <w:sz w:val="20"/>
          <w:szCs w:val="20"/>
        </w:rPr>
        <w:t>Co- cena rozpatrywanej oferty</w:t>
      </w:r>
    </w:p>
    <w:p w14:paraId="39796794" w14:textId="77777777" w:rsidR="00AF7F89" w:rsidRPr="008E2447" w:rsidRDefault="00AF7F89" w:rsidP="00AF7F89">
      <w:pPr>
        <w:tabs>
          <w:tab w:val="left" w:pos="993"/>
          <w:tab w:val="left" w:pos="1701"/>
        </w:tabs>
        <w:spacing w:after="120"/>
        <w:jc w:val="both"/>
        <w:rPr>
          <w:rFonts w:ascii="Arial" w:hAnsi="Arial" w:cs="Arial"/>
          <w:b/>
          <w:sz w:val="20"/>
          <w:szCs w:val="20"/>
        </w:rPr>
      </w:pPr>
    </w:p>
    <w:p w14:paraId="018761D3"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b/>
          <w:sz w:val="20"/>
          <w:szCs w:val="20"/>
        </w:rPr>
        <w:t>Warunki ubezpieczenia.</w:t>
      </w:r>
    </w:p>
    <w:p w14:paraId="41C092F3"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z uwzględnieniem poniższych kryteriów punktowych zależnych od akceptacji przez Wykonawcę poszczególnych klauzul fakultatywnych.</w:t>
      </w:r>
    </w:p>
    <w:p w14:paraId="13D25012" w14:textId="77777777" w:rsidR="00AF7F89" w:rsidRPr="008E2447" w:rsidRDefault="00AF7F89" w:rsidP="00AF7F89">
      <w:pPr>
        <w:spacing w:after="120"/>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F7F89" w:rsidRPr="008E2447" w14:paraId="0EDFA0BC" w14:textId="77777777" w:rsidTr="00031F08">
        <w:trPr>
          <w:jc w:val="center"/>
        </w:trPr>
        <w:tc>
          <w:tcPr>
            <w:tcW w:w="4605" w:type="dxa"/>
          </w:tcPr>
          <w:p w14:paraId="06566EAD"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Warunki ubezpieczenia</w:t>
            </w:r>
          </w:p>
        </w:tc>
        <w:tc>
          <w:tcPr>
            <w:tcW w:w="4605" w:type="dxa"/>
          </w:tcPr>
          <w:p w14:paraId="3CE095CD"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Punktacja</w:t>
            </w:r>
          </w:p>
        </w:tc>
      </w:tr>
      <w:tr w:rsidR="00AF7F89" w:rsidRPr="008E2447" w14:paraId="3DA489E1"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3425F5CF"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Zwiększenie sumy gwarancyjnej z 1.000.000 zł na 2.000.000 zł</w:t>
            </w:r>
          </w:p>
        </w:tc>
        <w:tc>
          <w:tcPr>
            <w:tcW w:w="4605" w:type="dxa"/>
            <w:tcBorders>
              <w:top w:val="single" w:sz="4" w:space="0" w:color="auto"/>
              <w:left w:val="single" w:sz="4" w:space="0" w:color="auto"/>
              <w:bottom w:val="single" w:sz="4" w:space="0" w:color="auto"/>
              <w:right w:val="single" w:sz="4" w:space="0" w:color="auto"/>
            </w:tcBorders>
          </w:tcPr>
          <w:p w14:paraId="2F53D1CE" w14:textId="16577E3B"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100 pkt</w:t>
            </w:r>
          </w:p>
        </w:tc>
      </w:tr>
    </w:tbl>
    <w:p w14:paraId="6C4A3F7F" w14:textId="77777777" w:rsidR="00AF7F89" w:rsidRPr="008E2447" w:rsidRDefault="00AF7F89" w:rsidP="00AF7F89">
      <w:pPr>
        <w:spacing w:after="120"/>
        <w:jc w:val="both"/>
        <w:rPr>
          <w:rFonts w:ascii="Arial" w:hAnsi="Arial" w:cs="Arial"/>
          <w:sz w:val="20"/>
          <w:szCs w:val="20"/>
        </w:rPr>
      </w:pPr>
    </w:p>
    <w:p w14:paraId="7772E544"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Przyznane punkty za akceptację poszczególnych klauzul fakultatywnych zostaną zsumowane, a ogólna wartość punktowa obliczana będzie wg wzoru:</w:t>
      </w:r>
    </w:p>
    <w:p w14:paraId="0DD264E8"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Pw</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Wo</w:t>
      </w:r>
      <w:proofErr w:type="spellEnd"/>
      <w:r w:rsidRPr="008E2447">
        <w:rPr>
          <w:rFonts w:ascii="Arial" w:hAnsi="Arial" w:cs="Arial"/>
          <w:b/>
          <w:sz w:val="20"/>
          <w:szCs w:val="20"/>
        </w:rPr>
        <w:t xml:space="preserve"> x 40%</w:t>
      </w:r>
    </w:p>
    <w:p w14:paraId="5B75CDDB" w14:textId="77777777" w:rsidR="00AF7F89" w:rsidRPr="008E2447" w:rsidRDefault="00AF7F89" w:rsidP="00AF7F89">
      <w:pPr>
        <w:spacing w:after="120"/>
        <w:ind w:left="1418"/>
        <w:jc w:val="both"/>
        <w:rPr>
          <w:rFonts w:ascii="Arial" w:hAnsi="Arial" w:cs="Arial"/>
          <w:sz w:val="20"/>
          <w:szCs w:val="20"/>
        </w:rPr>
      </w:pPr>
    </w:p>
    <w:p w14:paraId="51671F87"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Pw</w:t>
      </w:r>
      <w:proofErr w:type="spellEnd"/>
      <w:r w:rsidRPr="008E2447">
        <w:rPr>
          <w:rFonts w:ascii="Arial" w:hAnsi="Arial" w:cs="Arial"/>
          <w:sz w:val="20"/>
          <w:szCs w:val="20"/>
        </w:rPr>
        <w:t xml:space="preserve"> – liczba punktów w kryterium warunki ubezpieczenia</w:t>
      </w:r>
    </w:p>
    <w:p w14:paraId="7C315721"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lastRenderedPageBreak/>
        <w:t>Wo</w:t>
      </w:r>
      <w:proofErr w:type="spellEnd"/>
      <w:r w:rsidRPr="008E2447">
        <w:rPr>
          <w:rFonts w:ascii="Arial" w:hAnsi="Arial" w:cs="Arial"/>
          <w:sz w:val="20"/>
          <w:szCs w:val="20"/>
        </w:rPr>
        <w:t xml:space="preserve"> – punkty przyznane za kryterium warunki ubezpieczenia</w:t>
      </w:r>
    </w:p>
    <w:p w14:paraId="0BE88C12" w14:textId="77777777" w:rsidR="00AF7F89" w:rsidRPr="008E2447" w:rsidRDefault="00AF7F89" w:rsidP="00AF7F89">
      <w:pPr>
        <w:spacing w:after="120"/>
        <w:jc w:val="both"/>
        <w:rPr>
          <w:rFonts w:ascii="Arial" w:hAnsi="Arial" w:cs="Arial"/>
          <w:b/>
          <w:sz w:val="20"/>
          <w:szCs w:val="20"/>
        </w:rPr>
      </w:pPr>
    </w:p>
    <w:p w14:paraId="73524469"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Łączna ilość punktów przyznana ocenianej ofercie.</w:t>
      </w:r>
    </w:p>
    <w:p w14:paraId="361760FD"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Łączna ilość punktów przyznana ocenianej ofercie wyliczona będzie wg następującego wzoru:</w:t>
      </w:r>
    </w:p>
    <w:p w14:paraId="39F092AB" w14:textId="77777777" w:rsidR="00AF7F89" w:rsidRPr="008E2447" w:rsidRDefault="00AF7F89" w:rsidP="00AF7F89">
      <w:pPr>
        <w:spacing w:after="120"/>
        <w:ind w:left="1418"/>
        <w:jc w:val="center"/>
        <w:rPr>
          <w:rFonts w:ascii="Arial" w:hAnsi="Arial" w:cs="Arial"/>
          <w:b/>
          <w:sz w:val="20"/>
          <w:szCs w:val="20"/>
        </w:rPr>
      </w:pPr>
      <w:r w:rsidRPr="008E2447">
        <w:rPr>
          <w:rFonts w:ascii="Arial" w:hAnsi="Arial" w:cs="Arial"/>
          <w:b/>
          <w:sz w:val="20"/>
          <w:szCs w:val="20"/>
        </w:rPr>
        <w:t xml:space="preserve">P = </w:t>
      </w:r>
      <w:proofErr w:type="spellStart"/>
      <w:r w:rsidRPr="008E2447">
        <w:rPr>
          <w:rFonts w:ascii="Arial" w:hAnsi="Arial" w:cs="Arial"/>
          <w:b/>
          <w:sz w:val="20"/>
          <w:szCs w:val="20"/>
        </w:rPr>
        <w:t>Pc</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Pw</w:t>
      </w:r>
      <w:proofErr w:type="spellEnd"/>
    </w:p>
    <w:p w14:paraId="5D376BE8" w14:textId="77777777" w:rsidR="00AF7F89" w:rsidRPr="008E2447" w:rsidRDefault="00AF7F89" w:rsidP="00AF7F89">
      <w:pPr>
        <w:spacing w:after="120"/>
        <w:rPr>
          <w:rFonts w:ascii="Arial" w:hAnsi="Arial" w:cs="Arial"/>
          <w:sz w:val="20"/>
          <w:szCs w:val="20"/>
        </w:rPr>
      </w:pPr>
    </w:p>
    <w:p w14:paraId="32338F8E"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7F17001E" w14:textId="77777777" w:rsidR="00AF7F89" w:rsidRPr="008E2447" w:rsidRDefault="00AF7F89" w:rsidP="00AF7F89">
      <w:pPr>
        <w:pStyle w:val="spistrescipoziom2"/>
        <w:ind w:left="993" w:hanging="567"/>
        <w:rPr>
          <w:b w:val="0"/>
        </w:rPr>
      </w:pPr>
      <w:bookmarkStart w:id="143" w:name="_Toc527380028"/>
      <w:r w:rsidRPr="008E2447">
        <w:rPr>
          <w:b w:val="0"/>
        </w:rPr>
        <w:t xml:space="preserve">Przy wyborze najkorzystniejszej oferty w ramach Części nr 03 zamówienia </w:t>
      </w:r>
      <w:r w:rsidRPr="008E2447">
        <w:t>(Ubezpieczenia komunikacyjne)</w:t>
      </w:r>
      <w:r w:rsidRPr="008E2447">
        <w:rPr>
          <w:b w:val="0"/>
        </w:rPr>
        <w:t xml:space="preserve"> Zamawiający kierować się będzie następującymi kryteriami:</w:t>
      </w:r>
      <w:bookmarkEnd w:id="143"/>
    </w:p>
    <w:p w14:paraId="306C6E51" w14:textId="77777777" w:rsidR="00AF7F89" w:rsidRPr="008E2447" w:rsidRDefault="00AF7F89" w:rsidP="00AF7F89">
      <w:pPr>
        <w:pStyle w:val="spistrescipoziom2"/>
        <w:ind w:left="993" w:hanging="567"/>
        <w:rPr>
          <w:b w:val="0"/>
        </w:rPr>
      </w:pPr>
      <w:bookmarkStart w:id="144" w:name="_Toc527380029"/>
      <w:bookmarkEnd w:id="144"/>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F7F89" w:rsidRPr="008E2447" w14:paraId="11864395" w14:textId="77777777" w:rsidTr="00031F08">
        <w:trPr>
          <w:trHeight w:val="375"/>
          <w:jc w:val="right"/>
        </w:trPr>
        <w:tc>
          <w:tcPr>
            <w:tcW w:w="7513" w:type="dxa"/>
            <w:gridSpan w:val="2"/>
            <w:vAlign w:val="center"/>
          </w:tcPr>
          <w:p w14:paraId="4AD0F72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Cena (składka ubezpieczeniowa)</w:t>
            </w:r>
          </w:p>
        </w:tc>
        <w:tc>
          <w:tcPr>
            <w:tcW w:w="850" w:type="dxa"/>
            <w:vAlign w:val="center"/>
          </w:tcPr>
          <w:p w14:paraId="4DA6C2A6"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60%</w:t>
            </w:r>
          </w:p>
        </w:tc>
      </w:tr>
      <w:tr w:rsidR="00AF7F89" w:rsidRPr="008E2447" w14:paraId="6470B217" w14:textId="77777777" w:rsidTr="00031F08">
        <w:trPr>
          <w:trHeight w:val="375"/>
          <w:jc w:val="right"/>
        </w:trPr>
        <w:tc>
          <w:tcPr>
            <w:tcW w:w="7513" w:type="dxa"/>
            <w:gridSpan w:val="2"/>
            <w:vAlign w:val="center"/>
          </w:tcPr>
          <w:p w14:paraId="66DB6678"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Warunki ubezpieczenia</w:t>
            </w:r>
          </w:p>
        </w:tc>
        <w:tc>
          <w:tcPr>
            <w:tcW w:w="850" w:type="dxa"/>
            <w:vAlign w:val="center"/>
          </w:tcPr>
          <w:p w14:paraId="09F70468"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40%</w:t>
            </w:r>
          </w:p>
        </w:tc>
      </w:tr>
      <w:tr w:rsidR="00AF7F89" w:rsidRPr="008E2447" w14:paraId="1A27059A" w14:textId="77777777" w:rsidTr="00031F08">
        <w:trPr>
          <w:trHeight w:val="321"/>
          <w:jc w:val="right"/>
        </w:trPr>
        <w:tc>
          <w:tcPr>
            <w:tcW w:w="5460" w:type="dxa"/>
            <w:tcBorders>
              <w:left w:val="nil"/>
              <w:bottom w:val="nil"/>
            </w:tcBorders>
            <w:vAlign w:val="center"/>
          </w:tcPr>
          <w:p w14:paraId="526D11EB" w14:textId="77777777" w:rsidR="00AF7F89" w:rsidRPr="008E2447" w:rsidRDefault="00AF7F89" w:rsidP="00031F08">
            <w:pPr>
              <w:spacing w:after="120"/>
              <w:jc w:val="both"/>
              <w:rPr>
                <w:rFonts w:ascii="Arial" w:hAnsi="Arial" w:cs="Arial"/>
                <w:sz w:val="20"/>
                <w:szCs w:val="20"/>
              </w:rPr>
            </w:pPr>
          </w:p>
        </w:tc>
        <w:tc>
          <w:tcPr>
            <w:tcW w:w="2053" w:type="dxa"/>
            <w:vAlign w:val="center"/>
          </w:tcPr>
          <w:p w14:paraId="3D553DFC"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RAZEM</w:t>
            </w:r>
          </w:p>
        </w:tc>
        <w:tc>
          <w:tcPr>
            <w:tcW w:w="850" w:type="dxa"/>
            <w:vAlign w:val="center"/>
          </w:tcPr>
          <w:p w14:paraId="0A37CFAE"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100%</w:t>
            </w:r>
          </w:p>
        </w:tc>
      </w:tr>
    </w:tbl>
    <w:p w14:paraId="660EB20B" w14:textId="77777777" w:rsidR="00AF7F89" w:rsidRPr="008E2447" w:rsidRDefault="00AF7F89" w:rsidP="00AF7F89">
      <w:pPr>
        <w:tabs>
          <w:tab w:val="left" w:pos="993"/>
          <w:tab w:val="left" w:pos="1701"/>
        </w:tabs>
        <w:spacing w:after="120"/>
        <w:jc w:val="both"/>
        <w:rPr>
          <w:rFonts w:ascii="Arial" w:hAnsi="Arial" w:cs="Arial"/>
          <w:b/>
          <w:sz w:val="20"/>
          <w:szCs w:val="20"/>
        </w:rPr>
      </w:pPr>
    </w:p>
    <w:p w14:paraId="5CD14CAD" w14:textId="77777777" w:rsidR="00AF7F89" w:rsidRPr="008E2447" w:rsidRDefault="00AF7F89" w:rsidP="00AF7F89">
      <w:pPr>
        <w:pStyle w:val="spistrescipoziom2"/>
        <w:ind w:left="993" w:hanging="567"/>
        <w:rPr>
          <w:b w:val="0"/>
        </w:rPr>
      </w:pPr>
      <w:bookmarkStart w:id="145" w:name="_Toc527380030"/>
      <w:r w:rsidRPr="008E2447">
        <w:rPr>
          <w:b w:val="0"/>
        </w:rPr>
        <w:t>Punktacja ofert w ramach Części nr 03 – sposób wyliczenia sumarycznej liczby przyznanych punktów.</w:t>
      </w:r>
      <w:bookmarkEnd w:id="145"/>
    </w:p>
    <w:p w14:paraId="64776C47"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Cena (składka ubezpieczeniowa)</w:t>
      </w:r>
    </w:p>
    <w:p w14:paraId="5481BB0E"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r w:rsidRPr="008E2447">
        <w:rPr>
          <w:rFonts w:ascii="Arial" w:hAnsi="Arial" w:cs="Arial"/>
          <w:sz w:val="20"/>
          <w:szCs w:val="20"/>
        </w:rPr>
        <w:t>Oferty będą oceniane na podstawie ceny podanej w formularzu i obliczane wg poniższego wzoru:</w:t>
      </w:r>
    </w:p>
    <w:p w14:paraId="0FF1EB12"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b/>
          <w:sz w:val="20"/>
          <w:szCs w:val="20"/>
        </w:rPr>
        <w:t>Pc</w:t>
      </w:r>
      <w:proofErr w:type="spellEnd"/>
      <w:r w:rsidRPr="008E2447">
        <w:rPr>
          <w:rFonts w:ascii="Arial" w:hAnsi="Arial" w:cs="Arial"/>
          <w:b/>
          <w:sz w:val="20"/>
          <w:szCs w:val="20"/>
        </w:rPr>
        <w:t xml:space="preserve"> = 100 x (</w:t>
      </w:r>
      <w:proofErr w:type="spellStart"/>
      <w:r w:rsidRPr="008E2447">
        <w:rPr>
          <w:rFonts w:ascii="Arial" w:hAnsi="Arial" w:cs="Arial"/>
          <w:b/>
          <w:sz w:val="20"/>
          <w:szCs w:val="20"/>
        </w:rPr>
        <w:t>Cn</w:t>
      </w:r>
      <w:proofErr w:type="spellEnd"/>
      <w:r w:rsidRPr="008E2447">
        <w:rPr>
          <w:rFonts w:ascii="Arial" w:hAnsi="Arial" w:cs="Arial"/>
          <w:b/>
          <w:sz w:val="20"/>
          <w:szCs w:val="20"/>
        </w:rPr>
        <w:t xml:space="preserve"> / Co) x60%</w:t>
      </w:r>
    </w:p>
    <w:p w14:paraId="4ED3C2FE"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Pc</w:t>
      </w:r>
      <w:proofErr w:type="spellEnd"/>
      <w:r w:rsidRPr="008E2447">
        <w:rPr>
          <w:rFonts w:ascii="Arial" w:hAnsi="Arial" w:cs="Arial"/>
          <w:sz w:val="20"/>
          <w:szCs w:val="20"/>
        </w:rPr>
        <w:t xml:space="preserve"> – liczba punktów przyznanych rozpatrywanej ofercie</w:t>
      </w:r>
    </w:p>
    <w:p w14:paraId="2CEC5F9E"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Cn</w:t>
      </w:r>
      <w:proofErr w:type="spellEnd"/>
      <w:r w:rsidRPr="008E2447">
        <w:rPr>
          <w:rFonts w:ascii="Arial" w:hAnsi="Arial" w:cs="Arial"/>
          <w:sz w:val="20"/>
          <w:szCs w:val="20"/>
        </w:rPr>
        <w:t xml:space="preserve">- najniższa zaoferowana cena </w:t>
      </w:r>
    </w:p>
    <w:p w14:paraId="031D05F8" w14:textId="77777777" w:rsidR="00AF7F89" w:rsidRPr="008E2447" w:rsidRDefault="00AF7F89" w:rsidP="00AF7F89">
      <w:pPr>
        <w:tabs>
          <w:tab w:val="left" w:pos="993"/>
          <w:tab w:val="left" w:pos="1701"/>
        </w:tabs>
        <w:spacing w:after="120"/>
        <w:ind w:left="1701"/>
        <w:jc w:val="both"/>
        <w:rPr>
          <w:rFonts w:ascii="Arial" w:hAnsi="Arial" w:cs="Arial"/>
          <w:sz w:val="20"/>
          <w:szCs w:val="20"/>
        </w:rPr>
      </w:pPr>
      <w:r w:rsidRPr="008E2447">
        <w:rPr>
          <w:rFonts w:ascii="Arial" w:hAnsi="Arial" w:cs="Arial"/>
          <w:sz w:val="20"/>
          <w:szCs w:val="20"/>
        </w:rPr>
        <w:t>Co- cena rozpatrywanej oferty</w:t>
      </w:r>
    </w:p>
    <w:p w14:paraId="0B7ABF35" w14:textId="77777777" w:rsidR="00AF7F89" w:rsidRPr="008E2447" w:rsidRDefault="00AF7F89" w:rsidP="00AF7F89">
      <w:pPr>
        <w:tabs>
          <w:tab w:val="left" w:pos="993"/>
          <w:tab w:val="left" w:pos="1701"/>
        </w:tabs>
        <w:spacing w:after="120"/>
        <w:jc w:val="both"/>
        <w:rPr>
          <w:rFonts w:ascii="Arial" w:hAnsi="Arial" w:cs="Arial"/>
          <w:b/>
          <w:sz w:val="20"/>
          <w:szCs w:val="20"/>
        </w:rPr>
      </w:pPr>
    </w:p>
    <w:p w14:paraId="7F060C00"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b/>
          <w:sz w:val="20"/>
          <w:szCs w:val="20"/>
        </w:rPr>
        <w:t>Warunki ubezpieczenia.</w:t>
      </w:r>
    </w:p>
    <w:p w14:paraId="2607523B"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z uwzględnieniem poniższych kryteriów punktowych zależnych od akceptacji przez Wykonawcę poszczególnych klauzul fakultatywnych.</w:t>
      </w:r>
    </w:p>
    <w:p w14:paraId="01EA5DE8" w14:textId="77777777" w:rsidR="00AF7F89" w:rsidRPr="008E2447" w:rsidRDefault="00AF7F89" w:rsidP="00AF7F89">
      <w:pPr>
        <w:spacing w:after="120"/>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F7F89" w:rsidRPr="008E2447" w14:paraId="65E79B7C" w14:textId="77777777" w:rsidTr="00031F08">
        <w:trPr>
          <w:jc w:val="center"/>
        </w:trPr>
        <w:tc>
          <w:tcPr>
            <w:tcW w:w="4605" w:type="dxa"/>
          </w:tcPr>
          <w:p w14:paraId="172130CD"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Warunki ubezpieczenia</w:t>
            </w:r>
          </w:p>
        </w:tc>
        <w:tc>
          <w:tcPr>
            <w:tcW w:w="4605" w:type="dxa"/>
          </w:tcPr>
          <w:p w14:paraId="6F59DFB2"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Punktacja</w:t>
            </w:r>
          </w:p>
        </w:tc>
      </w:tr>
      <w:tr w:rsidR="00AF7F89" w:rsidRPr="008E2447" w14:paraId="4768E5CA"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0144CC93"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Ubezpieczenie OC KOM</w:t>
            </w:r>
          </w:p>
        </w:tc>
      </w:tr>
      <w:tr w:rsidR="00AF7F89" w:rsidRPr="008E2447" w14:paraId="5C965A8F"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E444DAE"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16"/>
              </w:rPr>
              <w:t>Klauzula bezpośredniej likwidacji szkód – BLS</w:t>
            </w:r>
          </w:p>
        </w:tc>
        <w:tc>
          <w:tcPr>
            <w:tcW w:w="4605" w:type="dxa"/>
            <w:tcBorders>
              <w:top w:val="single" w:sz="4" w:space="0" w:color="auto"/>
              <w:left w:val="single" w:sz="4" w:space="0" w:color="auto"/>
              <w:bottom w:val="single" w:sz="4" w:space="0" w:color="auto"/>
              <w:right w:val="single" w:sz="4" w:space="0" w:color="auto"/>
            </w:tcBorders>
          </w:tcPr>
          <w:p w14:paraId="3D64BC3E" w14:textId="35926E22"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5 pkt</w:t>
            </w:r>
          </w:p>
        </w:tc>
      </w:tr>
      <w:tr w:rsidR="00AF7F89" w:rsidRPr="008E2447" w14:paraId="27A6A53F"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F1CF718" w14:textId="77777777" w:rsidR="00AF7F89" w:rsidRPr="008E2447" w:rsidRDefault="00AF7F89" w:rsidP="00031F08">
            <w:pPr>
              <w:spacing w:after="120"/>
              <w:jc w:val="both"/>
              <w:rPr>
                <w:rFonts w:ascii="Arial" w:hAnsi="Arial" w:cs="Arial"/>
                <w:sz w:val="20"/>
                <w:szCs w:val="20"/>
              </w:rPr>
            </w:pPr>
            <w:r w:rsidRPr="008E2447">
              <w:rPr>
                <w:rFonts w:ascii="Arial" w:hAnsi="Arial" w:cs="Arial"/>
                <w:bCs/>
                <w:color w:val="000000"/>
                <w:sz w:val="20"/>
                <w:szCs w:val="18"/>
              </w:rPr>
              <w:t>/KLAUZULA NADWYŻKOWEJ SUMY GWARANCYJNEJ W UBEZPIECZENIU OC KOM/</w:t>
            </w:r>
          </w:p>
        </w:tc>
        <w:tc>
          <w:tcPr>
            <w:tcW w:w="4605" w:type="dxa"/>
            <w:tcBorders>
              <w:top w:val="single" w:sz="4" w:space="0" w:color="auto"/>
              <w:left w:val="single" w:sz="4" w:space="0" w:color="auto"/>
              <w:bottom w:val="single" w:sz="4" w:space="0" w:color="auto"/>
              <w:right w:val="single" w:sz="4" w:space="0" w:color="auto"/>
            </w:tcBorders>
          </w:tcPr>
          <w:p w14:paraId="654010B5" w14:textId="77777777" w:rsidR="00AF7F89" w:rsidRPr="008E2447" w:rsidRDefault="00AF7F89" w:rsidP="00031F08">
            <w:pPr>
              <w:spacing w:after="120"/>
              <w:jc w:val="center"/>
              <w:rPr>
                <w:rFonts w:ascii="Arial" w:hAnsi="Arial" w:cs="Arial"/>
                <w:sz w:val="20"/>
                <w:szCs w:val="20"/>
              </w:rPr>
            </w:pPr>
          </w:p>
          <w:p w14:paraId="65CDEA69" w14:textId="4D97D9E1"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25 pkt</w:t>
            </w:r>
          </w:p>
        </w:tc>
      </w:tr>
      <w:tr w:rsidR="00AF7F89" w:rsidRPr="008E2447" w14:paraId="058A2462"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3F1E3954" w14:textId="77777777" w:rsidR="00AF7F89" w:rsidRPr="008E2447" w:rsidRDefault="00AF7F89" w:rsidP="00031F08">
            <w:pPr>
              <w:spacing w:after="120"/>
              <w:jc w:val="center"/>
              <w:rPr>
                <w:rFonts w:ascii="Arial" w:hAnsi="Arial" w:cs="Arial"/>
                <w:sz w:val="20"/>
                <w:szCs w:val="20"/>
              </w:rPr>
            </w:pPr>
            <w:r w:rsidRPr="008E2447">
              <w:rPr>
                <w:rFonts w:ascii="Arial" w:hAnsi="Arial" w:cs="Arial"/>
                <w:b/>
                <w:sz w:val="20"/>
                <w:szCs w:val="20"/>
              </w:rPr>
              <w:t>Ubezpieczenie Assistance</w:t>
            </w:r>
          </w:p>
        </w:tc>
      </w:tr>
      <w:tr w:rsidR="00AF7F89" w:rsidRPr="008E2447" w14:paraId="45D97B32"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FA2876A"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 xml:space="preserve">ASS rozszerzony zgodnie z najwyższym wariantem ASS wg OWU Wykonawcy dla pojazdów osobowych oraz ciężarowych bez względu na okres eksploatacji danego pojazdu </w:t>
            </w:r>
            <w:r w:rsidRPr="008E2447">
              <w:rPr>
                <w:rFonts w:ascii="Arial" w:hAnsi="Arial" w:cs="Arial"/>
                <w:sz w:val="20"/>
                <w:szCs w:val="20"/>
              </w:rPr>
              <w:lastRenderedPageBreak/>
              <w:t>(do ubezpieczenia OC KOM)</w:t>
            </w:r>
          </w:p>
        </w:tc>
        <w:tc>
          <w:tcPr>
            <w:tcW w:w="4605" w:type="dxa"/>
            <w:tcBorders>
              <w:top w:val="single" w:sz="4" w:space="0" w:color="auto"/>
              <w:left w:val="single" w:sz="4" w:space="0" w:color="auto"/>
              <w:bottom w:val="single" w:sz="4" w:space="0" w:color="auto"/>
              <w:right w:val="single" w:sz="4" w:space="0" w:color="auto"/>
            </w:tcBorders>
          </w:tcPr>
          <w:p w14:paraId="3931AFBF" w14:textId="77777777" w:rsidR="00AF7F89" w:rsidRPr="008E2447" w:rsidRDefault="00AF7F89" w:rsidP="00031F08">
            <w:pPr>
              <w:spacing w:after="120"/>
              <w:jc w:val="center"/>
              <w:rPr>
                <w:rFonts w:ascii="Arial" w:hAnsi="Arial" w:cs="Arial"/>
                <w:sz w:val="20"/>
                <w:szCs w:val="20"/>
              </w:rPr>
            </w:pPr>
          </w:p>
          <w:p w14:paraId="422FFBBE" w14:textId="558E6A2C"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20 pkt</w:t>
            </w:r>
          </w:p>
        </w:tc>
      </w:tr>
      <w:tr w:rsidR="00AF7F89" w:rsidRPr="008E2447" w14:paraId="20E3DC20"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4357F878"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lastRenderedPageBreak/>
              <w:t>Ubezpieczenie Auto Casco</w:t>
            </w:r>
          </w:p>
        </w:tc>
      </w:tr>
      <w:tr w:rsidR="00AF7F89" w:rsidRPr="008E2447" w14:paraId="78C037ED"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60808ADE"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Pojazd zastępczy na cały okres naprawy pojazdu (bez limitu dni)</w:t>
            </w:r>
          </w:p>
        </w:tc>
        <w:tc>
          <w:tcPr>
            <w:tcW w:w="4605" w:type="dxa"/>
            <w:tcBorders>
              <w:top w:val="single" w:sz="4" w:space="0" w:color="auto"/>
              <w:left w:val="single" w:sz="4" w:space="0" w:color="auto"/>
              <w:bottom w:val="single" w:sz="4" w:space="0" w:color="auto"/>
              <w:right w:val="single" w:sz="4" w:space="0" w:color="auto"/>
            </w:tcBorders>
          </w:tcPr>
          <w:p w14:paraId="3E5C5F49" w14:textId="538C073B"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10 pkt</w:t>
            </w:r>
          </w:p>
        </w:tc>
      </w:tr>
      <w:tr w:rsidR="00AF7F89" w:rsidRPr="008E2447" w14:paraId="6EE7E960"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012E7916" w14:textId="77777777" w:rsidR="00AF7F89" w:rsidRPr="008E2447" w:rsidRDefault="00AF7F89" w:rsidP="00031F08">
            <w:pPr>
              <w:spacing w:after="120"/>
              <w:jc w:val="center"/>
              <w:rPr>
                <w:rFonts w:ascii="Arial" w:hAnsi="Arial" w:cs="Arial"/>
                <w:sz w:val="20"/>
                <w:szCs w:val="20"/>
              </w:rPr>
            </w:pPr>
            <w:r w:rsidRPr="008E2447">
              <w:rPr>
                <w:rFonts w:ascii="Arial" w:hAnsi="Arial" w:cs="Arial"/>
                <w:b/>
                <w:sz w:val="20"/>
                <w:szCs w:val="20"/>
              </w:rPr>
              <w:t>Warunki wspólne dla wszystkich ubezpieczeń</w:t>
            </w:r>
          </w:p>
        </w:tc>
      </w:tr>
      <w:tr w:rsidR="00AF7F89" w:rsidRPr="008E2447" w14:paraId="70371004"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1F10468" w14:textId="5C63E639" w:rsidR="00AF7F89" w:rsidRPr="008E2447" w:rsidRDefault="00982C83" w:rsidP="00982C83">
            <w:pPr>
              <w:spacing w:after="120"/>
              <w:jc w:val="both"/>
              <w:rPr>
                <w:rFonts w:ascii="Arial" w:hAnsi="Arial" w:cs="Arial"/>
                <w:sz w:val="20"/>
                <w:szCs w:val="20"/>
              </w:rPr>
            </w:pPr>
            <w:r w:rsidRPr="008E2447">
              <w:rPr>
                <w:rFonts w:ascii="Arial" w:hAnsi="Arial" w:cs="Arial"/>
                <w:sz w:val="20"/>
                <w:szCs w:val="20"/>
              </w:rPr>
              <w:t>K</w:t>
            </w:r>
            <w:r w:rsidR="00AF7F89" w:rsidRPr="008E2447">
              <w:rPr>
                <w:rFonts w:ascii="Arial" w:hAnsi="Arial" w:cs="Arial"/>
                <w:sz w:val="20"/>
                <w:szCs w:val="20"/>
              </w:rPr>
              <w:t>lauzul</w:t>
            </w:r>
            <w:r w:rsidRPr="008E2447">
              <w:rPr>
                <w:rFonts w:ascii="Arial" w:hAnsi="Arial" w:cs="Arial"/>
                <w:sz w:val="20"/>
                <w:szCs w:val="20"/>
              </w:rPr>
              <w:t>a</w:t>
            </w:r>
            <w:r w:rsidR="00AF7F89" w:rsidRPr="008E2447">
              <w:rPr>
                <w:rFonts w:ascii="Arial" w:hAnsi="Arial" w:cs="Arial"/>
                <w:sz w:val="20"/>
                <w:szCs w:val="20"/>
              </w:rPr>
              <w:t xml:space="preserve"> funduszu prewencyjnego</w:t>
            </w:r>
          </w:p>
        </w:tc>
        <w:tc>
          <w:tcPr>
            <w:tcW w:w="4605" w:type="dxa"/>
            <w:tcBorders>
              <w:top w:val="single" w:sz="4" w:space="0" w:color="auto"/>
              <w:left w:val="single" w:sz="4" w:space="0" w:color="auto"/>
              <w:bottom w:val="single" w:sz="4" w:space="0" w:color="auto"/>
              <w:right w:val="single" w:sz="4" w:space="0" w:color="auto"/>
            </w:tcBorders>
          </w:tcPr>
          <w:p w14:paraId="2642EAD1" w14:textId="7F83FB3C"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30 pkt</w:t>
            </w:r>
          </w:p>
        </w:tc>
      </w:tr>
      <w:tr w:rsidR="00AF7F89" w:rsidRPr="008E2447" w14:paraId="6E38BFCC"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B6E5D3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Koszty ochrony prawnej w wysokości  300.000 zł</w:t>
            </w:r>
          </w:p>
        </w:tc>
        <w:tc>
          <w:tcPr>
            <w:tcW w:w="4605" w:type="dxa"/>
            <w:tcBorders>
              <w:top w:val="single" w:sz="4" w:space="0" w:color="auto"/>
              <w:left w:val="single" w:sz="4" w:space="0" w:color="auto"/>
              <w:bottom w:val="single" w:sz="4" w:space="0" w:color="auto"/>
              <w:right w:val="single" w:sz="4" w:space="0" w:color="auto"/>
            </w:tcBorders>
          </w:tcPr>
          <w:p w14:paraId="23FAF940" w14:textId="054A2789"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10 pkt</w:t>
            </w:r>
          </w:p>
        </w:tc>
      </w:tr>
    </w:tbl>
    <w:p w14:paraId="1222F41E" w14:textId="77777777" w:rsidR="00AF7F89" w:rsidRPr="008E2447" w:rsidRDefault="00AF7F89" w:rsidP="00AF7F89">
      <w:pPr>
        <w:spacing w:after="120"/>
        <w:jc w:val="both"/>
        <w:rPr>
          <w:rFonts w:ascii="Arial" w:hAnsi="Arial" w:cs="Arial"/>
          <w:sz w:val="20"/>
          <w:szCs w:val="20"/>
        </w:rPr>
      </w:pPr>
    </w:p>
    <w:p w14:paraId="61FBD1E0"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Przyznane punkty za akceptację poszczególnych klauzul fakultatywnych zostaną zsumowane, a ogólna wartość punktowa obliczana będzie wg wzoru:</w:t>
      </w:r>
    </w:p>
    <w:p w14:paraId="14AF7A4F"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Pw</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Wo</w:t>
      </w:r>
      <w:proofErr w:type="spellEnd"/>
      <w:r w:rsidRPr="008E2447">
        <w:rPr>
          <w:rFonts w:ascii="Arial" w:hAnsi="Arial" w:cs="Arial"/>
          <w:b/>
          <w:sz w:val="20"/>
          <w:szCs w:val="20"/>
        </w:rPr>
        <w:t xml:space="preserve"> x 40%</w:t>
      </w:r>
    </w:p>
    <w:p w14:paraId="2AF3ECD0" w14:textId="77777777" w:rsidR="00AF7F89" w:rsidRPr="008E2447" w:rsidRDefault="00AF7F89" w:rsidP="00AF7F89">
      <w:pPr>
        <w:spacing w:after="120"/>
        <w:ind w:left="1418"/>
        <w:jc w:val="both"/>
        <w:rPr>
          <w:rFonts w:ascii="Arial" w:hAnsi="Arial" w:cs="Arial"/>
          <w:sz w:val="20"/>
          <w:szCs w:val="20"/>
        </w:rPr>
      </w:pPr>
    </w:p>
    <w:p w14:paraId="6AD09F4F"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Pw</w:t>
      </w:r>
      <w:proofErr w:type="spellEnd"/>
      <w:r w:rsidRPr="008E2447">
        <w:rPr>
          <w:rFonts w:ascii="Arial" w:hAnsi="Arial" w:cs="Arial"/>
          <w:sz w:val="20"/>
          <w:szCs w:val="20"/>
        </w:rPr>
        <w:t xml:space="preserve"> – liczba punktów w kryterium warunki ubezpieczenia</w:t>
      </w:r>
    </w:p>
    <w:p w14:paraId="607C78EE"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Wo</w:t>
      </w:r>
      <w:proofErr w:type="spellEnd"/>
      <w:r w:rsidRPr="008E2447">
        <w:rPr>
          <w:rFonts w:ascii="Arial" w:hAnsi="Arial" w:cs="Arial"/>
          <w:sz w:val="20"/>
          <w:szCs w:val="20"/>
        </w:rPr>
        <w:t xml:space="preserve"> – punkty przyznane za kryterium warunki ubezpieczenia</w:t>
      </w:r>
    </w:p>
    <w:p w14:paraId="22383D92" w14:textId="77777777" w:rsidR="00AF7F89" w:rsidRPr="008E2447" w:rsidRDefault="00AF7F89" w:rsidP="00AF7F89">
      <w:pPr>
        <w:spacing w:after="120"/>
        <w:jc w:val="both"/>
        <w:rPr>
          <w:rFonts w:ascii="Arial" w:hAnsi="Arial" w:cs="Arial"/>
          <w:b/>
          <w:sz w:val="20"/>
          <w:szCs w:val="20"/>
        </w:rPr>
      </w:pPr>
    </w:p>
    <w:p w14:paraId="629ECE39"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Łączna ilość punktów przyznana ocenianej ofercie.</w:t>
      </w:r>
    </w:p>
    <w:p w14:paraId="015A45CA"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Łączna ilość punktów przyznana ocenianej ofercie wyliczona będzie wg następującego wzoru:</w:t>
      </w:r>
    </w:p>
    <w:p w14:paraId="7F340B21" w14:textId="77777777" w:rsidR="00AF7F89" w:rsidRPr="008E2447" w:rsidRDefault="00AF7F89" w:rsidP="00AF7F89">
      <w:pPr>
        <w:spacing w:after="120"/>
        <w:ind w:left="1418"/>
        <w:jc w:val="center"/>
        <w:rPr>
          <w:rFonts w:ascii="Arial" w:hAnsi="Arial" w:cs="Arial"/>
          <w:b/>
          <w:sz w:val="20"/>
          <w:szCs w:val="20"/>
        </w:rPr>
      </w:pPr>
      <w:r w:rsidRPr="008E2447">
        <w:rPr>
          <w:rFonts w:ascii="Arial" w:hAnsi="Arial" w:cs="Arial"/>
          <w:b/>
          <w:sz w:val="20"/>
          <w:szCs w:val="20"/>
        </w:rPr>
        <w:t xml:space="preserve">P = </w:t>
      </w:r>
      <w:proofErr w:type="spellStart"/>
      <w:r w:rsidRPr="008E2447">
        <w:rPr>
          <w:rFonts w:ascii="Arial" w:hAnsi="Arial" w:cs="Arial"/>
          <w:b/>
          <w:sz w:val="20"/>
          <w:szCs w:val="20"/>
        </w:rPr>
        <w:t>Pc</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Pw</w:t>
      </w:r>
      <w:proofErr w:type="spellEnd"/>
    </w:p>
    <w:p w14:paraId="0A9BEC66" w14:textId="77777777" w:rsidR="00AF7F89" w:rsidRPr="008E2447" w:rsidRDefault="00AF7F89" w:rsidP="00AF7F89">
      <w:pPr>
        <w:spacing w:after="120"/>
        <w:rPr>
          <w:rFonts w:ascii="Arial" w:hAnsi="Arial" w:cs="Arial"/>
          <w:sz w:val="20"/>
          <w:szCs w:val="20"/>
        </w:rPr>
      </w:pPr>
    </w:p>
    <w:p w14:paraId="1AC8CA5E"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1AFAB537" w14:textId="77777777" w:rsidR="00EF20AC" w:rsidRPr="008E2447" w:rsidRDefault="00EF20AC" w:rsidP="00840A42">
      <w:pPr>
        <w:spacing w:after="120"/>
        <w:jc w:val="both"/>
        <w:rPr>
          <w:rFonts w:ascii="Arial" w:hAnsi="Arial" w:cs="Arial"/>
          <w:sz w:val="20"/>
          <w:szCs w:val="20"/>
        </w:rPr>
      </w:pPr>
    </w:p>
    <w:p w14:paraId="08AE75F3" w14:textId="77777777" w:rsidR="00717DA4" w:rsidRPr="008E2447" w:rsidRDefault="00717DA4" w:rsidP="00902D4F">
      <w:pPr>
        <w:pStyle w:val="spistrescipoziom1"/>
        <w:tabs>
          <w:tab w:val="num" w:pos="426"/>
        </w:tabs>
        <w:ind w:left="426" w:hanging="426"/>
      </w:pPr>
      <w:bookmarkStart w:id="146" w:name="_Toc150257039"/>
      <w:bookmarkStart w:id="147" w:name="_Toc286155486"/>
      <w:bookmarkStart w:id="148" w:name="_Toc369278161"/>
      <w:bookmarkStart w:id="149" w:name="_Toc527380031"/>
      <w:r w:rsidRPr="008E2447">
        <w:t>WYBÓR OFERTY NAJKORZYSTNIEJSZEJ</w:t>
      </w:r>
      <w:bookmarkEnd w:id="146"/>
      <w:bookmarkEnd w:id="147"/>
      <w:bookmarkEnd w:id="148"/>
      <w:bookmarkEnd w:id="149"/>
    </w:p>
    <w:p w14:paraId="27EFA3DA" w14:textId="77777777" w:rsidR="00717DA4" w:rsidRPr="008E2447" w:rsidRDefault="00717DA4" w:rsidP="00902D4F">
      <w:pPr>
        <w:pStyle w:val="spistrescipoziom2"/>
        <w:ind w:left="993" w:hanging="567"/>
        <w:rPr>
          <w:b w:val="0"/>
        </w:rPr>
      </w:pPr>
      <w:bookmarkStart w:id="150" w:name="_Toc268260280"/>
      <w:bookmarkStart w:id="151" w:name="_Toc271275855"/>
      <w:bookmarkStart w:id="152" w:name="_Toc277924627"/>
      <w:bookmarkStart w:id="153" w:name="_Toc286054653"/>
      <w:bookmarkStart w:id="154" w:name="_Toc286155487"/>
      <w:bookmarkStart w:id="155" w:name="_Toc286155668"/>
      <w:bookmarkStart w:id="156" w:name="_Toc354391654"/>
      <w:bookmarkStart w:id="157" w:name="_Toc364245230"/>
      <w:bookmarkStart w:id="158" w:name="_Toc369278162"/>
      <w:bookmarkStart w:id="159" w:name="_Toc402209286"/>
      <w:bookmarkStart w:id="160" w:name="_Toc402215018"/>
      <w:bookmarkStart w:id="161" w:name="_Toc402275714"/>
      <w:bookmarkStart w:id="162" w:name="_Toc458080861"/>
      <w:bookmarkStart w:id="163" w:name="_Toc458087045"/>
      <w:bookmarkStart w:id="164" w:name="_Toc527380032"/>
      <w:r w:rsidRPr="008E2447">
        <w:rPr>
          <w:b w:val="0"/>
        </w:rPr>
        <w:t xml:space="preserve">Zamawiający udzieli zamówienia Wykonawcy, którego oferta odpowiada wymogom określonym w </w:t>
      </w:r>
      <w:r w:rsidR="00902D4F" w:rsidRPr="008E2447">
        <w:rPr>
          <w:b w:val="0"/>
        </w:rPr>
        <w:t>PZP</w:t>
      </w:r>
      <w:r w:rsidRPr="008E2447">
        <w:rPr>
          <w:b w:val="0"/>
        </w:rPr>
        <w:t>, SIWZ oraz zostanie uznana za najkorzystniejszą z punktu widzenia kryteriów przyjętych w niniejszym postępowaniu i określonych w SIWZ.</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059ACAB" w14:textId="77777777" w:rsidR="00A165BA" w:rsidRPr="008E2447" w:rsidRDefault="00A165BA" w:rsidP="00A165BA">
      <w:pPr>
        <w:pStyle w:val="spistrescipoziom2"/>
        <w:ind w:left="993" w:hanging="567"/>
        <w:rPr>
          <w:b w:val="0"/>
        </w:rPr>
      </w:pPr>
      <w:bookmarkStart w:id="165" w:name="_Toc458080862"/>
      <w:bookmarkStart w:id="166" w:name="_Toc458087046"/>
      <w:bookmarkStart w:id="167" w:name="_Toc527380033"/>
      <w:bookmarkStart w:id="168" w:name="_Toc268260282"/>
      <w:bookmarkStart w:id="169" w:name="_Toc271275857"/>
      <w:bookmarkStart w:id="170" w:name="_Toc277924629"/>
      <w:bookmarkStart w:id="171" w:name="_Toc286054655"/>
      <w:bookmarkStart w:id="172" w:name="_Toc286155489"/>
      <w:bookmarkStart w:id="173" w:name="_Toc286155670"/>
      <w:bookmarkStart w:id="174" w:name="_Toc354391656"/>
      <w:bookmarkStart w:id="175" w:name="_Toc364245232"/>
      <w:bookmarkStart w:id="176" w:name="_Toc369278164"/>
      <w:bookmarkStart w:id="177" w:name="_Toc402209288"/>
      <w:bookmarkStart w:id="178" w:name="_Toc402215020"/>
      <w:bookmarkStart w:id="179" w:name="_Toc402275716"/>
      <w:r w:rsidRPr="008E2447">
        <w:rPr>
          <w:b w:val="0"/>
        </w:rPr>
        <w:t>Niezwłocznie po wyborze najkorzystniejszej oferty Zamawiający zawiadomi równocześnie Wykonawców, którzy złożyli oferty o:</w:t>
      </w:r>
      <w:bookmarkEnd w:id="165"/>
      <w:bookmarkEnd w:id="166"/>
      <w:bookmarkEnd w:id="167"/>
    </w:p>
    <w:p w14:paraId="4B41FBBB" w14:textId="77777777" w:rsidR="00A165BA" w:rsidRPr="008E2447"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D630615" w14:textId="77777777" w:rsidR="00A165BA" w:rsidRPr="008E2447"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wykonawcach, którzy zostali wykluczeni,</w:t>
      </w:r>
    </w:p>
    <w:p w14:paraId="2189FC7D" w14:textId="77777777" w:rsidR="002B2B6B" w:rsidRPr="008E2447" w:rsidRDefault="00A165BA" w:rsidP="00335208">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wykonawcach, których oferty zostały odrzucone, powodach odrzucenia ofert, </w:t>
      </w:r>
    </w:p>
    <w:p w14:paraId="16555905" w14:textId="30CB9341" w:rsidR="00A165BA" w:rsidRPr="008E2447" w:rsidRDefault="002B2B6B" w:rsidP="002B2B6B">
      <w:pPr>
        <w:tabs>
          <w:tab w:val="left" w:pos="993"/>
          <w:tab w:val="left" w:pos="1701"/>
        </w:tabs>
        <w:spacing w:after="120"/>
        <w:ind w:left="993"/>
        <w:jc w:val="both"/>
        <w:rPr>
          <w:rFonts w:ascii="Arial" w:hAnsi="Arial" w:cs="Arial"/>
          <w:sz w:val="20"/>
          <w:szCs w:val="20"/>
        </w:rPr>
      </w:pPr>
      <w:r w:rsidRPr="008E2447">
        <w:rPr>
          <w:rFonts w:ascii="Arial" w:hAnsi="Arial" w:cs="Arial"/>
          <w:sz w:val="20"/>
          <w:szCs w:val="20"/>
        </w:rPr>
        <w:t xml:space="preserve">- </w:t>
      </w:r>
      <w:r w:rsidR="00A165BA" w:rsidRPr="008E2447">
        <w:rPr>
          <w:rFonts w:ascii="Arial" w:hAnsi="Arial" w:cs="Arial"/>
          <w:sz w:val="20"/>
          <w:szCs w:val="20"/>
        </w:rPr>
        <w:t xml:space="preserve">podając uzasadnienie faktyczne i prawne. </w:t>
      </w:r>
    </w:p>
    <w:p w14:paraId="6344DDF2" w14:textId="23FF82AE" w:rsidR="00A165BA" w:rsidRPr="008E2447" w:rsidRDefault="00A165BA" w:rsidP="002B2B6B">
      <w:pPr>
        <w:pStyle w:val="spistrescipoziom2"/>
        <w:ind w:left="993" w:hanging="567"/>
        <w:rPr>
          <w:b w:val="0"/>
        </w:rPr>
      </w:pPr>
      <w:bookmarkStart w:id="180" w:name="_Toc458080863"/>
      <w:bookmarkStart w:id="181" w:name="_Toc458087047"/>
      <w:bookmarkStart w:id="182" w:name="_Toc527380034"/>
      <w:r w:rsidRPr="008E2447">
        <w:rPr>
          <w:b w:val="0"/>
        </w:rPr>
        <w:t xml:space="preserve">Zawarcie umowy nastąpi w terminie nie krótszym niż 5 dni od dnia przekazania zawiadomienia o wyborze najkorzystniejszej </w:t>
      </w:r>
      <w:r w:rsidRPr="003B3C51">
        <w:rPr>
          <w:b w:val="0"/>
        </w:rPr>
        <w:t>oferty</w:t>
      </w:r>
      <w:bookmarkEnd w:id="180"/>
      <w:bookmarkEnd w:id="181"/>
      <w:bookmarkEnd w:id="182"/>
      <w:r w:rsidR="00AE11A2" w:rsidRPr="003B3C51">
        <w:rPr>
          <w:b w:val="0"/>
        </w:rPr>
        <w:t>, chyba że złożono tylko jedną ofertę na daną część zamówienia.</w:t>
      </w:r>
    </w:p>
    <w:p w14:paraId="13994B25" w14:textId="77777777" w:rsidR="002B2B6B" w:rsidRPr="008E2447" w:rsidRDefault="00A165BA" w:rsidP="002B2B6B">
      <w:pPr>
        <w:pStyle w:val="spistrescipoziom2"/>
        <w:ind w:left="993" w:hanging="567"/>
        <w:rPr>
          <w:b w:val="0"/>
        </w:rPr>
      </w:pPr>
      <w:bookmarkStart w:id="183" w:name="_Toc458080864"/>
      <w:bookmarkStart w:id="184" w:name="_Toc458087048"/>
      <w:bookmarkStart w:id="185" w:name="_Toc527380035"/>
      <w:r w:rsidRPr="008E2447">
        <w:rPr>
          <w:b w:val="0"/>
        </w:rPr>
        <w:t xml:space="preserve">Jeżeli Wykonawca, którego oferta została wybrana, uchyla się od zawarcia umowy Zamawiający może wybrać ofertę najkorzystniejszą spośród pozostałych ofert, bez </w:t>
      </w:r>
      <w:r w:rsidRPr="008E2447">
        <w:rPr>
          <w:b w:val="0"/>
        </w:rPr>
        <w:lastRenderedPageBreak/>
        <w:t>przeprowadzenia ich ponownej oceny, chyba że zachodzą przesłanki o których mowa w art. 93 ust. 1 ustawy</w:t>
      </w:r>
      <w:r w:rsidR="002B2B6B" w:rsidRPr="008E2447">
        <w:rPr>
          <w:b w:val="0"/>
        </w:rPr>
        <w:t xml:space="preserve"> PZP.</w:t>
      </w:r>
      <w:bookmarkEnd w:id="183"/>
      <w:bookmarkEnd w:id="184"/>
      <w:bookmarkEnd w:id="185"/>
      <w:r w:rsidR="002B2B6B" w:rsidRPr="008E2447">
        <w:rPr>
          <w:b w:val="0"/>
        </w:rPr>
        <w:t xml:space="preserve"> </w:t>
      </w:r>
    </w:p>
    <w:p w14:paraId="1ADFCFFA" w14:textId="7AE48C9A" w:rsidR="00717DA4" w:rsidRPr="008E2447" w:rsidRDefault="00A165BA" w:rsidP="002B2B6B">
      <w:pPr>
        <w:pStyle w:val="spistrescipoziom2"/>
        <w:ind w:left="993" w:hanging="567"/>
        <w:rPr>
          <w:b w:val="0"/>
        </w:rPr>
      </w:pPr>
      <w:bookmarkStart w:id="186" w:name="_Toc458080865"/>
      <w:bookmarkStart w:id="187" w:name="_Toc458087049"/>
      <w:bookmarkStart w:id="188" w:name="_Toc527380036"/>
      <w:r w:rsidRPr="008E2447">
        <w:rPr>
          <w:b w:val="0"/>
        </w:rPr>
        <w:t>.</w:t>
      </w:r>
      <w:r w:rsidR="00717DA4" w:rsidRPr="008E2447">
        <w:rPr>
          <w:b w:val="0"/>
        </w:rPr>
        <w:t>Umowa podpisana będzie na warunkach przyjętej oferty oraz warunkach określonych w niniejszej SIWZ.</w:t>
      </w:r>
      <w:bookmarkEnd w:id="168"/>
      <w:bookmarkEnd w:id="169"/>
      <w:bookmarkEnd w:id="170"/>
      <w:bookmarkEnd w:id="171"/>
      <w:bookmarkEnd w:id="172"/>
      <w:bookmarkEnd w:id="173"/>
      <w:bookmarkEnd w:id="174"/>
      <w:bookmarkEnd w:id="175"/>
      <w:bookmarkEnd w:id="176"/>
      <w:bookmarkEnd w:id="177"/>
      <w:bookmarkEnd w:id="178"/>
      <w:bookmarkEnd w:id="179"/>
      <w:bookmarkEnd w:id="186"/>
      <w:bookmarkEnd w:id="187"/>
      <w:bookmarkEnd w:id="188"/>
    </w:p>
    <w:p w14:paraId="17D63F01" w14:textId="77777777" w:rsidR="002B2B6B" w:rsidRPr="008E2447" w:rsidRDefault="002B2B6B" w:rsidP="00902D4F">
      <w:pPr>
        <w:pStyle w:val="spistrescipoziom2"/>
        <w:numPr>
          <w:ilvl w:val="0"/>
          <w:numId w:val="0"/>
        </w:numPr>
        <w:ind w:left="993"/>
        <w:rPr>
          <w:b w:val="0"/>
        </w:rPr>
      </w:pPr>
    </w:p>
    <w:p w14:paraId="372DC65B" w14:textId="77777777" w:rsidR="00617E4B" w:rsidRPr="008E2447" w:rsidRDefault="00BB0D01" w:rsidP="00902D4F">
      <w:pPr>
        <w:pStyle w:val="spistrescipoziom1"/>
        <w:tabs>
          <w:tab w:val="num" w:pos="426"/>
        </w:tabs>
        <w:ind w:left="426" w:hanging="426"/>
      </w:pPr>
      <w:bookmarkStart w:id="189" w:name="_Toc148867996"/>
      <w:bookmarkStart w:id="190" w:name="_Toc212446509"/>
      <w:bookmarkStart w:id="191" w:name="_Toc242616326"/>
      <w:bookmarkStart w:id="192" w:name="_Toc273450291"/>
      <w:bookmarkStart w:id="193" w:name="_Toc354668960"/>
      <w:bookmarkStart w:id="194" w:name="_Toc369278165"/>
      <w:bookmarkStart w:id="195" w:name="_Toc527380037"/>
      <w:r w:rsidRPr="008E2447">
        <w:t>W</w:t>
      </w:r>
      <w:r w:rsidR="00617E4B" w:rsidRPr="008E2447">
        <w:t>ALUTA, W JAKIEJ PROWADZONE BĘDĄ ROZLICZENIA ZWIĄZANE Z REALIZACJĄ ZAMÓWIENIA PUBLICZNEGO</w:t>
      </w:r>
      <w:bookmarkEnd w:id="189"/>
      <w:bookmarkEnd w:id="190"/>
      <w:bookmarkEnd w:id="191"/>
      <w:bookmarkEnd w:id="192"/>
      <w:bookmarkEnd w:id="193"/>
      <w:bookmarkEnd w:id="194"/>
      <w:bookmarkEnd w:id="195"/>
    </w:p>
    <w:p w14:paraId="721F6F51" w14:textId="77777777" w:rsidR="00717DA4" w:rsidRPr="008E2447" w:rsidRDefault="00617E4B" w:rsidP="00902D4F">
      <w:pPr>
        <w:pStyle w:val="spistrescipoziom2"/>
        <w:numPr>
          <w:ilvl w:val="0"/>
          <w:numId w:val="0"/>
        </w:numPr>
        <w:ind w:left="360"/>
        <w:rPr>
          <w:b w:val="0"/>
        </w:rPr>
      </w:pPr>
      <w:bookmarkStart w:id="196" w:name="_Toc369278166"/>
      <w:bookmarkStart w:id="197" w:name="_Toc402209290"/>
      <w:bookmarkStart w:id="198" w:name="_Toc402215022"/>
      <w:bookmarkStart w:id="199" w:name="_Toc402275718"/>
      <w:bookmarkStart w:id="200" w:name="_Toc458080867"/>
      <w:bookmarkStart w:id="201" w:name="_Toc458087051"/>
      <w:bookmarkStart w:id="202" w:name="_Toc527380038"/>
      <w:r w:rsidRPr="008E2447">
        <w:rPr>
          <w:b w:val="0"/>
        </w:rPr>
        <w:t>Wszelkie rozliczenia związane z realizacją zamówienia publicznego, którego dotyczy niniejsza SIWZ dokonywane będą wyłącznie w złotych polskich (PLN).</w:t>
      </w:r>
      <w:bookmarkEnd w:id="196"/>
      <w:bookmarkEnd w:id="197"/>
      <w:bookmarkEnd w:id="198"/>
      <w:bookmarkEnd w:id="199"/>
      <w:bookmarkEnd w:id="200"/>
      <w:bookmarkEnd w:id="201"/>
      <w:bookmarkEnd w:id="202"/>
    </w:p>
    <w:p w14:paraId="3AFE6399" w14:textId="77777777" w:rsidR="00902D4F" w:rsidRPr="008E2447" w:rsidRDefault="00902D4F" w:rsidP="00902D4F">
      <w:pPr>
        <w:pStyle w:val="spistrescipoziom2"/>
        <w:numPr>
          <w:ilvl w:val="0"/>
          <w:numId w:val="0"/>
        </w:numPr>
        <w:ind w:left="360"/>
        <w:rPr>
          <w:b w:val="0"/>
        </w:rPr>
      </w:pPr>
    </w:p>
    <w:p w14:paraId="4C3FB115" w14:textId="77777777" w:rsidR="00717DA4" w:rsidRPr="008E2447" w:rsidRDefault="00717DA4" w:rsidP="00902D4F">
      <w:pPr>
        <w:pStyle w:val="spistrescipoziom1"/>
        <w:tabs>
          <w:tab w:val="num" w:pos="426"/>
        </w:tabs>
        <w:ind w:left="426" w:hanging="426"/>
      </w:pPr>
      <w:bookmarkStart w:id="203" w:name="_Toc150257040"/>
      <w:bookmarkStart w:id="204" w:name="_Toc286155490"/>
      <w:bookmarkStart w:id="205" w:name="_Toc369278167"/>
      <w:bookmarkStart w:id="206" w:name="_Toc527380039"/>
      <w:r w:rsidRPr="008E2447">
        <w:t>INFORMACJA O FORMALNOŚCIACH, JAKIE POWINNY ZOSTAĆ DOPEŁNIONE PO WYBORZE OFERTY W CELU ZAWARCIA UMOWY W SPRAWIE ZAMÓWIENIA PUBLICZNEGO</w:t>
      </w:r>
      <w:bookmarkEnd w:id="203"/>
      <w:bookmarkEnd w:id="204"/>
      <w:bookmarkEnd w:id="205"/>
      <w:bookmarkEnd w:id="206"/>
    </w:p>
    <w:p w14:paraId="421D9357" w14:textId="77777777" w:rsidR="003B3C51" w:rsidRPr="003B3C51" w:rsidRDefault="003B3C51" w:rsidP="003B3C51">
      <w:pPr>
        <w:pStyle w:val="spistrescipoziom2"/>
        <w:numPr>
          <w:ilvl w:val="0"/>
          <w:numId w:val="0"/>
        </w:numPr>
        <w:ind w:left="426"/>
        <w:rPr>
          <w:b w:val="0"/>
        </w:rPr>
      </w:pPr>
      <w:bookmarkStart w:id="207" w:name="_Toc268260285"/>
      <w:bookmarkStart w:id="208" w:name="_Toc271275860"/>
      <w:bookmarkStart w:id="209" w:name="_Toc277924632"/>
      <w:bookmarkStart w:id="210" w:name="_Toc286054658"/>
      <w:bookmarkStart w:id="211" w:name="_Toc286155492"/>
      <w:bookmarkStart w:id="212" w:name="_Toc286155673"/>
      <w:bookmarkStart w:id="213" w:name="_Toc354391659"/>
      <w:bookmarkStart w:id="214" w:name="_Toc364245235"/>
      <w:bookmarkStart w:id="215" w:name="_Toc369278169"/>
      <w:bookmarkStart w:id="216" w:name="_Toc402209293"/>
      <w:bookmarkStart w:id="217" w:name="_Toc402215025"/>
      <w:bookmarkStart w:id="218" w:name="_Toc402275721"/>
      <w:bookmarkStart w:id="219" w:name="_Toc458080870"/>
      <w:bookmarkStart w:id="220" w:name="_Toc458087054"/>
      <w:r w:rsidRPr="003B3C51">
        <w:rPr>
          <w:b w:val="0"/>
        </w:rPr>
        <w:t xml:space="preserve">Przed zawarciem umowy Zamawiający może wezwać Wykonawcę w celu </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B3C51">
        <w:rPr>
          <w:b w:val="0"/>
        </w:rPr>
        <w:t>ustalenia trybu przekazania przez strony przyszłej umowy niezbędnej dokumentacji.</w:t>
      </w:r>
    </w:p>
    <w:p w14:paraId="0DA67931" w14:textId="77777777" w:rsidR="00A96C40" w:rsidRPr="008E2447" w:rsidRDefault="00A96C40" w:rsidP="00A96C40">
      <w:pPr>
        <w:spacing w:after="120"/>
        <w:ind w:left="1701"/>
        <w:jc w:val="both"/>
        <w:rPr>
          <w:rFonts w:ascii="Arial" w:hAnsi="Arial" w:cs="Arial"/>
          <w:sz w:val="20"/>
          <w:szCs w:val="20"/>
        </w:rPr>
      </w:pPr>
    </w:p>
    <w:p w14:paraId="5A35C493" w14:textId="77777777" w:rsidR="00074424" w:rsidRPr="008E2447" w:rsidRDefault="00074424" w:rsidP="00074424">
      <w:pPr>
        <w:pStyle w:val="spistrescipoziom1"/>
        <w:tabs>
          <w:tab w:val="num" w:pos="426"/>
        </w:tabs>
        <w:ind w:left="426" w:hanging="426"/>
      </w:pPr>
      <w:bookmarkStart w:id="221" w:name="_Toc253574060"/>
      <w:bookmarkStart w:id="222" w:name="_Toc278534345"/>
      <w:bookmarkStart w:id="223" w:name="_Toc458086700"/>
      <w:bookmarkStart w:id="224" w:name="_Toc527380042"/>
      <w:r w:rsidRPr="008E2447">
        <w:t xml:space="preserve">ZAMÓWIENIA </w:t>
      </w:r>
      <w:bookmarkEnd w:id="221"/>
      <w:bookmarkEnd w:id="222"/>
      <w:r w:rsidRPr="008E2447">
        <w:t>O KTÓRYCH MOWA W ART. 67 UST. 1 PKT 6) USTAWY PZP</w:t>
      </w:r>
      <w:bookmarkEnd w:id="223"/>
      <w:bookmarkEnd w:id="224"/>
    </w:p>
    <w:p w14:paraId="5BC31923" w14:textId="77777777" w:rsidR="00074424" w:rsidRPr="008E2447" w:rsidRDefault="00074424" w:rsidP="00074424">
      <w:pPr>
        <w:pStyle w:val="spistrescipoziom2"/>
        <w:numPr>
          <w:ilvl w:val="0"/>
          <w:numId w:val="0"/>
        </w:numPr>
        <w:ind w:left="792" w:hanging="432"/>
        <w:rPr>
          <w:b w:val="0"/>
        </w:rPr>
      </w:pPr>
      <w:bookmarkStart w:id="225" w:name="_Toc402209295"/>
      <w:bookmarkStart w:id="226" w:name="_Toc402215027"/>
      <w:bookmarkStart w:id="227" w:name="_Toc402275723"/>
      <w:bookmarkStart w:id="228" w:name="_Toc458080872"/>
      <w:bookmarkStart w:id="229" w:name="_Toc458086701"/>
      <w:bookmarkStart w:id="230" w:name="_Toc458087056"/>
      <w:bookmarkStart w:id="231" w:name="_Toc527380043"/>
      <w:r w:rsidRPr="008E2447">
        <w:rPr>
          <w:b w:val="0"/>
        </w:rPr>
        <w:t>Zamawiający nie przewiduje udzielania zamówień, o których mowa w art. 67 ust. 1 pkt 6) ustawy PZP.</w:t>
      </w:r>
      <w:bookmarkEnd w:id="225"/>
      <w:bookmarkEnd w:id="226"/>
      <w:bookmarkEnd w:id="227"/>
      <w:bookmarkEnd w:id="228"/>
      <w:bookmarkEnd w:id="229"/>
      <w:bookmarkEnd w:id="230"/>
      <w:bookmarkEnd w:id="231"/>
    </w:p>
    <w:p w14:paraId="20F5A97E" w14:textId="77777777" w:rsidR="00EC0791" w:rsidRPr="008E2447" w:rsidRDefault="00EC0791" w:rsidP="00EC0791">
      <w:pPr>
        <w:pStyle w:val="spistrescipoziom2"/>
        <w:numPr>
          <w:ilvl w:val="0"/>
          <w:numId w:val="0"/>
        </w:numPr>
        <w:ind w:left="426"/>
        <w:rPr>
          <w:b w:val="0"/>
        </w:rPr>
      </w:pPr>
    </w:p>
    <w:p w14:paraId="0B7403EB" w14:textId="77777777" w:rsidR="00EC0791" w:rsidRPr="008E2447" w:rsidRDefault="00EC0791" w:rsidP="004E03FA">
      <w:pPr>
        <w:pStyle w:val="spistrescipoziom1"/>
        <w:tabs>
          <w:tab w:val="num" w:pos="426"/>
        </w:tabs>
        <w:ind w:left="426" w:hanging="426"/>
      </w:pPr>
      <w:bookmarkStart w:id="232" w:name="_Toc345402638"/>
      <w:bookmarkStart w:id="233" w:name="_Toc527380044"/>
      <w:r w:rsidRPr="008E2447">
        <w:t>UMOWA RAMOWA</w:t>
      </w:r>
      <w:bookmarkEnd w:id="232"/>
      <w:bookmarkEnd w:id="233"/>
    </w:p>
    <w:p w14:paraId="7CC70A3C" w14:textId="77777777" w:rsidR="00EC0791" w:rsidRPr="008E2447" w:rsidRDefault="00EC0791" w:rsidP="004E03FA">
      <w:pPr>
        <w:pStyle w:val="spistrescipoziom2"/>
        <w:numPr>
          <w:ilvl w:val="0"/>
          <w:numId w:val="0"/>
        </w:numPr>
        <w:ind w:left="792" w:hanging="432"/>
        <w:rPr>
          <w:b w:val="0"/>
        </w:rPr>
      </w:pPr>
      <w:bookmarkStart w:id="234" w:name="_Toc402209299"/>
      <w:bookmarkStart w:id="235" w:name="_Toc402215031"/>
      <w:bookmarkStart w:id="236" w:name="_Toc402275727"/>
      <w:bookmarkStart w:id="237" w:name="_Toc458080876"/>
      <w:bookmarkStart w:id="238" w:name="_Toc458087060"/>
      <w:bookmarkStart w:id="239" w:name="_Toc527380045"/>
      <w:r w:rsidRPr="008E2447">
        <w:rPr>
          <w:b w:val="0"/>
        </w:rPr>
        <w:t>Zamawiający nie przewiduje zawarcia umowy ramowej.</w:t>
      </w:r>
      <w:bookmarkEnd w:id="234"/>
      <w:bookmarkEnd w:id="235"/>
      <w:bookmarkEnd w:id="236"/>
      <w:bookmarkEnd w:id="237"/>
      <w:bookmarkEnd w:id="238"/>
      <w:bookmarkEnd w:id="239"/>
    </w:p>
    <w:p w14:paraId="7AE0A504" w14:textId="77777777" w:rsidR="004E03FA" w:rsidRPr="008E2447" w:rsidRDefault="004E03FA" w:rsidP="004E03FA">
      <w:pPr>
        <w:pStyle w:val="spistrescipoziom2"/>
        <w:numPr>
          <w:ilvl w:val="0"/>
          <w:numId w:val="0"/>
        </w:numPr>
        <w:ind w:left="792" w:hanging="432"/>
        <w:rPr>
          <w:b w:val="0"/>
        </w:rPr>
      </w:pPr>
    </w:p>
    <w:p w14:paraId="17278929" w14:textId="77777777" w:rsidR="00EC0791" w:rsidRPr="008E2447" w:rsidRDefault="00EC0791" w:rsidP="004E03FA">
      <w:pPr>
        <w:pStyle w:val="spistrescipoziom1"/>
        <w:tabs>
          <w:tab w:val="num" w:pos="426"/>
        </w:tabs>
        <w:ind w:left="426" w:hanging="426"/>
      </w:pPr>
      <w:bookmarkStart w:id="240" w:name="_Toc345402639"/>
      <w:bookmarkStart w:id="241" w:name="_Toc527380046"/>
      <w:r w:rsidRPr="008E2447">
        <w:t>AUKCJA ELEKTORNICZNA</w:t>
      </w:r>
      <w:bookmarkEnd w:id="240"/>
      <w:bookmarkEnd w:id="241"/>
      <w:r w:rsidRPr="008E2447">
        <w:t xml:space="preserve"> </w:t>
      </w:r>
    </w:p>
    <w:p w14:paraId="62C5A35D" w14:textId="77777777" w:rsidR="00EC0791" w:rsidRPr="008E2447" w:rsidRDefault="00EC0791" w:rsidP="004E03FA">
      <w:pPr>
        <w:pStyle w:val="spistrescipoziom2"/>
        <w:numPr>
          <w:ilvl w:val="0"/>
          <w:numId w:val="0"/>
        </w:numPr>
        <w:ind w:left="792" w:hanging="432"/>
        <w:rPr>
          <w:b w:val="0"/>
        </w:rPr>
      </w:pPr>
      <w:bookmarkStart w:id="242" w:name="_Toc402209301"/>
      <w:bookmarkStart w:id="243" w:name="_Toc402215033"/>
      <w:bookmarkStart w:id="244" w:name="_Toc402275729"/>
      <w:bookmarkStart w:id="245" w:name="_Toc458080878"/>
      <w:bookmarkStart w:id="246" w:name="_Toc458087062"/>
      <w:bookmarkStart w:id="247" w:name="_Toc527380047"/>
      <w:r w:rsidRPr="008E2447">
        <w:rPr>
          <w:b w:val="0"/>
        </w:rPr>
        <w:t>Zamawiający nie przewiduje aukcji elektronicznej.</w:t>
      </w:r>
      <w:bookmarkEnd w:id="242"/>
      <w:bookmarkEnd w:id="243"/>
      <w:bookmarkEnd w:id="244"/>
      <w:bookmarkEnd w:id="245"/>
      <w:bookmarkEnd w:id="246"/>
      <w:bookmarkEnd w:id="247"/>
    </w:p>
    <w:p w14:paraId="53190CD6" w14:textId="77777777" w:rsidR="004E03FA" w:rsidRPr="008E2447" w:rsidRDefault="004E03FA" w:rsidP="004E03FA">
      <w:pPr>
        <w:pStyle w:val="spistrescipoziom2"/>
        <w:numPr>
          <w:ilvl w:val="0"/>
          <w:numId w:val="0"/>
        </w:numPr>
        <w:ind w:left="792" w:hanging="432"/>
        <w:rPr>
          <w:b w:val="0"/>
        </w:rPr>
      </w:pPr>
    </w:p>
    <w:p w14:paraId="030E56B9" w14:textId="77777777" w:rsidR="00EC0791" w:rsidRPr="008E2447" w:rsidRDefault="00EC0791" w:rsidP="004E03FA">
      <w:pPr>
        <w:pStyle w:val="spistrescipoziom1"/>
        <w:tabs>
          <w:tab w:val="num" w:pos="426"/>
        </w:tabs>
        <w:ind w:left="426" w:hanging="426"/>
      </w:pPr>
      <w:bookmarkStart w:id="248" w:name="_Toc345402640"/>
      <w:bookmarkStart w:id="249" w:name="_Toc527380048"/>
      <w:r w:rsidRPr="008E2447">
        <w:t>ZWROT KOSZTÓW UDZIAŁU W POSTEPOWANIU</w:t>
      </w:r>
      <w:bookmarkEnd w:id="248"/>
      <w:bookmarkEnd w:id="249"/>
    </w:p>
    <w:p w14:paraId="582196AD" w14:textId="77777777" w:rsidR="00EC0791" w:rsidRPr="008E2447" w:rsidRDefault="00EC0791" w:rsidP="004E03FA">
      <w:pPr>
        <w:pStyle w:val="spistrescipoziom2"/>
        <w:numPr>
          <w:ilvl w:val="0"/>
          <w:numId w:val="0"/>
        </w:numPr>
        <w:ind w:left="792" w:hanging="432"/>
        <w:rPr>
          <w:b w:val="0"/>
        </w:rPr>
      </w:pPr>
      <w:bookmarkStart w:id="250" w:name="_Toc402209303"/>
      <w:bookmarkStart w:id="251" w:name="_Toc402215035"/>
      <w:bookmarkStart w:id="252" w:name="_Toc402275731"/>
      <w:bookmarkStart w:id="253" w:name="_Toc458080880"/>
      <w:bookmarkStart w:id="254" w:name="_Toc458087064"/>
      <w:bookmarkStart w:id="255" w:name="_Toc527380049"/>
      <w:r w:rsidRPr="008E2447">
        <w:rPr>
          <w:b w:val="0"/>
        </w:rPr>
        <w:t>Zamawiający nie przewiduje zwrotu kosztów udziału w postępowaniu.</w:t>
      </w:r>
      <w:bookmarkEnd w:id="250"/>
      <w:bookmarkEnd w:id="251"/>
      <w:bookmarkEnd w:id="252"/>
      <w:bookmarkEnd w:id="253"/>
      <w:bookmarkEnd w:id="254"/>
      <w:bookmarkEnd w:id="255"/>
    </w:p>
    <w:p w14:paraId="1B9E4FC8" w14:textId="77777777" w:rsidR="00EC0791" w:rsidRPr="008E2447" w:rsidRDefault="00EC0791" w:rsidP="00A96C40">
      <w:pPr>
        <w:spacing w:after="120"/>
        <w:ind w:left="1701"/>
        <w:jc w:val="both"/>
        <w:rPr>
          <w:rFonts w:ascii="Arial" w:hAnsi="Arial" w:cs="Arial"/>
          <w:sz w:val="20"/>
          <w:szCs w:val="20"/>
        </w:rPr>
      </w:pPr>
    </w:p>
    <w:p w14:paraId="23676979" w14:textId="77777777" w:rsidR="00717DA4" w:rsidRPr="008E2447" w:rsidRDefault="00717DA4" w:rsidP="00902D4F">
      <w:pPr>
        <w:pStyle w:val="spistrescipoziom1"/>
        <w:tabs>
          <w:tab w:val="num" w:pos="426"/>
        </w:tabs>
        <w:ind w:left="426" w:hanging="426"/>
      </w:pPr>
      <w:bookmarkStart w:id="256" w:name="_Toc286155493"/>
      <w:bookmarkStart w:id="257" w:name="_Toc369278170"/>
      <w:bookmarkStart w:id="258" w:name="_Toc527380050"/>
      <w:bookmarkStart w:id="259" w:name="_Toc150257041"/>
      <w:r w:rsidRPr="008E2447">
        <w:t>ZMIANA TREŚCI ZAWIERANEJ UMOWY W SPRAWIE ZAMÓWIENIA PUBLICZNEGO</w:t>
      </w:r>
      <w:bookmarkEnd w:id="256"/>
      <w:bookmarkEnd w:id="257"/>
      <w:bookmarkEnd w:id="258"/>
    </w:p>
    <w:p w14:paraId="387BBFB7" w14:textId="77777777" w:rsidR="000A4435" w:rsidRPr="00A14564" w:rsidRDefault="000A4435" w:rsidP="000A4435">
      <w:pPr>
        <w:pStyle w:val="spistrescipoziom2"/>
        <w:ind w:left="993" w:hanging="567"/>
        <w:rPr>
          <w:b w:val="0"/>
        </w:rPr>
      </w:pPr>
      <w:bookmarkStart w:id="260" w:name="_Toc456787819"/>
      <w:bookmarkStart w:id="261" w:name="_Toc458080882"/>
      <w:bookmarkStart w:id="262" w:name="_Toc458087066"/>
      <w:bookmarkStart w:id="263" w:name="_Toc302573214"/>
      <w:bookmarkStart w:id="264" w:name="_Toc303167016"/>
      <w:bookmarkStart w:id="265" w:name="_Toc353538877"/>
      <w:bookmarkStart w:id="266" w:name="_Toc353539310"/>
      <w:bookmarkStart w:id="267" w:name="_Toc353539487"/>
      <w:bookmarkStart w:id="268" w:name="_Toc354391662"/>
      <w:bookmarkStart w:id="269" w:name="_Toc366851114"/>
      <w:bookmarkStart w:id="270" w:name="_Toc374437944"/>
      <w:bookmarkStart w:id="271" w:name="_Toc433611905"/>
      <w:bookmarkStart w:id="272" w:name="_Toc436903639"/>
      <w:bookmarkStart w:id="273" w:name="_Toc402209308"/>
      <w:bookmarkStart w:id="274" w:name="_Toc402215040"/>
      <w:bookmarkStart w:id="275" w:name="_Toc402275736"/>
      <w:r w:rsidRPr="00A14564">
        <w:rPr>
          <w:b w:val="0"/>
        </w:rPr>
        <w:t>Istotne zmiany postanowień umowy w stosunku do treści złożonej w postępowaniu oferty rozumiane są zgodnie z art. 144 ust. 1e PZP.</w:t>
      </w:r>
      <w:bookmarkEnd w:id="260"/>
      <w:bookmarkEnd w:id="261"/>
      <w:bookmarkEnd w:id="262"/>
    </w:p>
    <w:p w14:paraId="7E768E6B" w14:textId="77777777" w:rsidR="000A4435" w:rsidRPr="00A14564" w:rsidRDefault="000A4435" w:rsidP="000A4435">
      <w:pPr>
        <w:pStyle w:val="spistrescipoziom2"/>
        <w:ind w:left="993" w:hanging="567"/>
        <w:rPr>
          <w:b w:val="0"/>
        </w:rPr>
      </w:pPr>
      <w:bookmarkStart w:id="276" w:name="_Toc456787820"/>
      <w:bookmarkStart w:id="277" w:name="_Toc458080883"/>
      <w:bookmarkStart w:id="278" w:name="_Toc458087067"/>
      <w:r w:rsidRPr="00A14564">
        <w:rPr>
          <w:b w:val="0"/>
        </w:rPr>
        <w:t>Zamawiający przewiduje możliwość istotnej zmiany postanowień umowy w stosunku do treści złożonej w postępowaniu oferty</w:t>
      </w:r>
      <w:bookmarkEnd w:id="263"/>
      <w:bookmarkEnd w:id="264"/>
      <w:r w:rsidRPr="00A14564">
        <w:rPr>
          <w:b w:val="0"/>
        </w:rPr>
        <w:t xml:space="preserve"> (w tym w szczególności zmiany dotyczącej wzajemnych świadczeń stron umowy ubezpieczenia), w przypadku, gdy wystąpi:</w:t>
      </w:r>
      <w:bookmarkEnd w:id="265"/>
      <w:bookmarkEnd w:id="266"/>
      <w:bookmarkEnd w:id="267"/>
      <w:bookmarkEnd w:id="268"/>
      <w:bookmarkEnd w:id="269"/>
      <w:bookmarkEnd w:id="270"/>
      <w:bookmarkEnd w:id="271"/>
      <w:bookmarkEnd w:id="272"/>
      <w:bookmarkEnd w:id="276"/>
      <w:bookmarkEnd w:id="277"/>
      <w:bookmarkEnd w:id="278"/>
    </w:p>
    <w:p w14:paraId="3B5574CE" w14:textId="77777777" w:rsidR="0057081C" w:rsidRDefault="0057081C" w:rsidP="0057081C">
      <w:pPr>
        <w:numPr>
          <w:ilvl w:val="2"/>
          <w:numId w:val="6"/>
        </w:numPr>
        <w:tabs>
          <w:tab w:val="left" w:pos="1701"/>
        </w:tabs>
        <w:spacing w:after="120"/>
        <w:ind w:left="1418" w:hanging="709"/>
        <w:jc w:val="both"/>
        <w:rPr>
          <w:rFonts w:ascii="Arial" w:hAnsi="Arial" w:cs="Arial"/>
          <w:sz w:val="20"/>
          <w:szCs w:val="20"/>
        </w:rPr>
      </w:pPr>
      <w:bookmarkStart w:id="279" w:name="_Toc303702224"/>
      <w:bookmarkStart w:id="280" w:name="_Toc304267865"/>
      <w:bookmarkStart w:id="281" w:name="_Toc353538878"/>
      <w:bookmarkStart w:id="282" w:name="_Toc353539311"/>
      <w:bookmarkStart w:id="283" w:name="_Toc353539488"/>
      <w:bookmarkStart w:id="284" w:name="_Toc354391667"/>
      <w:bookmarkStart w:id="285" w:name="_Toc366851119"/>
      <w:bookmarkStart w:id="286" w:name="_Toc374437948"/>
      <w:bookmarkStart w:id="287" w:name="_Toc433611909"/>
      <w:bookmarkStart w:id="288" w:name="_Toc436903648"/>
      <w:bookmarkStart w:id="289" w:name="_Toc456787826"/>
      <w:bookmarkStart w:id="290" w:name="_Toc458080884"/>
      <w:bookmarkStart w:id="291" w:name="_Toc458087068"/>
      <w:r>
        <w:rPr>
          <w:rFonts w:ascii="Arial" w:hAnsi="Arial" w:cs="Arial"/>
          <w:sz w:val="20"/>
          <w:szCs w:val="20"/>
        </w:rPr>
        <w:t>sytuacja, w której Wykonawca wprowadzi do obrotu w czasie trwania umowy ubezpieczenia zmiany do stosowanych przez niego ogólnych (szczególnych) warunków ubezpieczenia, z zastrzeżeniem, że w odniesieniu do niniejszej umowy ubezpieczenia możliwe jest wprowadzenie jedynie zmian na korzyść Zamawiającego,</w:t>
      </w:r>
    </w:p>
    <w:p w14:paraId="586ECBF7" w14:textId="77777777" w:rsidR="0057081C" w:rsidRDefault="0057081C" w:rsidP="0057081C">
      <w:pPr>
        <w:numPr>
          <w:ilvl w:val="2"/>
          <w:numId w:val="6"/>
        </w:numPr>
        <w:tabs>
          <w:tab w:val="left" w:pos="1701"/>
        </w:tabs>
        <w:spacing w:after="120"/>
        <w:ind w:left="1418" w:hanging="709"/>
        <w:jc w:val="both"/>
        <w:rPr>
          <w:rFonts w:ascii="Arial" w:hAnsi="Arial" w:cs="Arial"/>
          <w:sz w:val="20"/>
          <w:szCs w:val="20"/>
        </w:rPr>
      </w:pPr>
      <w:r>
        <w:rPr>
          <w:rFonts w:ascii="Arial" w:hAnsi="Arial" w:cs="Arial"/>
          <w:sz w:val="20"/>
          <w:szCs w:val="20"/>
        </w:rPr>
        <w:t>zmiana w obowiązujących przepisach prawa mająca wpływ na świadczenie usługi będącej przedmiotem niniejszego postępowania dostosowująca warunki umowy ubezpieczenia do zmian w przepisach prawa,</w:t>
      </w:r>
    </w:p>
    <w:p w14:paraId="2D93A75C" w14:textId="77777777" w:rsidR="0057081C" w:rsidRDefault="0057081C" w:rsidP="0057081C">
      <w:pPr>
        <w:numPr>
          <w:ilvl w:val="2"/>
          <w:numId w:val="6"/>
        </w:numPr>
        <w:tabs>
          <w:tab w:val="left" w:pos="1701"/>
        </w:tabs>
        <w:spacing w:after="120"/>
        <w:ind w:left="1418" w:hanging="709"/>
        <w:jc w:val="both"/>
        <w:rPr>
          <w:rFonts w:ascii="Arial" w:hAnsi="Arial" w:cs="Arial"/>
          <w:sz w:val="20"/>
          <w:szCs w:val="20"/>
        </w:rPr>
      </w:pPr>
      <w:r>
        <w:rPr>
          <w:rFonts w:ascii="Arial" w:hAnsi="Arial" w:cs="Arial"/>
          <w:sz w:val="20"/>
          <w:szCs w:val="20"/>
        </w:rPr>
        <w:t xml:space="preserve">doubezpieczenia, podwyższenia lub obniżenia pod/limitów w okresie ubezpieczenia, rozszerzenia lub zawężenia zakresu ubezpieczenia, w tym powstania lub ujawnienia się nowego ryzyka ubezpieczeniowego, zmiana zakresu wykonywanej działalności  lub zmianę innych elementów Umowy oraz rozliczenia i aktualizacji składek ubezpieczeniowych (w tym rat składek) z nią związanych, które to sytuacje nie stanowią realizacji postanowień umowy </w:t>
      </w:r>
      <w:r>
        <w:rPr>
          <w:rFonts w:ascii="Arial" w:hAnsi="Arial" w:cs="Arial"/>
          <w:sz w:val="20"/>
          <w:szCs w:val="20"/>
        </w:rPr>
        <w:lastRenderedPageBreak/>
        <w:t>ubezpieczenia – w przypadku zidentyfikowania i uzasadnienia przez Zamawiającego potrzeby dokonania takiej zmiany.</w:t>
      </w:r>
    </w:p>
    <w:p w14:paraId="792F6AB5" w14:textId="77777777" w:rsidR="000A4435" w:rsidRPr="00A14564" w:rsidRDefault="000A4435" w:rsidP="000A4435">
      <w:pPr>
        <w:pStyle w:val="spistrescipoziom2"/>
        <w:ind w:left="993" w:hanging="567"/>
        <w:rPr>
          <w:b w:val="0"/>
        </w:rPr>
      </w:pPr>
      <w:r w:rsidRPr="00A14564">
        <w:rPr>
          <w:b w:val="0"/>
        </w:rPr>
        <w:t>Zmiana postanowień zawartej umowy może nastąpić wyłącznie za zgodą obu stron wyrażoną w formie pisemnego aneksu pod rygorem nieważności.</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2B1D912D" w14:textId="77777777" w:rsidR="000A4435" w:rsidRPr="00A14564" w:rsidRDefault="000A4435" w:rsidP="000A4435">
      <w:pPr>
        <w:pStyle w:val="spistrescipoziom2"/>
        <w:ind w:left="993" w:hanging="567"/>
        <w:rPr>
          <w:b w:val="0"/>
        </w:rPr>
      </w:pPr>
      <w:bookmarkStart w:id="292" w:name="_Toc436903649"/>
      <w:bookmarkStart w:id="293" w:name="_Toc456787827"/>
      <w:bookmarkStart w:id="294" w:name="_Toc458080885"/>
      <w:bookmarkStart w:id="295" w:name="_Toc458087069"/>
      <w:r w:rsidRPr="00A14564">
        <w:rPr>
          <w:b w:val="0"/>
        </w:rPr>
        <w:t>Wszystkie przypadki, określone w pkt. 24.2. SIWZ, stanowią katalog istotnych zmian, na których dokonanie w umowie Zamawiający oraz Wykonawca mogą wyrazić zgodę. Nie stanowią jednocześnie zobowiązania do wyrażenia takiej zgody ani przez Zamawiającego ani przez Wykonawcę.</w:t>
      </w:r>
      <w:bookmarkEnd w:id="292"/>
      <w:bookmarkEnd w:id="293"/>
      <w:bookmarkEnd w:id="294"/>
      <w:bookmarkEnd w:id="295"/>
    </w:p>
    <w:bookmarkEnd w:id="273"/>
    <w:bookmarkEnd w:id="274"/>
    <w:bookmarkEnd w:id="275"/>
    <w:p w14:paraId="720081C0" w14:textId="77777777" w:rsidR="004E03FA" w:rsidRPr="008E2447" w:rsidRDefault="004E03FA" w:rsidP="004E03FA">
      <w:pPr>
        <w:pStyle w:val="spistrescipoziom2"/>
        <w:numPr>
          <w:ilvl w:val="0"/>
          <w:numId w:val="0"/>
        </w:numPr>
        <w:ind w:left="993"/>
        <w:rPr>
          <w:b w:val="0"/>
        </w:rPr>
      </w:pPr>
    </w:p>
    <w:p w14:paraId="187E8C7A" w14:textId="77777777" w:rsidR="00717DA4" w:rsidRPr="008E2447" w:rsidRDefault="00717DA4" w:rsidP="004E03FA">
      <w:pPr>
        <w:pStyle w:val="spistrescipoziom1"/>
        <w:tabs>
          <w:tab w:val="num" w:pos="426"/>
        </w:tabs>
        <w:ind w:left="426" w:hanging="426"/>
      </w:pPr>
      <w:bookmarkStart w:id="296" w:name="_Toc286155497"/>
      <w:bookmarkStart w:id="297" w:name="_Toc369278181"/>
      <w:bookmarkStart w:id="298" w:name="_Toc527380055"/>
      <w:r w:rsidRPr="008E2447">
        <w:t>ŚRODKI OCHRONY PRAWNEJ</w:t>
      </w:r>
      <w:bookmarkEnd w:id="259"/>
      <w:bookmarkEnd w:id="296"/>
      <w:bookmarkEnd w:id="297"/>
      <w:bookmarkEnd w:id="298"/>
      <w:r w:rsidRPr="008E2447">
        <w:t xml:space="preserve"> </w:t>
      </w:r>
    </w:p>
    <w:p w14:paraId="49DFE32F" w14:textId="77777777" w:rsidR="00441342" w:rsidRPr="008E2447" w:rsidRDefault="00441342" w:rsidP="00441342">
      <w:pPr>
        <w:pStyle w:val="spistrescipoziom2"/>
        <w:ind w:left="993" w:hanging="567"/>
        <w:rPr>
          <w:b w:val="0"/>
        </w:rPr>
      </w:pPr>
      <w:bookmarkStart w:id="299" w:name="_Toc268260291"/>
      <w:bookmarkStart w:id="300" w:name="_Toc271275866"/>
      <w:bookmarkStart w:id="301" w:name="_Toc277924638"/>
      <w:bookmarkStart w:id="302" w:name="_Toc286054664"/>
      <w:bookmarkStart w:id="303" w:name="_Toc286155498"/>
      <w:bookmarkStart w:id="304" w:name="_Toc286155679"/>
      <w:bookmarkStart w:id="305" w:name="_Toc354391670"/>
      <w:bookmarkStart w:id="306" w:name="_Toc364245246"/>
      <w:bookmarkStart w:id="307" w:name="_Toc369278182"/>
      <w:bookmarkStart w:id="308" w:name="_Toc402209311"/>
      <w:bookmarkStart w:id="309" w:name="_Toc402215043"/>
      <w:bookmarkStart w:id="310" w:name="_Toc402275739"/>
      <w:bookmarkStart w:id="311" w:name="_Toc458080889"/>
      <w:bookmarkStart w:id="312" w:name="_Toc458087073"/>
      <w:bookmarkStart w:id="313" w:name="_Toc527380056"/>
      <w:r w:rsidRPr="008E2447">
        <w:rPr>
          <w:b w:val="0"/>
        </w:rPr>
        <w:t>Wykonawcy w postępowaniu o udzielenie zamówienia publicznego przysługują następujące środki prawne:</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2D1B6B20" w14:textId="77777777" w:rsidR="00441342" w:rsidRPr="008E2447" w:rsidRDefault="00441342" w:rsidP="00441342">
      <w:pPr>
        <w:numPr>
          <w:ilvl w:val="2"/>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Odwołanie, które przysługuje wyłącznie wobec czynności:</w:t>
      </w:r>
    </w:p>
    <w:p w14:paraId="2F4C7694" w14:textId="77777777"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określenia warunków udziału w postępowaniu;</w:t>
      </w:r>
    </w:p>
    <w:p w14:paraId="236DD1AD" w14:textId="1CA4BA1E"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 xml:space="preserve">wykluczenia odwołującego z postępowania o udzielenie </w:t>
      </w:r>
      <w:r w:rsidRPr="008E2447">
        <w:rPr>
          <w:sz w:val="20"/>
          <w:szCs w:val="20"/>
        </w:rPr>
        <w:t>zamówienia</w:t>
      </w:r>
      <w:r w:rsidRPr="008E2447">
        <w:rPr>
          <w:rFonts w:ascii="Arial" w:hAnsi="Arial" w:cs="Arial"/>
          <w:sz w:val="20"/>
          <w:szCs w:val="20"/>
        </w:rPr>
        <w:t>;</w:t>
      </w:r>
    </w:p>
    <w:p w14:paraId="47119F62" w14:textId="61CFA19E"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odrzucenia oferty odwołującego;</w:t>
      </w:r>
    </w:p>
    <w:p w14:paraId="0A1C3BA9" w14:textId="3ECBCF43"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 xml:space="preserve">opisu przedmiotu </w:t>
      </w:r>
      <w:r w:rsidRPr="008E2447">
        <w:rPr>
          <w:sz w:val="20"/>
          <w:szCs w:val="20"/>
        </w:rPr>
        <w:t>zamówienia</w:t>
      </w:r>
      <w:r w:rsidRPr="008E2447">
        <w:rPr>
          <w:rFonts w:ascii="Arial" w:hAnsi="Arial" w:cs="Arial"/>
          <w:sz w:val="20"/>
          <w:szCs w:val="20"/>
        </w:rPr>
        <w:t>;</w:t>
      </w:r>
    </w:p>
    <w:p w14:paraId="782979B0" w14:textId="6437581E"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wyboru najkorzystniejszej oferty.</w:t>
      </w:r>
    </w:p>
    <w:p w14:paraId="197046A5" w14:textId="77777777" w:rsidR="00441342" w:rsidRPr="008E2447" w:rsidRDefault="00441342" w:rsidP="00441342">
      <w:pPr>
        <w:numPr>
          <w:ilvl w:val="2"/>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Skarga do sądu.</w:t>
      </w:r>
    </w:p>
    <w:p w14:paraId="0352F2CC" w14:textId="77777777" w:rsidR="00441342" w:rsidRPr="008E2447" w:rsidRDefault="00441342" w:rsidP="00441342">
      <w:pPr>
        <w:pStyle w:val="spistrescipoziom2"/>
        <w:ind w:left="993" w:hanging="567"/>
        <w:rPr>
          <w:b w:val="0"/>
        </w:rPr>
      </w:pPr>
      <w:bookmarkStart w:id="314" w:name="_Toc268260292"/>
      <w:bookmarkStart w:id="315" w:name="_Toc271275867"/>
      <w:bookmarkStart w:id="316" w:name="_Toc277924639"/>
      <w:bookmarkStart w:id="317" w:name="_Toc286054665"/>
      <w:bookmarkStart w:id="318" w:name="_Toc286155499"/>
      <w:bookmarkStart w:id="319" w:name="_Toc286155680"/>
      <w:bookmarkStart w:id="320" w:name="_Toc354391671"/>
      <w:bookmarkStart w:id="321" w:name="_Toc364245247"/>
      <w:bookmarkStart w:id="322" w:name="_Toc369278183"/>
      <w:bookmarkStart w:id="323" w:name="_Toc402209312"/>
      <w:bookmarkStart w:id="324" w:name="_Toc402215044"/>
      <w:bookmarkStart w:id="325" w:name="_Toc402275740"/>
      <w:bookmarkStart w:id="326" w:name="_Toc458080890"/>
      <w:bookmarkStart w:id="327" w:name="_Toc458087074"/>
      <w:bookmarkStart w:id="328" w:name="_Toc527380057"/>
      <w:r w:rsidRPr="008E2447">
        <w:rPr>
          <w:b w:val="0"/>
        </w:rPr>
        <w:t xml:space="preserve">W sprawie środków ochrony prawnej dostępnych Wykonawcom, w postępowaniu o udzielenie zamówienia publicznego stosuje się przepisy Działu VI Środki ochrony prawnej, art. 179 i nast. </w:t>
      </w:r>
      <w:bookmarkEnd w:id="314"/>
      <w:bookmarkEnd w:id="315"/>
      <w:bookmarkEnd w:id="316"/>
      <w:bookmarkEnd w:id="317"/>
      <w:bookmarkEnd w:id="318"/>
      <w:bookmarkEnd w:id="319"/>
      <w:bookmarkEnd w:id="320"/>
      <w:bookmarkEnd w:id="321"/>
      <w:bookmarkEnd w:id="322"/>
      <w:bookmarkEnd w:id="323"/>
      <w:r w:rsidRPr="008E2447">
        <w:rPr>
          <w:b w:val="0"/>
        </w:rPr>
        <w:t>PZP.</w:t>
      </w:r>
      <w:bookmarkEnd w:id="324"/>
      <w:bookmarkEnd w:id="325"/>
      <w:bookmarkEnd w:id="326"/>
      <w:bookmarkEnd w:id="327"/>
      <w:bookmarkEnd w:id="328"/>
    </w:p>
    <w:p w14:paraId="20394132" w14:textId="77777777" w:rsidR="00717DA4" w:rsidRPr="008E2447" w:rsidRDefault="00717DA4" w:rsidP="00840A42">
      <w:pPr>
        <w:spacing w:after="120"/>
        <w:jc w:val="both"/>
        <w:rPr>
          <w:rFonts w:ascii="Arial" w:hAnsi="Arial" w:cs="Arial"/>
          <w:sz w:val="20"/>
          <w:szCs w:val="20"/>
        </w:rPr>
      </w:pPr>
    </w:p>
    <w:p w14:paraId="4F86E0C6" w14:textId="77777777" w:rsidR="00717DA4" w:rsidRPr="008E2447" w:rsidRDefault="00717DA4" w:rsidP="004E03FA">
      <w:pPr>
        <w:pStyle w:val="spistrescipoziom1"/>
        <w:tabs>
          <w:tab w:val="num" w:pos="426"/>
        </w:tabs>
        <w:ind w:left="426" w:hanging="426"/>
      </w:pPr>
      <w:bookmarkStart w:id="329" w:name="_Toc150257042"/>
      <w:bookmarkStart w:id="330" w:name="_Toc286155500"/>
      <w:bookmarkStart w:id="331" w:name="_Toc369278184"/>
      <w:bookmarkStart w:id="332" w:name="_Toc527380058"/>
      <w:r w:rsidRPr="008E2447">
        <w:t>INFORMACJE O SPOSOBIE POROZUMIEWANIA SIĘ ZAMAWIAJĄCEGO Z WYKONAWCAMI</w:t>
      </w:r>
      <w:bookmarkEnd w:id="329"/>
      <w:bookmarkEnd w:id="330"/>
      <w:bookmarkEnd w:id="331"/>
      <w:bookmarkEnd w:id="332"/>
    </w:p>
    <w:p w14:paraId="58B809DB" w14:textId="77777777" w:rsidR="000A4435" w:rsidRPr="00A14564" w:rsidRDefault="000A4435" w:rsidP="000A4435">
      <w:pPr>
        <w:pStyle w:val="spistrescipoziom2"/>
        <w:ind w:left="993" w:hanging="567"/>
        <w:rPr>
          <w:b w:val="0"/>
        </w:rPr>
      </w:pPr>
      <w:bookmarkStart w:id="333" w:name="_Toc458080892"/>
      <w:bookmarkStart w:id="334" w:name="_Toc458087076"/>
      <w:bookmarkStart w:id="335" w:name="_Toc458080894"/>
      <w:bookmarkStart w:id="336" w:name="_Toc458087078"/>
      <w:bookmarkStart w:id="337" w:name="_Toc527380061"/>
      <w:bookmarkStart w:id="338" w:name="_Toc402209318"/>
      <w:bookmarkStart w:id="339" w:name="_Toc402215050"/>
      <w:bookmarkStart w:id="340" w:name="_Toc402275746"/>
      <w:bookmarkStart w:id="341" w:name="_Toc268260295"/>
      <w:bookmarkStart w:id="342" w:name="_Toc271275870"/>
      <w:bookmarkStart w:id="343" w:name="_Toc277924642"/>
      <w:bookmarkStart w:id="344" w:name="_Toc286054668"/>
      <w:bookmarkStart w:id="345" w:name="_Toc286155502"/>
      <w:bookmarkStart w:id="346" w:name="_Toc286155683"/>
      <w:bookmarkStart w:id="347" w:name="_Toc354391674"/>
      <w:bookmarkStart w:id="348" w:name="_Toc364245250"/>
      <w:bookmarkStart w:id="349" w:name="_Toc369278186"/>
      <w:r w:rsidRPr="00A14564">
        <w:rPr>
          <w:b w:val="0"/>
        </w:rPr>
        <w:t>Postępowanie prowadzone jest w formie pisemnej. Dla poszczególnych czynności wystarczające jest dokonanie czynności w formie faksu, w określonym terminie czasu lokalnego. Forma faksu jest niedopuszczalna do następujących czynności wymagających pod rygorem nieważności formy pisemnej: złożenie oferty, zmiana oferty, powiadomienie Zamawiającego o wycofaniu złożonej przez Wykonawcę oferty.</w:t>
      </w:r>
      <w:bookmarkEnd w:id="333"/>
      <w:bookmarkEnd w:id="334"/>
    </w:p>
    <w:p w14:paraId="275EF844" w14:textId="77777777" w:rsidR="000A4435" w:rsidRPr="00A14564" w:rsidRDefault="000A4435" w:rsidP="000A4435">
      <w:pPr>
        <w:pStyle w:val="spistrescipoziom2"/>
        <w:ind w:left="993" w:hanging="567"/>
        <w:rPr>
          <w:b w:val="0"/>
        </w:rPr>
      </w:pPr>
      <w:bookmarkStart w:id="350" w:name="_Toc458080893"/>
      <w:bookmarkStart w:id="351" w:name="_Toc458087077"/>
      <w:r w:rsidRPr="00A14564">
        <w:rPr>
          <w:b w:val="0"/>
        </w:rPr>
        <w:t>Oświadczenia, wnioski, zawiadomienia oraz informacje przekazane za pomocą faksu uważa się za złożone w terminie, jeżeli ich treść dotarła do adresata przed upływem terminu i została niezwłocznie potwierdzona na piśmie (o ile Strona żądała potwierdzenia).</w:t>
      </w:r>
      <w:bookmarkEnd w:id="350"/>
      <w:bookmarkEnd w:id="351"/>
    </w:p>
    <w:p w14:paraId="27C94825" w14:textId="77777777" w:rsidR="00D123E8" w:rsidRPr="008E2447" w:rsidRDefault="00D123E8" w:rsidP="00D123E8">
      <w:pPr>
        <w:pStyle w:val="spistrescipoziom2"/>
        <w:ind w:left="993" w:hanging="567"/>
        <w:rPr>
          <w:b w:val="0"/>
        </w:rPr>
      </w:pPr>
      <w:r w:rsidRPr="008E2447">
        <w:rPr>
          <w:b w:val="0"/>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bookmarkEnd w:id="335"/>
      <w:bookmarkEnd w:id="336"/>
      <w:bookmarkEnd w:id="337"/>
    </w:p>
    <w:p w14:paraId="6FE17932" w14:textId="49C6ADB3" w:rsidR="00D123E8" w:rsidRPr="008E2447" w:rsidRDefault="00D123E8" w:rsidP="00D123E8">
      <w:pPr>
        <w:pStyle w:val="spistrescipoziom2"/>
        <w:ind w:left="993" w:hanging="567"/>
        <w:rPr>
          <w:b w:val="0"/>
        </w:rPr>
      </w:pPr>
      <w:bookmarkStart w:id="352" w:name="_Toc458080895"/>
      <w:bookmarkStart w:id="353" w:name="_Toc458087079"/>
      <w:bookmarkStart w:id="354" w:name="_Toc527380062"/>
      <w:r w:rsidRPr="008E2447">
        <w:rPr>
          <w:b w:val="0"/>
        </w:rPr>
        <w:t xml:space="preserve">Jeżeli wniosek o wyjaśnienie treści SIWZ wpłynął po upływie terminu składania wniosku, o którym mowa w punkcie </w:t>
      </w:r>
      <w:r w:rsidR="0010274C" w:rsidRPr="008E2447">
        <w:rPr>
          <w:b w:val="0"/>
        </w:rPr>
        <w:t>26</w:t>
      </w:r>
      <w:r w:rsidRPr="008E2447">
        <w:rPr>
          <w:b w:val="0"/>
        </w:rPr>
        <w:t>.3., lub dotyczy udzielonych wyjaśnień, zamawiający może udzielić wyjaśnień albo pozostawić wniosek bez rozpoznania.</w:t>
      </w:r>
      <w:bookmarkEnd w:id="352"/>
      <w:bookmarkEnd w:id="353"/>
      <w:bookmarkEnd w:id="354"/>
    </w:p>
    <w:p w14:paraId="37F3777D" w14:textId="1579AA1E" w:rsidR="00D123E8" w:rsidRPr="008E2447" w:rsidRDefault="00D123E8" w:rsidP="00D123E8">
      <w:pPr>
        <w:pStyle w:val="spistrescipoziom2"/>
        <w:ind w:left="993" w:hanging="567"/>
        <w:rPr>
          <w:b w:val="0"/>
        </w:rPr>
      </w:pPr>
      <w:bookmarkStart w:id="355" w:name="_Toc458080896"/>
      <w:bookmarkStart w:id="356" w:name="_Toc458087080"/>
      <w:bookmarkStart w:id="357" w:name="_Toc527380063"/>
      <w:r w:rsidRPr="008E2447">
        <w:rPr>
          <w:b w:val="0"/>
        </w:rPr>
        <w:t xml:space="preserve">W uzasadnionych przypadkach Zamawiający może przed upływem terminu składania ofert, zmienić treść specyfikacji. Dokonaną w ten sposób zmianę Zamawiający udostępnia w sposób wskazany </w:t>
      </w:r>
      <w:r w:rsidR="0010274C" w:rsidRPr="008E2447">
        <w:rPr>
          <w:b w:val="0"/>
        </w:rPr>
        <w:t>w pkt. 3.5</w:t>
      </w:r>
      <w:r w:rsidRPr="008E2447">
        <w:rPr>
          <w:b w:val="0"/>
        </w:rPr>
        <w:t>. SIWZ odnoszącym się uzyskania informacji o charakterze poufnym.</w:t>
      </w:r>
      <w:bookmarkEnd w:id="355"/>
      <w:bookmarkEnd w:id="356"/>
      <w:bookmarkEnd w:id="357"/>
    </w:p>
    <w:p w14:paraId="123BC7DC" w14:textId="77777777" w:rsidR="00D123E8" w:rsidRPr="008E2447" w:rsidRDefault="00D123E8" w:rsidP="00D123E8">
      <w:pPr>
        <w:pStyle w:val="spistrescipoziom2"/>
        <w:ind w:left="993" w:hanging="567"/>
        <w:rPr>
          <w:b w:val="0"/>
        </w:rPr>
      </w:pPr>
      <w:bookmarkStart w:id="358" w:name="_Toc458080897"/>
      <w:bookmarkStart w:id="359" w:name="_Toc458087081"/>
      <w:bookmarkStart w:id="360" w:name="_Toc527380064"/>
      <w:r w:rsidRPr="008E2447">
        <w:rPr>
          <w:b w:val="0"/>
        </w:rPr>
        <w:t>Zamawiający nie przewiduje zwołania zebrania informacyjnego dla Wykonawców.</w:t>
      </w:r>
      <w:bookmarkEnd w:id="358"/>
      <w:bookmarkEnd w:id="359"/>
      <w:bookmarkEnd w:id="360"/>
    </w:p>
    <w:p w14:paraId="77F21857" w14:textId="77777777" w:rsidR="004E03FA" w:rsidRPr="008E2447" w:rsidRDefault="004E03FA" w:rsidP="004E03FA">
      <w:pPr>
        <w:pStyle w:val="spistrescipoziom2"/>
        <w:ind w:left="993" w:hanging="567"/>
        <w:rPr>
          <w:b w:val="0"/>
        </w:rPr>
      </w:pPr>
      <w:bookmarkStart w:id="361" w:name="_Toc458080898"/>
      <w:bookmarkStart w:id="362" w:name="_Toc458087082"/>
      <w:bookmarkStart w:id="363" w:name="_Toc527380065"/>
      <w:r w:rsidRPr="008E2447">
        <w:rPr>
          <w:b w:val="0"/>
        </w:rPr>
        <w:t>Postępowanie i realizacja umowy odbywać się będzie w języku polskim.</w:t>
      </w:r>
      <w:bookmarkEnd w:id="338"/>
      <w:bookmarkEnd w:id="339"/>
      <w:bookmarkEnd w:id="340"/>
      <w:bookmarkEnd w:id="361"/>
      <w:bookmarkEnd w:id="362"/>
      <w:bookmarkEnd w:id="363"/>
    </w:p>
    <w:p w14:paraId="1D9CC1CF" w14:textId="77777777" w:rsidR="00717DA4" w:rsidRPr="008E2447" w:rsidRDefault="00BB0D01" w:rsidP="004E03FA">
      <w:pPr>
        <w:pStyle w:val="spistrescipoziom2"/>
        <w:ind w:left="993" w:hanging="567"/>
        <w:rPr>
          <w:b w:val="0"/>
        </w:rPr>
      </w:pPr>
      <w:bookmarkStart w:id="364" w:name="_Toc402209319"/>
      <w:bookmarkStart w:id="365" w:name="_Toc402215051"/>
      <w:bookmarkStart w:id="366" w:name="_Toc402275747"/>
      <w:bookmarkStart w:id="367" w:name="_Toc458080899"/>
      <w:bookmarkStart w:id="368" w:name="_Toc458087083"/>
      <w:bookmarkStart w:id="369" w:name="_Toc527380066"/>
      <w:r w:rsidRPr="008E2447">
        <w:rPr>
          <w:b w:val="0"/>
        </w:rPr>
        <w:t>Osobami upoważnionymi przez Zamawiającego do kontaktów z Wykonawcami są</w:t>
      </w:r>
      <w:bookmarkEnd w:id="341"/>
      <w:bookmarkEnd w:id="342"/>
      <w:bookmarkEnd w:id="343"/>
      <w:bookmarkEnd w:id="344"/>
      <w:bookmarkEnd w:id="345"/>
      <w:bookmarkEnd w:id="346"/>
      <w:bookmarkEnd w:id="347"/>
      <w:bookmarkEnd w:id="348"/>
      <w:bookmarkEnd w:id="349"/>
      <w:r w:rsidR="00C7135A" w:rsidRPr="008E2447">
        <w:rPr>
          <w:b w:val="0"/>
        </w:rPr>
        <w:t>:</w:t>
      </w:r>
      <w:bookmarkEnd w:id="364"/>
      <w:bookmarkEnd w:id="365"/>
      <w:bookmarkEnd w:id="366"/>
      <w:bookmarkEnd w:id="367"/>
      <w:bookmarkEnd w:id="368"/>
      <w:bookmarkEnd w:id="369"/>
    </w:p>
    <w:p w14:paraId="0D3682E3" w14:textId="77777777" w:rsidR="000A4435" w:rsidRPr="000A4435" w:rsidRDefault="000A4435" w:rsidP="000A4435">
      <w:pPr>
        <w:pStyle w:val="spistrescipoziom1"/>
        <w:numPr>
          <w:ilvl w:val="0"/>
          <w:numId w:val="0"/>
        </w:numPr>
        <w:ind w:left="993"/>
        <w:rPr>
          <w:b w:val="0"/>
        </w:rPr>
      </w:pPr>
      <w:r w:rsidRPr="000A4435">
        <w:rPr>
          <w:b w:val="0"/>
        </w:rPr>
        <w:lastRenderedPageBreak/>
        <w:t xml:space="preserve">Małgorzata </w:t>
      </w:r>
      <w:proofErr w:type="spellStart"/>
      <w:r w:rsidRPr="000A4435">
        <w:rPr>
          <w:b w:val="0"/>
        </w:rPr>
        <w:t>Tomkiel</w:t>
      </w:r>
      <w:proofErr w:type="spellEnd"/>
      <w:r w:rsidRPr="000A4435">
        <w:rPr>
          <w:b w:val="0"/>
        </w:rPr>
        <w:t xml:space="preserve">, Krzysztof </w:t>
      </w:r>
      <w:proofErr w:type="spellStart"/>
      <w:r w:rsidRPr="000A4435">
        <w:rPr>
          <w:b w:val="0"/>
        </w:rPr>
        <w:t>Lulewicz</w:t>
      </w:r>
      <w:proofErr w:type="spellEnd"/>
      <w:r w:rsidRPr="000A4435">
        <w:rPr>
          <w:b w:val="0"/>
        </w:rPr>
        <w:t>, Adam Borys</w:t>
      </w:r>
    </w:p>
    <w:p w14:paraId="7F47FD53" w14:textId="73C56A27" w:rsidR="000A4435" w:rsidRPr="000A4435" w:rsidRDefault="000A4435" w:rsidP="000A4435">
      <w:pPr>
        <w:pStyle w:val="spistrescipoziom1"/>
        <w:numPr>
          <w:ilvl w:val="0"/>
          <w:numId w:val="0"/>
        </w:numPr>
        <w:ind w:left="993"/>
        <w:rPr>
          <w:b w:val="0"/>
        </w:rPr>
      </w:pPr>
      <w:r w:rsidRPr="000A4435">
        <w:rPr>
          <w:b w:val="0"/>
        </w:rPr>
        <w:t>nr faks do korespondencji: +48 85 67 67 153</w:t>
      </w:r>
    </w:p>
    <w:p w14:paraId="52067E54" w14:textId="07D88708" w:rsidR="001226F9" w:rsidRDefault="00555A47" w:rsidP="001226F9">
      <w:pPr>
        <w:pStyle w:val="spistrescipoziom2"/>
        <w:ind w:left="993" w:hanging="567"/>
        <w:rPr>
          <w:b w:val="0"/>
        </w:rPr>
      </w:pPr>
      <w:r>
        <w:rPr>
          <w:b w:val="0"/>
        </w:rPr>
        <w:t>Ochrona danych osobowych</w:t>
      </w:r>
    </w:p>
    <w:p w14:paraId="18C0F4FB" w14:textId="77777777" w:rsidR="00555A47" w:rsidRPr="00555A47" w:rsidRDefault="00555A47" w:rsidP="00555A47">
      <w:pPr>
        <w:ind w:left="142" w:right="85"/>
        <w:rPr>
          <w:rFonts w:ascii="Arial" w:hAnsi="Arial" w:cs="Arial"/>
          <w:b/>
          <w:color w:val="000000"/>
          <w:sz w:val="20"/>
          <w:szCs w:val="20"/>
          <w:lang w:val="x-none" w:eastAsia="x-none"/>
        </w:rPr>
      </w:pPr>
      <w:r w:rsidRPr="00555A47">
        <w:rPr>
          <w:rFonts w:ascii="Arial" w:hAnsi="Arial" w:cs="Arial"/>
          <w:color w:val="000000"/>
          <w:sz w:val="20"/>
          <w:szCs w:val="20"/>
          <w:lang w:val="x-none" w:eastAsia="x-none"/>
        </w:rPr>
        <w:t xml:space="preserve">Zamawiający </w:t>
      </w:r>
      <w:r w:rsidRPr="00555A47">
        <w:rPr>
          <w:rFonts w:ascii="Arial" w:hAnsi="Arial" w:cs="Arial"/>
          <w:color w:val="000000"/>
          <w:sz w:val="20"/>
          <w:szCs w:val="20"/>
          <w:lang w:eastAsia="x-none"/>
        </w:rPr>
        <w:t>z</w:t>
      </w:r>
      <w:r w:rsidRPr="00555A47">
        <w:rPr>
          <w:rFonts w:ascii="Arial" w:hAnsi="Arial" w:cs="Arial"/>
          <w:color w:val="000000"/>
          <w:sz w:val="20"/>
          <w:szCs w:val="20"/>
          <w:lang w:val="x-none" w:eastAsia="x-none"/>
        </w:rPr>
        <w:t xml:space="preserve">godnie z art. 13 ust. 1 i 2 </w:t>
      </w:r>
      <w:r w:rsidRPr="00555A47">
        <w:rPr>
          <w:rFonts w:ascii="Arial" w:hAnsi="Arial" w:cs="Arial"/>
          <w:color w:val="000000"/>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Pr="00555A47">
        <w:rPr>
          <w:rFonts w:ascii="Arial" w:hAnsi="Arial" w:cs="Arial"/>
          <w:color w:val="000000"/>
          <w:sz w:val="20"/>
          <w:szCs w:val="20"/>
          <w:lang w:val="x-none" w:eastAsia="x-none"/>
        </w:rPr>
        <w:t>ROD</w:t>
      </w:r>
      <w:r w:rsidRPr="00555A47">
        <w:rPr>
          <w:rFonts w:ascii="Arial" w:hAnsi="Arial" w:cs="Arial"/>
          <w:color w:val="000000"/>
          <w:sz w:val="20"/>
          <w:szCs w:val="20"/>
          <w:lang w:eastAsia="x-none"/>
        </w:rPr>
        <w:t>O</w:t>
      </w:r>
      <w:r w:rsidRPr="00555A47">
        <w:rPr>
          <w:rFonts w:ascii="Arial" w:hAnsi="Arial" w:cs="Arial"/>
          <w:color w:val="000000"/>
          <w:sz w:val="20"/>
          <w:szCs w:val="20"/>
          <w:lang w:val="x-none" w:eastAsia="x-none"/>
        </w:rPr>
        <w:t xml:space="preserve"> informuje, że:</w:t>
      </w:r>
    </w:p>
    <w:p w14:paraId="3D830811" w14:textId="77777777" w:rsidR="00555A47" w:rsidRPr="00555A47" w:rsidRDefault="00555A47" w:rsidP="00555A47">
      <w:pPr>
        <w:numPr>
          <w:ilvl w:val="0"/>
          <w:numId w:val="15"/>
        </w:numPr>
        <w:tabs>
          <w:tab w:val="clear" w:pos="1800"/>
        </w:tabs>
        <w:ind w:left="709" w:hanging="295"/>
        <w:rPr>
          <w:rFonts w:ascii="Arial" w:hAnsi="Arial" w:cs="Arial"/>
          <w:bCs/>
          <w:color w:val="000000"/>
          <w:sz w:val="20"/>
          <w:szCs w:val="20"/>
          <w:lang w:val="de-DE"/>
        </w:rPr>
      </w:pPr>
      <w:r w:rsidRPr="00555A47">
        <w:rPr>
          <w:rFonts w:ascii="Arial" w:hAnsi="Arial" w:cs="Arial"/>
          <w:bCs/>
          <w:color w:val="000000"/>
          <w:sz w:val="20"/>
          <w:szCs w:val="20"/>
        </w:rPr>
        <w:t xml:space="preserve">Administratorem Pani/Pana danych osobowych jest Podlaski Zarząd Dróg Wojewódzkich w Białymstoku, ul. </w:t>
      </w:r>
      <w:proofErr w:type="spellStart"/>
      <w:r w:rsidRPr="00555A47">
        <w:rPr>
          <w:rFonts w:ascii="Arial" w:hAnsi="Arial" w:cs="Arial"/>
          <w:bCs/>
          <w:color w:val="000000"/>
          <w:sz w:val="20"/>
          <w:szCs w:val="20"/>
        </w:rPr>
        <w:t>Elewatorska</w:t>
      </w:r>
      <w:proofErr w:type="spellEnd"/>
      <w:r w:rsidRPr="00555A47">
        <w:rPr>
          <w:rFonts w:ascii="Arial" w:hAnsi="Arial" w:cs="Arial"/>
          <w:bCs/>
          <w:color w:val="000000"/>
          <w:sz w:val="20"/>
          <w:szCs w:val="20"/>
        </w:rPr>
        <w:t xml:space="preserve"> 6, 15-620 Białystok, </w:t>
      </w:r>
      <w:r w:rsidRPr="00555A47">
        <w:rPr>
          <w:rFonts w:ascii="Arial" w:hAnsi="Arial" w:cs="Arial"/>
          <w:bCs/>
          <w:color w:val="000000"/>
          <w:sz w:val="20"/>
          <w:szCs w:val="20"/>
        </w:rPr>
        <w:br/>
        <w:t xml:space="preserve">tel. </w:t>
      </w:r>
      <w:r w:rsidRPr="00555A47">
        <w:rPr>
          <w:rFonts w:ascii="Arial" w:hAnsi="Arial" w:cs="Arial"/>
          <w:bCs/>
          <w:color w:val="000000"/>
          <w:sz w:val="20"/>
          <w:szCs w:val="20"/>
          <w:lang w:val="de-DE"/>
        </w:rPr>
        <w:t xml:space="preserve">(85) 67 67 144, </w:t>
      </w:r>
      <w:proofErr w:type="spellStart"/>
      <w:r w:rsidRPr="00555A47">
        <w:rPr>
          <w:rFonts w:ascii="Arial" w:hAnsi="Arial" w:cs="Arial"/>
          <w:bCs/>
          <w:color w:val="000000"/>
          <w:sz w:val="20"/>
          <w:szCs w:val="20"/>
          <w:lang w:val="de-DE"/>
        </w:rPr>
        <w:t>e-mail</w:t>
      </w:r>
      <w:proofErr w:type="spellEnd"/>
      <w:r w:rsidRPr="00555A47">
        <w:rPr>
          <w:rFonts w:ascii="Arial" w:hAnsi="Arial" w:cs="Arial"/>
          <w:bCs/>
          <w:color w:val="000000"/>
          <w:sz w:val="20"/>
          <w:szCs w:val="20"/>
          <w:lang w:val="de-DE"/>
        </w:rPr>
        <w:t xml:space="preserve">: </w:t>
      </w:r>
      <w:hyperlink r:id="rId10" w:history="1">
        <w:r w:rsidRPr="00555A47">
          <w:rPr>
            <w:rStyle w:val="Hipercze"/>
            <w:rFonts w:ascii="Arial" w:hAnsi="Arial" w:cs="Arial"/>
            <w:bCs/>
            <w:color w:val="000000"/>
            <w:sz w:val="20"/>
            <w:szCs w:val="20"/>
            <w:lang w:val="de-DE"/>
          </w:rPr>
          <w:t>sekretariat@pzdw.wrotapodlasia.pl</w:t>
        </w:r>
      </w:hyperlink>
      <w:r w:rsidRPr="00555A47">
        <w:rPr>
          <w:rFonts w:ascii="Arial" w:hAnsi="Arial" w:cs="Arial"/>
          <w:bCs/>
          <w:color w:val="000000"/>
          <w:sz w:val="20"/>
          <w:szCs w:val="20"/>
          <w:lang w:val="de-DE"/>
        </w:rPr>
        <w:t>;</w:t>
      </w:r>
    </w:p>
    <w:p w14:paraId="66D94792" w14:textId="77777777" w:rsidR="00555A47" w:rsidRPr="00555A47" w:rsidRDefault="00555A47" w:rsidP="00555A47">
      <w:pPr>
        <w:numPr>
          <w:ilvl w:val="0"/>
          <w:numId w:val="15"/>
        </w:numPr>
        <w:tabs>
          <w:tab w:val="clear" w:pos="1800"/>
          <w:tab w:val="num" w:pos="709"/>
        </w:tabs>
        <w:ind w:left="709" w:hanging="295"/>
        <w:jc w:val="both"/>
        <w:rPr>
          <w:rFonts w:ascii="Arial" w:hAnsi="Arial" w:cs="Arial"/>
          <w:bCs/>
          <w:sz w:val="20"/>
          <w:szCs w:val="20"/>
        </w:rPr>
      </w:pPr>
      <w:r w:rsidRPr="00555A47">
        <w:rPr>
          <w:rFonts w:ascii="Arial" w:hAnsi="Arial" w:cs="Arial"/>
          <w:sz w:val="20"/>
          <w:szCs w:val="20"/>
          <w:lang w:val="de-DE"/>
        </w:rPr>
        <w:t xml:space="preserve">w </w:t>
      </w:r>
      <w:r w:rsidRPr="00555A47">
        <w:rPr>
          <w:rFonts w:ascii="Arial" w:hAnsi="Arial" w:cs="Arial"/>
          <w:sz w:val="20"/>
          <w:szCs w:val="20"/>
        </w:rPr>
        <w:t>sprawach</w:t>
      </w:r>
      <w:r w:rsidRPr="00555A47">
        <w:rPr>
          <w:rFonts w:ascii="Arial" w:hAnsi="Arial" w:cs="Arial"/>
          <w:sz w:val="20"/>
          <w:szCs w:val="20"/>
          <w:lang w:val="de-DE"/>
        </w:rPr>
        <w:t xml:space="preserve"> </w:t>
      </w:r>
      <w:r w:rsidRPr="00555A47">
        <w:rPr>
          <w:rFonts w:ascii="Arial" w:hAnsi="Arial" w:cs="Arial"/>
          <w:sz w:val="20"/>
          <w:szCs w:val="20"/>
        </w:rPr>
        <w:t>związanych</w:t>
      </w:r>
      <w:r w:rsidRPr="00555A47">
        <w:rPr>
          <w:rFonts w:ascii="Arial" w:hAnsi="Arial" w:cs="Arial"/>
          <w:sz w:val="20"/>
          <w:szCs w:val="20"/>
          <w:lang w:val="de-DE"/>
        </w:rPr>
        <w:t xml:space="preserve"> z </w:t>
      </w:r>
      <w:r w:rsidRPr="00555A47">
        <w:rPr>
          <w:rFonts w:ascii="Arial" w:hAnsi="Arial" w:cs="Arial"/>
          <w:sz w:val="20"/>
          <w:szCs w:val="20"/>
        </w:rPr>
        <w:t>przetwarzaniem</w:t>
      </w:r>
      <w:r w:rsidRPr="00555A47">
        <w:rPr>
          <w:rFonts w:ascii="Arial" w:hAnsi="Arial" w:cs="Arial"/>
          <w:sz w:val="20"/>
          <w:szCs w:val="20"/>
          <w:lang w:val="de-DE"/>
        </w:rPr>
        <w:t xml:space="preserve"> </w:t>
      </w:r>
      <w:r w:rsidRPr="00555A47">
        <w:rPr>
          <w:rFonts w:ascii="Arial" w:hAnsi="Arial" w:cs="Arial"/>
          <w:sz w:val="20"/>
          <w:szCs w:val="20"/>
        </w:rPr>
        <w:t>danych osobowych można kontaktować się</w:t>
      </w:r>
      <w:r w:rsidRPr="00555A47">
        <w:rPr>
          <w:rFonts w:ascii="Arial" w:hAnsi="Arial" w:cs="Arial"/>
          <w:sz w:val="20"/>
          <w:szCs w:val="20"/>
          <w:lang w:val="de-DE"/>
        </w:rPr>
        <w:t xml:space="preserve"> z </w:t>
      </w:r>
      <w:r w:rsidRPr="00555A47">
        <w:rPr>
          <w:rFonts w:ascii="Arial" w:hAnsi="Arial" w:cs="Arial"/>
          <w:sz w:val="20"/>
          <w:szCs w:val="20"/>
        </w:rPr>
        <w:t>Inspektorem ochrony danych listownie wysyłając pismo</w:t>
      </w:r>
      <w:r w:rsidRPr="00555A47">
        <w:rPr>
          <w:rFonts w:ascii="Arial" w:hAnsi="Arial" w:cs="Arial"/>
          <w:sz w:val="20"/>
          <w:szCs w:val="20"/>
          <w:lang w:val="de-DE"/>
        </w:rPr>
        <w:t xml:space="preserve"> na </w:t>
      </w:r>
      <w:proofErr w:type="spellStart"/>
      <w:r w:rsidRPr="00555A47">
        <w:rPr>
          <w:rFonts w:ascii="Arial" w:hAnsi="Arial" w:cs="Arial"/>
          <w:sz w:val="20"/>
          <w:szCs w:val="20"/>
        </w:rPr>
        <w:t>ww</w:t>
      </w:r>
      <w:proofErr w:type="spellEnd"/>
      <w:r w:rsidRPr="00555A47">
        <w:rPr>
          <w:rFonts w:ascii="Arial" w:hAnsi="Arial" w:cs="Arial"/>
          <w:sz w:val="20"/>
          <w:szCs w:val="20"/>
          <w:lang w:val="de-DE"/>
        </w:rPr>
        <w:t xml:space="preserve">. </w:t>
      </w:r>
      <w:r w:rsidRPr="00555A47">
        <w:rPr>
          <w:rFonts w:ascii="Arial" w:hAnsi="Arial" w:cs="Arial"/>
          <w:sz w:val="20"/>
          <w:szCs w:val="20"/>
        </w:rPr>
        <w:t xml:space="preserve">adres lub drogą </w:t>
      </w:r>
      <w:proofErr w:type="spellStart"/>
      <w:r w:rsidRPr="00555A47">
        <w:rPr>
          <w:rFonts w:ascii="Arial" w:hAnsi="Arial" w:cs="Arial"/>
          <w:sz w:val="20"/>
          <w:szCs w:val="20"/>
          <w:lang w:val="de-DE"/>
        </w:rPr>
        <w:t>mailową</w:t>
      </w:r>
      <w:proofErr w:type="spellEnd"/>
      <w:r w:rsidRPr="00555A47">
        <w:rPr>
          <w:rFonts w:ascii="Arial" w:hAnsi="Arial" w:cs="Arial"/>
          <w:sz w:val="20"/>
          <w:szCs w:val="20"/>
          <w:lang w:val="de-DE"/>
        </w:rPr>
        <w:t xml:space="preserve">: </w:t>
      </w:r>
      <w:hyperlink r:id="rId11" w:history="1">
        <w:r w:rsidRPr="00555A47">
          <w:rPr>
            <w:rStyle w:val="Hipercze"/>
            <w:rFonts w:ascii="Arial" w:hAnsi="Arial" w:cs="Arial"/>
            <w:sz w:val="20"/>
            <w:szCs w:val="20"/>
            <w:lang w:val="de-DE"/>
          </w:rPr>
          <w:t>iod@pzdw.wrotapodlasia.pl</w:t>
        </w:r>
      </w:hyperlink>
      <w:r w:rsidRPr="00555A47">
        <w:rPr>
          <w:rStyle w:val="Hipercze"/>
          <w:rFonts w:ascii="Arial" w:hAnsi="Arial" w:cs="Arial"/>
          <w:sz w:val="20"/>
          <w:szCs w:val="20"/>
          <w:lang w:val="de-DE"/>
        </w:rPr>
        <w:t>;</w:t>
      </w:r>
    </w:p>
    <w:p w14:paraId="389B8C3F"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dane osobowe przetwarzane będą na podstawie:</w:t>
      </w:r>
    </w:p>
    <w:p w14:paraId="42602F6B"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 xml:space="preserve">art. 6 ust. 1 lit. c RODO w celu związanym  z niniejszym postępowaniem o udzielenie zamówienia publicznego, </w:t>
      </w:r>
    </w:p>
    <w:p w14:paraId="7F07F03D"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art. 6 ust. 1 lit b RODO  w celu zawarcia i wykonania umowy,</w:t>
      </w:r>
    </w:p>
    <w:p w14:paraId="6E98423A"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art. 6 ust. 1 lit. c RODO w związku z innymi przepisami szczególnymi w celu spełnienia obowiązków wynikających z przepisów o rachunkowości i podatkowych,</w:t>
      </w:r>
    </w:p>
    <w:p w14:paraId="6231A4D4"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art. 6 ust. 1 lit f RODO  w celu związanym z dochodzeniem roszczeń i obroną przed roszczeniami;</w:t>
      </w:r>
    </w:p>
    <w:p w14:paraId="258D394D"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odbiorcami danych osobowych będą upoważnieni pracownicy Zamawiającego, podmioty, z którymi Zamawiający zawarł umowy, w szczególności na świadczenie usług prawnych, osoby lub podmioty uczestniczące przy realizacji inwestycji, osoby lub podmioty, którym udostępniona zostanie dokumentacja postępowania w oparciu o art. 8 oraz art. 96 ust. 3 ustawy – Prawo zamówień publicznych, </w:t>
      </w:r>
      <w:r w:rsidRPr="00555A47">
        <w:rPr>
          <w:rFonts w:ascii="Arial" w:hAnsi="Arial" w:cs="Arial"/>
          <w:color w:val="000000"/>
          <w:sz w:val="20"/>
          <w:szCs w:val="20"/>
        </w:rPr>
        <w:t>w przypadku zadań współfinansowanych ze środków europejskim podmioty wskazane w przepisach prawa i decyzjach w sprawie dofinansowania projektu,</w:t>
      </w:r>
      <w:r w:rsidRPr="00555A47">
        <w:rPr>
          <w:rFonts w:ascii="Arial" w:hAnsi="Arial" w:cs="Arial"/>
          <w:bCs/>
          <w:color w:val="000000"/>
          <w:sz w:val="20"/>
          <w:szCs w:val="20"/>
        </w:rPr>
        <w:t xml:space="preserve"> a także </w:t>
      </w:r>
      <w:r w:rsidRPr="00555A47">
        <w:rPr>
          <w:rFonts w:ascii="Arial" w:hAnsi="Arial" w:cs="Arial"/>
          <w:color w:val="000000"/>
          <w:sz w:val="20"/>
          <w:szCs w:val="20"/>
        </w:rPr>
        <w:t>inne podmioty/osoby/organy w zakresie i na zasadach określonych innymi przepisami prawa</w:t>
      </w:r>
      <w:r w:rsidRPr="00555A47">
        <w:rPr>
          <w:rFonts w:ascii="Arial" w:hAnsi="Arial" w:cs="Arial"/>
          <w:bCs/>
          <w:color w:val="000000"/>
          <w:sz w:val="20"/>
          <w:szCs w:val="20"/>
        </w:rPr>
        <w:t>;</w:t>
      </w:r>
    </w:p>
    <w:p w14:paraId="35DC021C"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dane osobowe przechowywane będą:</w:t>
      </w:r>
    </w:p>
    <w:p w14:paraId="5449BC6B" w14:textId="77777777" w:rsidR="00555A47" w:rsidRPr="00555A47" w:rsidRDefault="00555A47" w:rsidP="00555A47">
      <w:pPr>
        <w:numPr>
          <w:ilvl w:val="1"/>
          <w:numId w:val="15"/>
        </w:numPr>
        <w:ind w:left="1100"/>
        <w:jc w:val="both"/>
        <w:rPr>
          <w:rFonts w:ascii="Arial" w:hAnsi="Arial" w:cs="Arial"/>
          <w:bCs/>
          <w:color w:val="000000"/>
          <w:sz w:val="20"/>
          <w:szCs w:val="20"/>
        </w:rPr>
      </w:pPr>
      <w:r w:rsidRPr="00555A47">
        <w:rPr>
          <w:rFonts w:ascii="Arial" w:hAnsi="Arial" w:cs="Arial"/>
          <w:bCs/>
          <w:color w:val="000000"/>
          <w:sz w:val="20"/>
          <w:szCs w:val="20"/>
        </w:rPr>
        <w:t xml:space="preserve">zgodnie z przepisami ustawy </w:t>
      </w:r>
      <w:proofErr w:type="spellStart"/>
      <w:r w:rsidRPr="00555A47">
        <w:rPr>
          <w:rFonts w:ascii="Arial" w:hAnsi="Arial" w:cs="Arial"/>
          <w:bCs/>
          <w:color w:val="000000"/>
          <w:sz w:val="20"/>
          <w:szCs w:val="20"/>
        </w:rPr>
        <w:t>Pzp</w:t>
      </w:r>
      <w:proofErr w:type="spellEnd"/>
      <w:r w:rsidRPr="00555A47">
        <w:rPr>
          <w:rFonts w:ascii="Arial" w:hAnsi="Arial" w:cs="Arial"/>
          <w:bCs/>
          <w:color w:val="000000"/>
          <w:sz w:val="20"/>
          <w:szCs w:val="20"/>
        </w:rPr>
        <w:t xml:space="preserve">, względnie przez okres gwarancji/rękojmi wynikający z zawartej umowy albo 15 lat w przypadku zamówień współfinansowanych ze środków europejskich; okresy te dotyczą również Wykonawców, którzy złożyli oferty w postępowaniu o udzielenie zamówienia publicznego i nie zostały one uznane, jako najkorzystniejsze (nie zawarto z tymi Wykonawcami umowy), </w:t>
      </w:r>
    </w:p>
    <w:p w14:paraId="2BCE4351" w14:textId="77777777" w:rsidR="00555A47" w:rsidRPr="00555A47" w:rsidRDefault="00555A47" w:rsidP="00555A47">
      <w:pPr>
        <w:numPr>
          <w:ilvl w:val="1"/>
          <w:numId w:val="15"/>
        </w:numPr>
        <w:ind w:left="1100"/>
        <w:jc w:val="both"/>
        <w:rPr>
          <w:rFonts w:ascii="Arial" w:hAnsi="Arial" w:cs="Arial"/>
          <w:bCs/>
          <w:color w:val="000000"/>
          <w:sz w:val="20"/>
          <w:szCs w:val="20"/>
        </w:rPr>
      </w:pPr>
      <w:r w:rsidRPr="00555A47">
        <w:rPr>
          <w:rFonts w:ascii="Arial" w:hAnsi="Arial" w:cs="Arial"/>
          <w:bCs/>
          <w:color w:val="000000"/>
          <w:sz w:val="20"/>
          <w:szCs w:val="20"/>
        </w:rPr>
        <w:t>p</w:t>
      </w:r>
      <w:r w:rsidRPr="00555A47">
        <w:rPr>
          <w:rFonts w:ascii="Arial" w:hAnsi="Arial" w:cs="Arial"/>
          <w:color w:val="000000"/>
          <w:sz w:val="20"/>
          <w:szCs w:val="20"/>
        </w:rPr>
        <w:t>rzez okres wymagany przez odpowiednie przepisy prawa w zakresie przechowywania dokumentacji księgowej i podatkowej,</w:t>
      </w:r>
    </w:p>
    <w:p w14:paraId="22F94A3A" w14:textId="77777777" w:rsidR="00555A47" w:rsidRPr="00555A47" w:rsidRDefault="00555A47" w:rsidP="00555A47">
      <w:pPr>
        <w:numPr>
          <w:ilvl w:val="1"/>
          <w:numId w:val="15"/>
        </w:numPr>
        <w:ind w:left="1100"/>
        <w:jc w:val="both"/>
        <w:rPr>
          <w:rFonts w:ascii="Arial" w:hAnsi="Arial" w:cs="Arial"/>
          <w:bCs/>
          <w:color w:val="000000"/>
          <w:sz w:val="20"/>
          <w:szCs w:val="20"/>
        </w:rPr>
      </w:pPr>
      <w:r w:rsidRPr="00555A47">
        <w:rPr>
          <w:rFonts w:ascii="Arial" w:hAnsi="Arial" w:cs="Arial"/>
          <w:color w:val="000000"/>
          <w:sz w:val="20"/>
          <w:szCs w:val="20"/>
        </w:rPr>
        <w:t>przez okres przedawnienia roszczeń określony w przepisach prawa;</w:t>
      </w:r>
    </w:p>
    <w:p w14:paraId="50A157B4"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obowiązek podania danych osobowych bezpośrednio Pana/Pani dotyczących jest wymogiem ustawowym określonym w przepisach ustawy Prawo zamówień publicznych, związanym z udziałem w postępowaniu o udzielenie zamówienia publicznego oraz wymogiem umownym/warunkiem zawarcia umowy. Konsekwencje niepodania określonych danych wynikają z ustawy Prawo zamówień publicznych lub mogą uniemożliwić zawarcie umowy.</w:t>
      </w:r>
    </w:p>
    <w:p w14:paraId="58AE7CEA"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Przysługuje Pani/Panu prawo </w:t>
      </w:r>
      <w:r w:rsidRPr="00555A47">
        <w:rPr>
          <w:rFonts w:ascii="Arial" w:hAnsi="Arial" w:cs="Arial"/>
          <w:color w:val="000000"/>
          <w:sz w:val="20"/>
          <w:szCs w:val="20"/>
        </w:rPr>
        <w:t>dostępu do treści swoich danych osobowych, prawo do ich sprostowania* oraz prawo żądania od Administratora ograniczenia** przetwarzania danych osobowych z zastrzeżeniem przypadków, o których mowa w art. 18 ust. 2 RODO;</w:t>
      </w:r>
    </w:p>
    <w:p w14:paraId="38FB05C2" w14:textId="77777777" w:rsidR="00555A47" w:rsidRPr="00555A47" w:rsidRDefault="00555A47" w:rsidP="00555A47">
      <w:pPr>
        <w:ind w:left="851"/>
        <w:rPr>
          <w:rFonts w:ascii="Arial" w:hAnsi="Arial" w:cs="Arial"/>
          <w:color w:val="000000"/>
          <w:sz w:val="20"/>
          <w:szCs w:val="20"/>
        </w:rPr>
      </w:pPr>
      <w:r w:rsidRPr="00555A47">
        <w:rPr>
          <w:rFonts w:ascii="Arial" w:hAnsi="Arial" w:cs="Arial"/>
          <w:color w:val="000000"/>
          <w:sz w:val="20"/>
          <w:szCs w:val="20"/>
        </w:rPr>
        <w:t>*) Wyjaśnienie: 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w:t>
      </w:r>
    </w:p>
    <w:p w14:paraId="1118BAC5" w14:textId="77777777" w:rsidR="00555A47" w:rsidRPr="00555A47" w:rsidRDefault="00555A47" w:rsidP="00555A47">
      <w:pPr>
        <w:ind w:left="851"/>
        <w:rPr>
          <w:rFonts w:ascii="Arial" w:hAnsi="Arial" w:cs="Arial"/>
          <w:color w:val="000000"/>
          <w:sz w:val="20"/>
          <w:szCs w:val="20"/>
        </w:rPr>
      </w:pPr>
      <w:r w:rsidRPr="00555A47">
        <w:rPr>
          <w:rFonts w:ascii="Arial" w:hAnsi="Arial" w:cs="Arial"/>
          <w:color w:val="000000"/>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C1E27E"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nie przysługuje Pani/Panu </w:t>
      </w:r>
      <w:r w:rsidRPr="00555A47">
        <w:rPr>
          <w:rFonts w:ascii="Arial" w:hAnsi="Arial" w:cs="Arial"/>
          <w:color w:val="000000"/>
          <w:sz w:val="20"/>
          <w:szCs w:val="20"/>
        </w:rPr>
        <w:t>prawo do usunięcia danych w związku z art. 17 ust. 3 lit. b, d lub e RODO, prawo do przenoszenia danych osobowych, oraz prawo do wniesienia sprzeciwu wobec przetwarzania jej danych osobowych gdy podstawą prawną przetwarzania danych osobowych jest art. 6 ust. 1 lit. b - c RODO;</w:t>
      </w:r>
    </w:p>
    <w:p w14:paraId="351AEE31"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color w:val="000000"/>
          <w:sz w:val="20"/>
          <w:szCs w:val="20"/>
        </w:rPr>
        <w:lastRenderedPageBreak/>
        <w:t>przysługuje Pani/Panu prawo wniesienia skargi do Prezesa Urzędu Ochrony Danych Osobowych ul. Stawki 2, 00-193 Warszawa, jeśli jej zdaniem, przetwarzanie jej danych osobowych narusza przepisy RODO;</w:t>
      </w:r>
    </w:p>
    <w:p w14:paraId="6BF521F8" w14:textId="17B98C39" w:rsidR="003B6D5F"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 w odniesieniu do Pani/Pana danych osobowych decyzje nie będą podejmowane w sposób zautomatyzowany, stosownie do art. 22 RODO</w:t>
      </w:r>
      <w:r w:rsidRPr="00555A47">
        <w:rPr>
          <w:rFonts w:ascii="Arial" w:hAnsi="Arial" w:cs="Arial"/>
          <w:color w:val="000000"/>
          <w:sz w:val="20"/>
          <w:szCs w:val="20"/>
        </w:rPr>
        <w:t>.</w:t>
      </w:r>
    </w:p>
    <w:p w14:paraId="36251CE2" w14:textId="77777777" w:rsidR="003B6D5F" w:rsidRPr="00555A47" w:rsidRDefault="003B6D5F" w:rsidP="003B6D5F">
      <w:pPr>
        <w:spacing w:after="120"/>
        <w:jc w:val="both"/>
        <w:rPr>
          <w:rFonts w:ascii="Arial" w:hAnsi="Arial" w:cs="Arial"/>
          <w:b/>
          <w:sz w:val="20"/>
          <w:szCs w:val="20"/>
        </w:rPr>
      </w:pPr>
      <w:r w:rsidRPr="00555A47">
        <w:rPr>
          <w:rFonts w:ascii="Arial" w:hAnsi="Arial" w:cs="Arial"/>
          <w:b/>
          <w:sz w:val="20"/>
          <w:szCs w:val="20"/>
        </w:rPr>
        <w:t>Załączniki:</w:t>
      </w:r>
    </w:p>
    <w:p w14:paraId="48D1D242" w14:textId="5DFA1B1B" w:rsidR="00307C13" w:rsidRPr="00555A47" w:rsidRDefault="00307C13" w:rsidP="00F948EB">
      <w:pPr>
        <w:pStyle w:val="spistrescipoziom2"/>
        <w:numPr>
          <w:ilvl w:val="0"/>
          <w:numId w:val="8"/>
        </w:numPr>
        <w:ind w:left="567" w:hanging="567"/>
        <w:rPr>
          <w:b w:val="0"/>
        </w:rPr>
      </w:pPr>
      <w:bookmarkStart w:id="370" w:name="_Toc402215054"/>
      <w:bookmarkStart w:id="371" w:name="_Toc402275750"/>
      <w:bookmarkStart w:id="372" w:name="_Toc458080902"/>
      <w:bookmarkStart w:id="373" w:name="_Toc458087086"/>
      <w:bookmarkStart w:id="374" w:name="_Toc527380069"/>
      <w:r w:rsidRPr="00555A47">
        <w:rPr>
          <w:b w:val="0"/>
        </w:rPr>
        <w:t>Załącznik nr 1 do SIWZ: Opis przedmiotu zamówienia</w:t>
      </w:r>
      <w:bookmarkEnd w:id="370"/>
      <w:bookmarkEnd w:id="371"/>
      <w:r w:rsidR="00A165BA" w:rsidRPr="00555A47">
        <w:rPr>
          <w:b w:val="0"/>
        </w:rPr>
        <w:t xml:space="preserve"> (Część poufna)</w:t>
      </w:r>
      <w:bookmarkEnd w:id="372"/>
      <w:bookmarkEnd w:id="373"/>
      <w:bookmarkEnd w:id="374"/>
    </w:p>
    <w:p w14:paraId="347C04BF" w14:textId="77777777" w:rsidR="00307C13" w:rsidRPr="00555A47" w:rsidRDefault="00307C13" w:rsidP="00F948EB">
      <w:pPr>
        <w:pStyle w:val="spistrescipoziom2"/>
        <w:numPr>
          <w:ilvl w:val="0"/>
          <w:numId w:val="8"/>
        </w:numPr>
        <w:ind w:left="567" w:hanging="567"/>
        <w:rPr>
          <w:b w:val="0"/>
        </w:rPr>
      </w:pPr>
      <w:bookmarkStart w:id="375" w:name="_Toc402215055"/>
      <w:bookmarkStart w:id="376" w:name="_Toc402275751"/>
      <w:bookmarkStart w:id="377" w:name="_Toc458080903"/>
      <w:bookmarkStart w:id="378" w:name="_Toc458087087"/>
      <w:bookmarkStart w:id="379" w:name="_Toc527380070"/>
      <w:r w:rsidRPr="00555A47">
        <w:rPr>
          <w:b w:val="0"/>
        </w:rPr>
        <w:t>Załącznik nr 2 do SIWZ: Formularz Oferty</w:t>
      </w:r>
      <w:bookmarkEnd w:id="375"/>
      <w:bookmarkEnd w:id="376"/>
      <w:bookmarkEnd w:id="377"/>
      <w:bookmarkEnd w:id="378"/>
      <w:bookmarkEnd w:id="379"/>
    </w:p>
    <w:p w14:paraId="14CED3E7" w14:textId="77777777" w:rsidR="00307C13" w:rsidRPr="00555A47" w:rsidRDefault="00307C13" w:rsidP="00F948EB">
      <w:pPr>
        <w:pStyle w:val="spistrescipoziom2"/>
        <w:numPr>
          <w:ilvl w:val="0"/>
          <w:numId w:val="8"/>
        </w:numPr>
        <w:ind w:left="567" w:hanging="567"/>
        <w:rPr>
          <w:b w:val="0"/>
        </w:rPr>
      </w:pPr>
      <w:bookmarkStart w:id="380" w:name="_Toc402215056"/>
      <w:bookmarkStart w:id="381" w:name="_Toc402275752"/>
      <w:bookmarkStart w:id="382" w:name="_Toc458080904"/>
      <w:bookmarkStart w:id="383" w:name="_Toc458087088"/>
      <w:bookmarkStart w:id="384" w:name="_Toc527380071"/>
      <w:r w:rsidRPr="00555A47">
        <w:rPr>
          <w:b w:val="0"/>
        </w:rPr>
        <w:t>Załącznik nr 3 do SIWZ: Wz</w:t>
      </w:r>
      <w:r w:rsidR="00E13840" w:rsidRPr="00555A47">
        <w:rPr>
          <w:b w:val="0"/>
        </w:rPr>
        <w:t>o</w:t>
      </w:r>
      <w:r w:rsidRPr="00555A47">
        <w:rPr>
          <w:b w:val="0"/>
        </w:rPr>
        <w:t>r</w:t>
      </w:r>
      <w:r w:rsidR="00E13840" w:rsidRPr="00555A47">
        <w:rPr>
          <w:b w:val="0"/>
        </w:rPr>
        <w:t>y</w:t>
      </w:r>
      <w:r w:rsidRPr="00555A47">
        <w:rPr>
          <w:b w:val="0"/>
        </w:rPr>
        <w:t xml:space="preserve"> pełnomocnictwa</w:t>
      </w:r>
      <w:bookmarkEnd w:id="380"/>
      <w:bookmarkEnd w:id="381"/>
      <w:bookmarkEnd w:id="382"/>
      <w:bookmarkEnd w:id="383"/>
      <w:bookmarkEnd w:id="384"/>
    </w:p>
    <w:p w14:paraId="5DA40774" w14:textId="0613BBCD" w:rsidR="00307C13" w:rsidRPr="00555A47" w:rsidRDefault="00307C13" w:rsidP="00F948EB">
      <w:pPr>
        <w:pStyle w:val="spistrescipoziom2"/>
        <w:numPr>
          <w:ilvl w:val="0"/>
          <w:numId w:val="8"/>
        </w:numPr>
        <w:ind w:left="567" w:hanging="567"/>
        <w:rPr>
          <w:b w:val="0"/>
        </w:rPr>
      </w:pPr>
      <w:bookmarkStart w:id="385" w:name="_Toc402215057"/>
      <w:bookmarkStart w:id="386" w:name="_Toc402275753"/>
      <w:bookmarkStart w:id="387" w:name="_Toc458080905"/>
      <w:bookmarkStart w:id="388" w:name="_Toc458087089"/>
      <w:bookmarkStart w:id="389" w:name="_Toc527380072"/>
      <w:r w:rsidRPr="00555A47">
        <w:rPr>
          <w:b w:val="0"/>
        </w:rPr>
        <w:t xml:space="preserve">Załącznik nr 4 do SIWZ: Wzór </w:t>
      </w:r>
      <w:bookmarkEnd w:id="385"/>
      <w:bookmarkEnd w:id="386"/>
      <w:r w:rsidR="00A165BA" w:rsidRPr="00555A47">
        <w:rPr>
          <w:b w:val="0"/>
        </w:rPr>
        <w:t>Oświadczenia Wstępnego</w:t>
      </w:r>
      <w:bookmarkEnd w:id="387"/>
      <w:bookmarkEnd w:id="388"/>
      <w:bookmarkEnd w:id="389"/>
    </w:p>
    <w:p w14:paraId="1EF31E09" w14:textId="77777777" w:rsidR="00DA6B2A" w:rsidRPr="00555A47" w:rsidRDefault="00DA6B2A" w:rsidP="00DA6B2A">
      <w:pPr>
        <w:pStyle w:val="spistrescipoziom2"/>
        <w:numPr>
          <w:ilvl w:val="0"/>
          <w:numId w:val="8"/>
        </w:numPr>
        <w:ind w:left="567" w:hanging="567"/>
        <w:rPr>
          <w:b w:val="0"/>
        </w:rPr>
      </w:pPr>
      <w:bookmarkStart w:id="390" w:name="_Toc402215060"/>
      <w:bookmarkStart w:id="391" w:name="_Toc402275756"/>
      <w:bookmarkStart w:id="392" w:name="_Toc458080906"/>
      <w:bookmarkStart w:id="393" w:name="_Toc458087090"/>
      <w:bookmarkStart w:id="394" w:name="_Toc527380073"/>
      <w:r w:rsidRPr="00555A47">
        <w:rPr>
          <w:b w:val="0"/>
        </w:rPr>
        <w:t xml:space="preserve">Załącznik nr </w:t>
      </w:r>
      <w:bookmarkEnd w:id="390"/>
      <w:bookmarkEnd w:id="391"/>
      <w:bookmarkEnd w:id="392"/>
      <w:bookmarkEnd w:id="393"/>
      <w:r w:rsidRPr="00555A47">
        <w:rPr>
          <w:b w:val="0"/>
        </w:rPr>
        <w:t>5 do SIWZ: Treść klauzul dodatkowych (Część poufna)</w:t>
      </w:r>
      <w:bookmarkEnd w:id="394"/>
    </w:p>
    <w:p w14:paraId="6FD3F1C5" w14:textId="77777777" w:rsidR="00DA6B2A" w:rsidRPr="00555A47" w:rsidRDefault="00DA6B2A" w:rsidP="00DA6B2A">
      <w:pPr>
        <w:pStyle w:val="spistrescipoziom2"/>
        <w:numPr>
          <w:ilvl w:val="0"/>
          <w:numId w:val="8"/>
        </w:numPr>
        <w:ind w:left="567" w:hanging="567"/>
        <w:rPr>
          <w:b w:val="0"/>
        </w:rPr>
      </w:pPr>
      <w:bookmarkStart w:id="395" w:name="_Toc527380074"/>
      <w:r w:rsidRPr="00555A47">
        <w:rPr>
          <w:b w:val="0"/>
        </w:rPr>
        <w:t>Załącznik nr 6 do SIWZ: Wzory umów</w:t>
      </w:r>
      <w:bookmarkEnd w:id="395"/>
    </w:p>
    <w:p w14:paraId="30EEFCBE" w14:textId="77777777" w:rsidR="00DA6B2A" w:rsidRPr="00555A47" w:rsidRDefault="00DA6B2A" w:rsidP="00DA6B2A">
      <w:pPr>
        <w:pStyle w:val="spistrescipoziom2"/>
        <w:numPr>
          <w:ilvl w:val="0"/>
          <w:numId w:val="8"/>
        </w:numPr>
        <w:ind w:left="567" w:hanging="567"/>
        <w:rPr>
          <w:b w:val="0"/>
        </w:rPr>
      </w:pPr>
      <w:bookmarkStart w:id="396" w:name="_Toc527380075"/>
      <w:r w:rsidRPr="00555A47">
        <w:rPr>
          <w:b w:val="0"/>
        </w:rPr>
        <w:t>Załącznik nr 7 do SIWZ: Procedura likwidacji szkód (Część poufna)</w:t>
      </w:r>
      <w:bookmarkEnd w:id="396"/>
    </w:p>
    <w:p w14:paraId="5B62C755" w14:textId="77777777" w:rsidR="00DA6B2A" w:rsidRPr="00555A47" w:rsidRDefault="00DA6B2A" w:rsidP="00DA6B2A">
      <w:pPr>
        <w:pStyle w:val="spistrescipoziom2"/>
        <w:numPr>
          <w:ilvl w:val="0"/>
          <w:numId w:val="8"/>
        </w:numPr>
        <w:ind w:left="567" w:hanging="567"/>
        <w:rPr>
          <w:b w:val="0"/>
        </w:rPr>
      </w:pPr>
      <w:bookmarkStart w:id="397" w:name="_Toc527380076"/>
      <w:r w:rsidRPr="00555A47">
        <w:rPr>
          <w:b w:val="0"/>
        </w:rPr>
        <w:t>Załącznik nr 8 do SIWZ: Wykaz mienia PZDW (Część poufna)</w:t>
      </w:r>
      <w:bookmarkEnd w:id="397"/>
    </w:p>
    <w:p w14:paraId="7785FE90" w14:textId="77777777" w:rsidR="00DA6B2A" w:rsidRPr="00555A47" w:rsidRDefault="00DA6B2A" w:rsidP="00DA6B2A">
      <w:pPr>
        <w:pStyle w:val="spistrescipoziom2"/>
        <w:numPr>
          <w:ilvl w:val="0"/>
          <w:numId w:val="8"/>
        </w:numPr>
        <w:ind w:left="567" w:hanging="567"/>
        <w:rPr>
          <w:b w:val="0"/>
        </w:rPr>
      </w:pPr>
      <w:bookmarkStart w:id="398" w:name="_Toc527380077"/>
      <w:r w:rsidRPr="00555A47">
        <w:rPr>
          <w:b w:val="0"/>
        </w:rPr>
        <w:t>Załącznik nr 9 do SIWZ: Wykaz pojazdów (Część poufna)</w:t>
      </w:r>
      <w:bookmarkEnd w:id="398"/>
    </w:p>
    <w:p w14:paraId="6A83CFB9" w14:textId="77777777" w:rsidR="00DA6B2A" w:rsidRPr="00555A47" w:rsidRDefault="00DA6B2A" w:rsidP="00DA6B2A">
      <w:pPr>
        <w:pStyle w:val="spistrescipoziom2"/>
        <w:numPr>
          <w:ilvl w:val="0"/>
          <w:numId w:val="8"/>
        </w:numPr>
        <w:ind w:left="567" w:hanging="567"/>
        <w:rPr>
          <w:b w:val="0"/>
        </w:rPr>
      </w:pPr>
      <w:bookmarkStart w:id="399" w:name="_Toc527380078"/>
      <w:r w:rsidRPr="00555A47">
        <w:rPr>
          <w:b w:val="0"/>
        </w:rPr>
        <w:t>Załącznik nr 10 do SIWZ: Informacja o szkodowości</w:t>
      </w:r>
      <w:bookmarkEnd w:id="399"/>
      <w:r w:rsidRPr="00555A47">
        <w:rPr>
          <w:b w:val="0"/>
        </w:rPr>
        <w:t xml:space="preserve"> </w:t>
      </w:r>
    </w:p>
    <w:p w14:paraId="5DC4DE52" w14:textId="77777777" w:rsidR="00DA6B2A" w:rsidRPr="00555A47" w:rsidRDefault="00DA6B2A" w:rsidP="00DA6B2A">
      <w:pPr>
        <w:pStyle w:val="spistrescipoziom2"/>
        <w:numPr>
          <w:ilvl w:val="0"/>
          <w:numId w:val="8"/>
        </w:numPr>
        <w:ind w:left="567" w:hanging="567"/>
        <w:rPr>
          <w:b w:val="0"/>
        </w:rPr>
      </w:pPr>
      <w:bookmarkStart w:id="400" w:name="_Toc527380079"/>
      <w:r w:rsidRPr="00555A47">
        <w:rPr>
          <w:b w:val="0"/>
        </w:rPr>
        <w:t>Załącznik nr 11 do SIWZ: Statut PZDW</w:t>
      </w:r>
      <w:bookmarkEnd w:id="400"/>
    </w:p>
    <w:p w14:paraId="6491E221" w14:textId="77777777" w:rsidR="00DA6B2A" w:rsidRPr="00555A47" w:rsidRDefault="00DA6B2A" w:rsidP="00DA6B2A">
      <w:pPr>
        <w:pStyle w:val="spistrescipoziom2"/>
        <w:numPr>
          <w:ilvl w:val="0"/>
          <w:numId w:val="8"/>
        </w:numPr>
        <w:ind w:left="567" w:hanging="567"/>
        <w:rPr>
          <w:b w:val="0"/>
        </w:rPr>
      </w:pPr>
      <w:bookmarkStart w:id="401" w:name="_Toc527380080"/>
      <w:r w:rsidRPr="00555A47">
        <w:rPr>
          <w:b w:val="0"/>
        </w:rPr>
        <w:t>Załącznik nr 12 do SIWZ: Oświadczenie Wykonawcy dot. grupy kapitałowej.</w:t>
      </w:r>
      <w:bookmarkEnd w:id="401"/>
      <w:r w:rsidRPr="00555A47">
        <w:rPr>
          <w:b w:val="0"/>
        </w:rPr>
        <w:t xml:space="preserve"> </w:t>
      </w:r>
    </w:p>
    <w:p w14:paraId="77919510" w14:textId="77777777" w:rsidR="003B6D5F" w:rsidRPr="00840A42" w:rsidRDefault="003B6D5F" w:rsidP="00840A42">
      <w:pPr>
        <w:spacing w:after="120"/>
        <w:ind w:left="851"/>
        <w:jc w:val="both"/>
        <w:rPr>
          <w:rFonts w:ascii="Arial" w:hAnsi="Arial" w:cs="Arial"/>
          <w:sz w:val="20"/>
          <w:szCs w:val="20"/>
        </w:rPr>
      </w:pPr>
    </w:p>
    <w:sectPr w:rsidR="003B6D5F" w:rsidRPr="00840A42" w:rsidSect="000D6983">
      <w:headerReference w:type="default" r:id="rId12"/>
      <w:footerReference w:type="even" r:id="rId13"/>
      <w:pgSz w:w="11906" w:h="16838"/>
      <w:pgMar w:top="1797" w:right="991" w:bottom="1417" w:left="1417" w:header="708" w:footer="5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6ACE7" w14:textId="77777777" w:rsidR="00E445BE" w:rsidRDefault="00E445BE">
      <w:r>
        <w:separator/>
      </w:r>
    </w:p>
  </w:endnote>
  <w:endnote w:type="continuationSeparator" w:id="0">
    <w:p w14:paraId="3B117392" w14:textId="77777777" w:rsidR="00E445BE" w:rsidRDefault="00E4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modern"/>
    <w:notTrueType/>
    <w:pitch w:val="default"/>
    <w:sig w:usb0="00000001"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97AD" w14:textId="77777777" w:rsidR="00E445BE" w:rsidRDefault="00E445BE" w:rsidP="006937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5CAABE1" w14:textId="77777777" w:rsidR="00E445BE" w:rsidRDefault="00E445B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F8AAC" w14:textId="77777777" w:rsidR="00E445BE" w:rsidRDefault="00E445BE">
      <w:r>
        <w:separator/>
      </w:r>
    </w:p>
  </w:footnote>
  <w:footnote w:type="continuationSeparator" w:id="0">
    <w:p w14:paraId="59B7B054" w14:textId="77777777" w:rsidR="00E445BE" w:rsidRDefault="00E4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556D6" w14:textId="77777777" w:rsidR="00E445BE" w:rsidRPr="002542D9" w:rsidRDefault="00E445BE">
    <w:pPr>
      <w:pStyle w:val="Stopka"/>
      <w:ind w:right="36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E150785"/>
    <w:multiLevelType w:val="hybridMultilevel"/>
    <w:tmpl w:val="2DF44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ADE0843"/>
    <w:multiLevelType w:val="multilevel"/>
    <w:tmpl w:val="3C64509A"/>
    <w:lvl w:ilvl="0">
      <w:start w:val="1"/>
      <w:numFmt w:val="decimal"/>
      <w:pStyle w:val="glown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3BA44F5F"/>
    <w:multiLevelType w:val="hybridMultilevel"/>
    <w:tmpl w:val="53369C5C"/>
    <w:lvl w:ilvl="0" w:tplc="DB26DAF4">
      <w:start w:val="1"/>
      <w:numFmt w:val="decimal"/>
      <w:lvlText w:val="%1)"/>
      <w:lvlJc w:val="left"/>
      <w:pPr>
        <w:tabs>
          <w:tab w:val="num" w:pos="1800"/>
        </w:tabs>
        <w:ind w:left="1800" w:hanging="72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7028FA"/>
    <w:multiLevelType w:val="multilevel"/>
    <w:tmpl w:val="EE90B874"/>
    <w:lvl w:ilvl="0">
      <w:start w:val="5"/>
      <w:numFmt w:val="decimal"/>
      <w:lvlText w:val="%1."/>
      <w:lvlJc w:val="left"/>
      <w:pPr>
        <w:tabs>
          <w:tab w:val="num" w:pos="390"/>
        </w:tabs>
        <w:ind w:left="390" w:hanging="390"/>
      </w:pPr>
      <w:rPr>
        <w:rFonts w:hint="default"/>
        <w:b w:val="0"/>
      </w:rPr>
    </w:lvl>
    <w:lvl w:ilvl="1">
      <w:start w:val="1"/>
      <w:numFmt w:val="decimal"/>
      <w:pStyle w:val="glowny2"/>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5">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hint="default"/>
        <w:b w:val="0"/>
        <w:i w:val="0"/>
        <w:color w:val="auto"/>
      </w:rPr>
    </w:lvl>
    <w:lvl w:ilvl="2">
      <w:start w:val="1"/>
      <w:numFmt w:val="decimal"/>
      <w:lvlText w:val="%1.%2.%3."/>
      <w:lvlJc w:val="left"/>
      <w:pPr>
        <w:tabs>
          <w:tab w:val="num" w:pos="1608"/>
        </w:tabs>
        <w:ind w:left="1608" w:hanging="708"/>
      </w:pPr>
      <w:rPr>
        <w:rFonts w:hint="default"/>
        <w:b w:val="0"/>
        <w:color w:val="auto"/>
      </w:rPr>
    </w:lvl>
    <w:lvl w:ilvl="3">
      <w:start w:val="1"/>
      <w:numFmt w:val="decimal"/>
      <w:lvlText w:val="%1.%2.%3.%4."/>
      <w:lvlJc w:val="left"/>
      <w:pPr>
        <w:tabs>
          <w:tab w:val="num" w:pos="993"/>
        </w:tabs>
        <w:ind w:left="993" w:hanging="993"/>
      </w:pPr>
      <w:rPr>
        <w:rFonts w:hint="default"/>
        <w:b w:val="0"/>
        <w:i w:val="0"/>
        <w:strike w:val="0"/>
        <w:color w:val="auto"/>
      </w:rPr>
    </w:lvl>
    <w:lvl w:ilvl="4">
      <w:start w:val="1"/>
      <w:numFmt w:val="decimal"/>
      <w:lvlText w:val="%1.%2.%3.%4.%5."/>
      <w:lvlJc w:val="left"/>
      <w:pPr>
        <w:tabs>
          <w:tab w:val="num" w:pos="3426"/>
        </w:tabs>
        <w:ind w:left="2778"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1DD2333"/>
    <w:multiLevelType w:val="hybridMultilevel"/>
    <w:tmpl w:val="48069B8A"/>
    <w:lvl w:ilvl="0" w:tplc="C498981A">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9">
    <w:nsid w:val="6DDE2B3F"/>
    <w:multiLevelType w:val="multilevel"/>
    <w:tmpl w:val="F7B8ECA8"/>
    <w:lvl w:ilvl="0">
      <w:start w:val="6"/>
      <w:numFmt w:val="decimal"/>
      <w:lvlText w:val="%1."/>
      <w:lvlJc w:val="left"/>
      <w:pPr>
        <w:tabs>
          <w:tab w:val="num" w:pos="390"/>
        </w:tabs>
        <w:ind w:left="390" w:hanging="390"/>
      </w:pPr>
      <w:rPr>
        <w:rFonts w:hint="default"/>
        <w:b w:val="0"/>
      </w:rPr>
    </w:lvl>
    <w:lvl w:ilvl="1">
      <w:start w:val="1"/>
      <w:numFmt w:val="decimal"/>
      <w:pStyle w:val="zalacznik1"/>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0">
    <w:nsid w:val="7E415ADC"/>
    <w:multiLevelType w:val="hybridMultilevel"/>
    <w:tmpl w:val="C568D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5"/>
  </w:num>
  <w:num w:numId="6">
    <w:abstractNumId w:val="0"/>
  </w:num>
  <w:num w:numId="7">
    <w:abstractNumId w:val="7"/>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0"/>
  </w:num>
  <w:num w:numId="13">
    <w:abstractNumId w:val="0"/>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A4"/>
    <w:rsid w:val="000028A0"/>
    <w:rsid w:val="0000419B"/>
    <w:rsid w:val="00004775"/>
    <w:rsid w:val="000105F8"/>
    <w:rsid w:val="00011C69"/>
    <w:rsid w:val="000136A3"/>
    <w:rsid w:val="00013BB6"/>
    <w:rsid w:val="00020176"/>
    <w:rsid w:val="000227D2"/>
    <w:rsid w:val="00024CF8"/>
    <w:rsid w:val="000316AD"/>
    <w:rsid w:val="00031F08"/>
    <w:rsid w:val="00043E08"/>
    <w:rsid w:val="00044C27"/>
    <w:rsid w:val="00046100"/>
    <w:rsid w:val="0005048F"/>
    <w:rsid w:val="00050B83"/>
    <w:rsid w:val="000510EB"/>
    <w:rsid w:val="00053D36"/>
    <w:rsid w:val="000639D7"/>
    <w:rsid w:val="00064038"/>
    <w:rsid w:val="00067903"/>
    <w:rsid w:val="00074424"/>
    <w:rsid w:val="00076DC3"/>
    <w:rsid w:val="00080B53"/>
    <w:rsid w:val="0008115C"/>
    <w:rsid w:val="00086BC3"/>
    <w:rsid w:val="000A4435"/>
    <w:rsid w:val="000A5DD1"/>
    <w:rsid w:val="000A6881"/>
    <w:rsid w:val="000B1F7F"/>
    <w:rsid w:val="000B4AB9"/>
    <w:rsid w:val="000B53B1"/>
    <w:rsid w:val="000B656D"/>
    <w:rsid w:val="000B66F3"/>
    <w:rsid w:val="000B7513"/>
    <w:rsid w:val="000C107A"/>
    <w:rsid w:val="000C133A"/>
    <w:rsid w:val="000C2509"/>
    <w:rsid w:val="000C74E3"/>
    <w:rsid w:val="000D6983"/>
    <w:rsid w:val="000D7586"/>
    <w:rsid w:val="000E1923"/>
    <w:rsid w:val="000E5C07"/>
    <w:rsid w:val="000F576A"/>
    <w:rsid w:val="00101486"/>
    <w:rsid w:val="0010274C"/>
    <w:rsid w:val="0010553B"/>
    <w:rsid w:val="00105CB5"/>
    <w:rsid w:val="00105E20"/>
    <w:rsid w:val="00106A43"/>
    <w:rsid w:val="00107D11"/>
    <w:rsid w:val="00111F19"/>
    <w:rsid w:val="0011206D"/>
    <w:rsid w:val="00112A4B"/>
    <w:rsid w:val="00120C65"/>
    <w:rsid w:val="001226F9"/>
    <w:rsid w:val="00123FB8"/>
    <w:rsid w:val="001267F5"/>
    <w:rsid w:val="00127EE2"/>
    <w:rsid w:val="00140B76"/>
    <w:rsid w:val="00142BC8"/>
    <w:rsid w:val="001516E2"/>
    <w:rsid w:val="00154526"/>
    <w:rsid w:val="001556C4"/>
    <w:rsid w:val="00162C13"/>
    <w:rsid w:val="001661EA"/>
    <w:rsid w:val="00167FA4"/>
    <w:rsid w:val="00177797"/>
    <w:rsid w:val="00181808"/>
    <w:rsid w:val="00181B34"/>
    <w:rsid w:val="00183F79"/>
    <w:rsid w:val="00195993"/>
    <w:rsid w:val="00195ABC"/>
    <w:rsid w:val="001964B2"/>
    <w:rsid w:val="00196FA8"/>
    <w:rsid w:val="001A491C"/>
    <w:rsid w:val="001B324D"/>
    <w:rsid w:val="001B4964"/>
    <w:rsid w:val="001C3210"/>
    <w:rsid w:val="001C5A0E"/>
    <w:rsid w:val="001C68D7"/>
    <w:rsid w:val="001D4C5B"/>
    <w:rsid w:val="001D57B9"/>
    <w:rsid w:val="001E0753"/>
    <w:rsid w:val="001E735E"/>
    <w:rsid w:val="001F1040"/>
    <w:rsid w:val="001F1B96"/>
    <w:rsid w:val="00200A03"/>
    <w:rsid w:val="0020116E"/>
    <w:rsid w:val="00210E12"/>
    <w:rsid w:val="00216314"/>
    <w:rsid w:val="002201BE"/>
    <w:rsid w:val="00221623"/>
    <w:rsid w:val="0022190F"/>
    <w:rsid w:val="00222BD1"/>
    <w:rsid w:val="002242D4"/>
    <w:rsid w:val="002244AF"/>
    <w:rsid w:val="00234234"/>
    <w:rsid w:val="00240FDE"/>
    <w:rsid w:val="00242B3A"/>
    <w:rsid w:val="00245D4D"/>
    <w:rsid w:val="00246FCD"/>
    <w:rsid w:val="00252FE9"/>
    <w:rsid w:val="00254441"/>
    <w:rsid w:val="00255503"/>
    <w:rsid w:val="002559BC"/>
    <w:rsid w:val="0025660D"/>
    <w:rsid w:val="00263B9B"/>
    <w:rsid w:val="00264ADD"/>
    <w:rsid w:val="00266620"/>
    <w:rsid w:val="002670B1"/>
    <w:rsid w:val="00273144"/>
    <w:rsid w:val="002735D9"/>
    <w:rsid w:val="00277AC8"/>
    <w:rsid w:val="00283895"/>
    <w:rsid w:val="002849AC"/>
    <w:rsid w:val="00284BB7"/>
    <w:rsid w:val="00285718"/>
    <w:rsid w:val="002868F8"/>
    <w:rsid w:val="00293A9A"/>
    <w:rsid w:val="0029440A"/>
    <w:rsid w:val="00296693"/>
    <w:rsid w:val="00297584"/>
    <w:rsid w:val="002975E0"/>
    <w:rsid w:val="002A51FE"/>
    <w:rsid w:val="002A7F58"/>
    <w:rsid w:val="002B0B37"/>
    <w:rsid w:val="002B22D3"/>
    <w:rsid w:val="002B2B6B"/>
    <w:rsid w:val="002C1AE4"/>
    <w:rsid w:val="002C21C5"/>
    <w:rsid w:val="002C2946"/>
    <w:rsid w:val="002D02F0"/>
    <w:rsid w:val="002D10EA"/>
    <w:rsid w:val="002E0B34"/>
    <w:rsid w:val="002E1B39"/>
    <w:rsid w:val="002E6288"/>
    <w:rsid w:val="002F0BD2"/>
    <w:rsid w:val="002F531B"/>
    <w:rsid w:val="002F570B"/>
    <w:rsid w:val="00301C91"/>
    <w:rsid w:val="00303469"/>
    <w:rsid w:val="00304436"/>
    <w:rsid w:val="00305C09"/>
    <w:rsid w:val="00307C13"/>
    <w:rsid w:val="00312F89"/>
    <w:rsid w:val="00312FC6"/>
    <w:rsid w:val="00316F77"/>
    <w:rsid w:val="003172A2"/>
    <w:rsid w:val="003176C1"/>
    <w:rsid w:val="003206ED"/>
    <w:rsid w:val="00326335"/>
    <w:rsid w:val="00333425"/>
    <w:rsid w:val="00335208"/>
    <w:rsid w:val="00343CC3"/>
    <w:rsid w:val="003501AB"/>
    <w:rsid w:val="0035565F"/>
    <w:rsid w:val="00355F4D"/>
    <w:rsid w:val="003601A2"/>
    <w:rsid w:val="003610D8"/>
    <w:rsid w:val="00363CB4"/>
    <w:rsid w:val="003642F3"/>
    <w:rsid w:val="0036717F"/>
    <w:rsid w:val="00370061"/>
    <w:rsid w:val="00371103"/>
    <w:rsid w:val="00374916"/>
    <w:rsid w:val="003770D8"/>
    <w:rsid w:val="00377C82"/>
    <w:rsid w:val="00392122"/>
    <w:rsid w:val="003A2201"/>
    <w:rsid w:val="003B1DBE"/>
    <w:rsid w:val="003B356A"/>
    <w:rsid w:val="003B3C51"/>
    <w:rsid w:val="003B61CA"/>
    <w:rsid w:val="003B66B4"/>
    <w:rsid w:val="003B6D5F"/>
    <w:rsid w:val="003D37C0"/>
    <w:rsid w:val="003D4433"/>
    <w:rsid w:val="003E5466"/>
    <w:rsid w:val="003E6476"/>
    <w:rsid w:val="003F5EDD"/>
    <w:rsid w:val="00401A6A"/>
    <w:rsid w:val="004044EE"/>
    <w:rsid w:val="00417EE5"/>
    <w:rsid w:val="00441342"/>
    <w:rsid w:val="004432A3"/>
    <w:rsid w:val="004455C9"/>
    <w:rsid w:val="00460D92"/>
    <w:rsid w:val="00464FD6"/>
    <w:rsid w:val="004819CE"/>
    <w:rsid w:val="00481A16"/>
    <w:rsid w:val="004845B7"/>
    <w:rsid w:val="00486A45"/>
    <w:rsid w:val="004907D8"/>
    <w:rsid w:val="00491842"/>
    <w:rsid w:val="004921F6"/>
    <w:rsid w:val="004A17DF"/>
    <w:rsid w:val="004A20FD"/>
    <w:rsid w:val="004B36B6"/>
    <w:rsid w:val="004B485F"/>
    <w:rsid w:val="004B6FF3"/>
    <w:rsid w:val="004C1444"/>
    <w:rsid w:val="004C16F3"/>
    <w:rsid w:val="004C17C9"/>
    <w:rsid w:val="004C3BCA"/>
    <w:rsid w:val="004D7BB5"/>
    <w:rsid w:val="004D7EF8"/>
    <w:rsid w:val="004E03FA"/>
    <w:rsid w:val="004E70BB"/>
    <w:rsid w:val="004F58ED"/>
    <w:rsid w:val="00502649"/>
    <w:rsid w:val="005105EF"/>
    <w:rsid w:val="0051595E"/>
    <w:rsid w:val="00516370"/>
    <w:rsid w:val="005214D7"/>
    <w:rsid w:val="0052762A"/>
    <w:rsid w:val="0052782A"/>
    <w:rsid w:val="00531839"/>
    <w:rsid w:val="00531DD2"/>
    <w:rsid w:val="005324E3"/>
    <w:rsid w:val="00542602"/>
    <w:rsid w:val="0054610B"/>
    <w:rsid w:val="005557E2"/>
    <w:rsid w:val="005559F9"/>
    <w:rsid w:val="00555A47"/>
    <w:rsid w:val="00557E14"/>
    <w:rsid w:val="005618F3"/>
    <w:rsid w:val="00564B03"/>
    <w:rsid w:val="00564C4F"/>
    <w:rsid w:val="00566864"/>
    <w:rsid w:val="0057081C"/>
    <w:rsid w:val="00576014"/>
    <w:rsid w:val="0058152D"/>
    <w:rsid w:val="005903EB"/>
    <w:rsid w:val="00590A09"/>
    <w:rsid w:val="00595777"/>
    <w:rsid w:val="00597919"/>
    <w:rsid w:val="005B583B"/>
    <w:rsid w:val="005C3778"/>
    <w:rsid w:val="005C3EF1"/>
    <w:rsid w:val="005C4283"/>
    <w:rsid w:val="005D2BBB"/>
    <w:rsid w:val="005D7B0B"/>
    <w:rsid w:val="005E046D"/>
    <w:rsid w:val="005E0AF0"/>
    <w:rsid w:val="005E0F31"/>
    <w:rsid w:val="005F0760"/>
    <w:rsid w:val="005F0FC4"/>
    <w:rsid w:val="005F3287"/>
    <w:rsid w:val="005F33C7"/>
    <w:rsid w:val="00605F27"/>
    <w:rsid w:val="0061333A"/>
    <w:rsid w:val="00613F48"/>
    <w:rsid w:val="00617E4B"/>
    <w:rsid w:val="0062111F"/>
    <w:rsid w:val="00621833"/>
    <w:rsid w:val="00621EFE"/>
    <w:rsid w:val="00622B1E"/>
    <w:rsid w:val="006269E8"/>
    <w:rsid w:val="006400FF"/>
    <w:rsid w:val="00640A36"/>
    <w:rsid w:val="00643540"/>
    <w:rsid w:val="00644959"/>
    <w:rsid w:val="00655426"/>
    <w:rsid w:val="00655B97"/>
    <w:rsid w:val="00656B4B"/>
    <w:rsid w:val="00657090"/>
    <w:rsid w:val="00661F83"/>
    <w:rsid w:val="0066232C"/>
    <w:rsid w:val="00665A41"/>
    <w:rsid w:val="00667095"/>
    <w:rsid w:val="00667858"/>
    <w:rsid w:val="00681FF8"/>
    <w:rsid w:val="00683FC8"/>
    <w:rsid w:val="0068545C"/>
    <w:rsid w:val="00686E26"/>
    <w:rsid w:val="006937DA"/>
    <w:rsid w:val="00694F37"/>
    <w:rsid w:val="006A52E6"/>
    <w:rsid w:val="006A6562"/>
    <w:rsid w:val="006B036D"/>
    <w:rsid w:val="006B1E14"/>
    <w:rsid w:val="006B3B08"/>
    <w:rsid w:val="006C43AB"/>
    <w:rsid w:val="006C55D4"/>
    <w:rsid w:val="006C6194"/>
    <w:rsid w:val="006C6FE9"/>
    <w:rsid w:val="006D0DBC"/>
    <w:rsid w:val="006D2550"/>
    <w:rsid w:val="006D33A3"/>
    <w:rsid w:val="006D33B0"/>
    <w:rsid w:val="006D5E27"/>
    <w:rsid w:val="006D6BD8"/>
    <w:rsid w:val="006E4912"/>
    <w:rsid w:val="006F559D"/>
    <w:rsid w:val="00702711"/>
    <w:rsid w:val="00702892"/>
    <w:rsid w:val="00715819"/>
    <w:rsid w:val="00717DA4"/>
    <w:rsid w:val="007351A0"/>
    <w:rsid w:val="007358C5"/>
    <w:rsid w:val="007440E9"/>
    <w:rsid w:val="0074468A"/>
    <w:rsid w:val="0075039F"/>
    <w:rsid w:val="007511C5"/>
    <w:rsid w:val="00754691"/>
    <w:rsid w:val="00757401"/>
    <w:rsid w:val="00763CE0"/>
    <w:rsid w:val="00766D63"/>
    <w:rsid w:val="00770C71"/>
    <w:rsid w:val="00770E5C"/>
    <w:rsid w:val="007733F8"/>
    <w:rsid w:val="007818CF"/>
    <w:rsid w:val="007849B4"/>
    <w:rsid w:val="00787027"/>
    <w:rsid w:val="00787ADE"/>
    <w:rsid w:val="00795BCF"/>
    <w:rsid w:val="007A0CD5"/>
    <w:rsid w:val="007A132D"/>
    <w:rsid w:val="007A18D4"/>
    <w:rsid w:val="007B0037"/>
    <w:rsid w:val="007E7F1B"/>
    <w:rsid w:val="007F74CB"/>
    <w:rsid w:val="007F78B6"/>
    <w:rsid w:val="0080085B"/>
    <w:rsid w:val="008025B2"/>
    <w:rsid w:val="0080460E"/>
    <w:rsid w:val="00804975"/>
    <w:rsid w:val="00806F70"/>
    <w:rsid w:val="00811127"/>
    <w:rsid w:val="008127D9"/>
    <w:rsid w:val="0081421E"/>
    <w:rsid w:val="00817BE2"/>
    <w:rsid w:val="00821C98"/>
    <w:rsid w:val="00822A3C"/>
    <w:rsid w:val="00824B00"/>
    <w:rsid w:val="0082522D"/>
    <w:rsid w:val="0082543C"/>
    <w:rsid w:val="008263F1"/>
    <w:rsid w:val="0082705B"/>
    <w:rsid w:val="00827118"/>
    <w:rsid w:val="00834D25"/>
    <w:rsid w:val="00835AC7"/>
    <w:rsid w:val="00840A42"/>
    <w:rsid w:val="00846393"/>
    <w:rsid w:val="00857D43"/>
    <w:rsid w:val="00860607"/>
    <w:rsid w:val="008634F0"/>
    <w:rsid w:val="00863840"/>
    <w:rsid w:val="0086641C"/>
    <w:rsid w:val="00870797"/>
    <w:rsid w:val="0087211D"/>
    <w:rsid w:val="0088319E"/>
    <w:rsid w:val="00883385"/>
    <w:rsid w:val="008851A9"/>
    <w:rsid w:val="008919AD"/>
    <w:rsid w:val="00891C17"/>
    <w:rsid w:val="00893141"/>
    <w:rsid w:val="0089396C"/>
    <w:rsid w:val="008955C0"/>
    <w:rsid w:val="00897EB4"/>
    <w:rsid w:val="008A079D"/>
    <w:rsid w:val="008B2A0A"/>
    <w:rsid w:val="008B347C"/>
    <w:rsid w:val="008B4F19"/>
    <w:rsid w:val="008C2667"/>
    <w:rsid w:val="008C473A"/>
    <w:rsid w:val="008C602B"/>
    <w:rsid w:val="008D1728"/>
    <w:rsid w:val="008D489F"/>
    <w:rsid w:val="008D6193"/>
    <w:rsid w:val="008E2447"/>
    <w:rsid w:val="008E2A8A"/>
    <w:rsid w:val="008E4E39"/>
    <w:rsid w:val="00902D4F"/>
    <w:rsid w:val="00912290"/>
    <w:rsid w:val="00913419"/>
    <w:rsid w:val="009223C7"/>
    <w:rsid w:val="009264E9"/>
    <w:rsid w:val="0092770F"/>
    <w:rsid w:val="00931779"/>
    <w:rsid w:val="0093254B"/>
    <w:rsid w:val="009333FB"/>
    <w:rsid w:val="00943B15"/>
    <w:rsid w:val="00946241"/>
    <w:rsid w:val="009471D5"/>
    <w:rsid w:val="009567D7"/>
    <w:rsid w:val="0096262E"/>
    <w:rsid w:val="00966D7F"/>
    <w:rsid w:val="00970120"/>
    <w:rsid w:val="00970975"/>
    <w:rsid w:val="0097310A"/>
    <w:rsid w:val="009752B7"/>
    <w:rsid w:val="00982C83"/>
    <w:rsid w:val="00996248"/>
    <w:rsid w:val="009A51C4"/>
    <w:rsid w:val="009B70E3"/>
    <w:rsid w:val="009C273F"/>
    <w:rsid w:val="009D3A29"/>
    <w:rsid w:val="009E1489"/>
    <w:rsid w:val="009E314F"/>
    <w:rsid w:val="009E35C7"/>
    <w:rsid w:val="009F1544"/>
    <w:rsid w:val="009F1A49"/>
    <w:rsid w:val="009F24EB"/>
    <w:rsid w:val="009F4644"/>
    <w:rsid w:val="00A023AA"/>
    <w:rsid w:val="00A05260"/>
    <w:rsid w:val="00A06E39"/>
    <w:rsid w:val="00A165BA"/>
    <w:rsid w:val="00A259BD"/>
    <w:rsid w:val="00A2660C"/>
    <w:rsid w:val="00A27A66"/>
    <w:rsid w:val="00A33287"/>
    <w:rsid w:val="00A334C9"/>
    <w:rsid w:val="00A348A6"/>
    <w:rsid w:val="00A441D9"/>
    <w:rsid w:val="00A465B6"/>
    <w:rsid w:val="00A47CAA"/>
    <w:rsid w:val="00A50F96"/>
    <w:rsid w:val="00A513AA"/>
    <w:rsid w:val="00A54CC3"/>
    <w:rsid w:val="00A628B1"/>
    <w:rsid w:val="00A63430"/>
    <w:rsid w:val="00A7155B"/>
    <w:rsid w:val="00A72330"/>
    <w:rsid w:val="00A77813"/>
    <w:rsid w:val="00A80105"/>
    <w:rsid w:val="00A83CD2"/>
    <w:rsid w:val="00A8510B"/>
    <w:rsid w:val="00A8660E"/>
    <w:rsid w:val="00A9154A"/>
    <w:rsid w:val="00A92D64"/>
    <w:rsid w:val="00A964C0"/>
    <w:rsid w:val="00A96C40"/>
    <w:rsid w:val="00A97899"/>
    <w:rsid w:val="00AB70B7"/>
    <w:rsid w:val="00AC05E7"/>
    <w:rsid w:val="00AC5FA2"/>
    <w:rsid w:val="00AE10C6"/>
    <w:rsid w:val="00AE11A2"/>
    <w:rsid w:val="00AE6EAC"/>
    <w:rsid w:val="00AF41F7"/>
    <w:rsid w:val="00AF7E73"/>
    <w:rsid w:val="00AF7F89"/>
    <w:rsid w:val="00B01AA9"/>
    <w:rsid w:val="00B03049"/>
    <w:rsid w:val="00B04AD6"/>
    <w:rsid w:val="00B064F9"/>
    <w:rsid w:val="00B13BAD"/>
    <w:rsid w:val="00B13C16"/>
    <w:rsid w:val="00B17B25"/>
    <w:rsid w:val="00B17E49"/>
    <w:rsid w:val="00B27ACC"/>
    <w:rsid w:val="00B30D04"/>
    <w:rsid w:val="00B310C9"/>
    <w:rsid w:val="00B33924"/>
    <w:rsid w:val="00B44435"/>
    <w:rsid w:val="00B53D0D"/>
    <w:rsid w:val="00B57DD4"/>
    <w:rsid w:val="00B621EB"/>
    <w:rsid w:val="00B654F8"/>
    <w:rsid w:val="00B712DE"/>
    <w:rsid w:val="00B75713"/>
    <w:rsid w:val="00B82A8C"/>
    <w:rsid w:val="00B866FC"/>
    <w:rsid w:val="00B86C54"/>
    <w:rsid w:val="00B9418E"/>
    <w:rsid w:val="00B95184"/>
    <w:rsid w:val="00B9778B"/>
    <w:rsid w:val="00B97CBC"/>
    <w:rsid w:val="00BA535A"/>
    <w:rsid w:val="00BA6833"/>
    <w:rsid w:val="00BA7514"/>
    <w:rsid w:val="00BB0D01"/>
    <w:rsid w:val="00BB7077"/>
    <w:rsid w:val="00BC137D"/>
    <w:rsid w:val="00BC455E"/>
    <w:rsid w:val="00BD2B53"/>
    <w:rsid w:val="00BE7D19"/>
    <w:rsid w:val="00C002E2"/>
    <w:rsid w:val="00C02760"/>
    <w:rsid w:val="00C0351A"/>
    <w:rsid w:val="00C0547A"/>
    <w:rsid w:val="00C05D8A"/>
    <w:rsid w:val="00C13D17"/>
    <w:rsid w:val="00C211CC"/>
    <w:rsid w:val="00C32535"/>
    <w:rsid w:val="00C33FFE"/>
    <w:rsid w:val="00C34AF1"/>
    <w:rsid w:val="00C4326A"/>
    <w:rsid w:val="00C5248B"/>
    <w:rsid w:val="00C53AC5"/>
    <w:rsid w:val="00C54747"/>
    <w:rsid w:val="00C55632"/>
    <w:rsid w:val="00C64C92"/>
    <w:rsid w:val="00C64FA5"/>
    <w:rsid w:val="00C7135A"/>
    <w:rsid w:val="00C72A39"/>
    <w:rsid w:val="00C773AF"/>
    <w:rsid w:val="00C77A9F"/>
    <w:rsid w:val="00C80BC1"/>
    <w:rsid w:val="00C817D2"/>
    <w:rsid w:val="00C91D42"/>
    <w:rsid w:val="00C935D4"/>
    <w:rsid w:val="00CA0A17"/>
    <w:rsid w:val="00CA3AD6"/>
    <w:rsid w:val="00CA7BE8"/>
    <w:rsid w:val="00CB0AA9"/>
    <w:rsid w:val="00CB3C8C"/>
    <w:rsid w:val="00CB727D"/>
    <w:rsid w:val="00CB7BF8"/>
    <w:rsid w:val="00CC1A70"/>
    <w:rsid w:val="00CC3BB2"/>
    <w:rsid w:val="00CC629A"/>
    <w:rsid w:val="00CD01BA"/>
    <w:rsid w:val="00CD084E"/>
    <w:rsid w:val="00CD5084"/>
    <w:rsid w:val="00CE284C"/>
    <w:rsid w:val="00CE4D8A"/>
    <w:rsid w:val="00CF0EF0"/>
    <w:rsid w:val="00CF3907"/>
    <w:rsid w:val="00CF5981"/>
    <w:rsid w:val="00CF7C4A"/>
    <w:rsid w:val="00D123E8"/>
    <w:rsid w:val="00D15A1A"/>
    <w:rsid w:val="00D21914"/>
    <w:rsid w:val="00D23BCC"/>
    <w:rsid w:val="00D2723A"/>
    <w:rsid w:val="00D31BFD"/>
    <w:rsid w:val="00D34794"/>
    <w:rsid w:val="00D35968"/>
    <w:rsid w:val="00D41C93"/>
    <w:rsid w:val="00D47188"/>
    <w:rsid w:val="00D47670"/>
    <w:rsid w:val="00D47F96"/>
    <w:rsid w:val="00D50BDD"/>
    <w:rsid w:val="00D50FE3"/>
    <w:rsid w:val="00D56E8E"/>
    <w:rsid w:val="00D727B9"/>
    <w:rsid w:val="00D73230"/>
    <w:rsid w:val="00D74E62"/>
    <w:rsid w:val="00D75F0F"/>
    <w:rsid w:val="00D77064"/>
    <w:rsid w:val="00D83227"/>
    <w:rsid w:val="00D856DB"/>
    <w:rsid w:val="00D85AE6"/>
    <w:rsid w:val="00D87B24"/>
    <w:rsid w:val="00D87BC9"/>
    <w:rsid w:val="00D93B3A"/>
    <w:rsid w:val="00D96B0A"/>
    <w:rsid w:val="00DA4E0E"/>
    <w:rsid w:val="00DA6B2A"/>
    <w:rsid w:val="00DA6BA4"/>
    <w:rsid w:val="00DB0CBE"/>
    <w:rsid w:val="00DB3666"/>
    <w:rsid w:val="00DC2142"/>
    <w:rsid w:val="00DC7222"/>
    <w:rsid w:val="00DE67CD"/>
    <w:rsid w:val="00DF001B"/>
    <w:rsid w:val="00E01A2B"/>
    <w:rsid w:val="00E029CB"/>
    <w:rsid w:val="00E02AFE"/>
    <w:rsid w:val="00E10048"/>
    <w:rsid w:val="00E13840"/>
    <w:rsid w:val="00E23B6A"/>
    <w:rsid w:val="00E2724C"/>
    <w:rsid w:val="00E3795C"/>
    <w:rsid w:val="00E445BE"/>
    <w:rsid w:val="00E5183C"/>
    <w:rsid w:val="00E53CF1"/>
    <w:rsid w:val="00E54B45"/>
    <w:rsid w:val="00E638A5"/>
    <w:rsid w:val="00E65208"/>
    <w:rsid w:val="00E70A6C"/>
    <w:rsid w:val="00E73014"/>
    <w:rsid w:val="00E76685"/>
    <w:rsid w:val="00E77DFC"/>
    <w:rsid w:val="00E77F10"/>
    <w:rsid w:val="00E93F70"/>
    <w:rsid w:val="00E9670C"/>
    <w:rsid w:val="00EA49B9"/>
    <w:rsid w:val="00EA620D"/>
    <w:rsid w:val="00EB073F"/>
    <w:rsid w:val="00EB3BD8"/>
    <w:rsid w:val="00EB655B"/>
    <w:rsid w:val="00EC0791"/>
    <w:rsid w:val="00EC1196"/>
    <w:rsid w:val="00EC4DF3"/>
    <w:rsid w:val="00EC5278"/>
    <w:rsid w:val="00EC5748"/>
    <w:rsid w:val="00ED278A"/>
    <w:rsid w:val="00ED3F44"/>
    <w:rsid w:val="00EE58E2"/>
    <w:rsid w:val="00EF0A4F"/>
    <w:rsid w:val="00EF20AC"/>
    <w:rsid w:val="00EF3661"/>
    <w:rsid w:val="00EF7673"/>
    <w:rsid w:val="00F00A5D"/>
    <w:rsid w:val="00F07B97"/>
    <w:rsid w:val="00F10D1D"/>
    <w:rsid w:val="00F10E4E"/>
    <w:rsid w:val="00F149CF"/>
    <w:rsid w:val="00F1548E"/>
    <w:rsid w:val="00F17C45"/>
    <w:rsid w:val="00F22F86"/>
    <w:rsid w:val="00F26512"/>
    <w:rsid w:val="00F41B3F"/>
    <w:rsid w:val="00F426CF"/>
    <w:rsid w:val="00F44CD7"/>
    <w:rsid w:val="00F45ABA"/>
    <w:rsid w:val="00F45DC3"/>
    <w:rsid w:val="00F51333"/>
    <w:rsid w:val="00F6050F"/>
    <w:rsid w:val="00F6356E"/>
    <w:rsid w:val="00F64C87"/>
    <w:rsid w:val="00F816B2"/>
    <w:rsid w:val="00F86467"/>
    <w:rsid w:val="00F948EB"/>
    <w:rsid w:val="00FA0A02"/>
    <w:rsid w:val="00FA3EBD"/>
    <w:rsid w:val="00FB288C"/>
    <w:rsid w:val="00FB3436"/>
    <w:rsid w:val="00FC6A82"/>
    <w:rsid w:val="00FC7FC3"/>
    <w:rsid w:val="00FD1A88"/>
    <w:rsid w:val="00FD3530"/>
    <w:rsid w:val="00FD37A8"/>
    <w:rsid w:val="00FD77AE"/>
    <w:rsid w:val="00FE4715"/>
    <w:rsid w:val="00FE53D7"/>
    <w:rsid w:val="00FF033D"/>
    <w:rsid w:val="00FF1619"/>
    <w:rsid w:val="00FF3772"/>
    <w:rsid w:val="00FF47F8"/>
    <w:rsid w:val="00FF4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0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6C4"/>
    <w:rPr>
      <w:sz w:val="24"/>
      <w:szCs w:val="24"/>
    </w:rPr>
  </w:style>
  <w:style w:type="paragraph" w:styleId="Nagwek1">
    <w:name w:val="heading 1"/>
    <w:basedOn w:val="Normalny"/>
    <w:next w:val="Normalny"/>
    <w:link w:val="Nagwek1Znak"/>
    <w:qFormat/>
    <w:rsid w:val="00717DA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57601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07C13"/>
    <w:pPr>
      <w:keepNext/>
      <w:spacing w:before="240" w:after="60"/>
      <w:outlineLvl w:val="2"/>
    </w:pPr>
    <w:rPr>
      <w:rFonts w:ascii="Cambria" w:hAnsi="Cambria"/>
      <w:b/>
      <w:bCs/>
      <w:sz w:val="26"/>
      <w:szCs w:val="26"/>
    </w:rPr>
  </w:style>
  <w:style w:type="paragraph" w:styleId="Nagwek9">
    <w:name w:val="heading 9"/>
    <w:basedOn w:val="Normalny"/>
    <w:next w:val="Normalny"/>
    <w:link w:val="Nagwek9Znak"/>
    <w:semiHidden/>
    <w:unhideWhenUsed/>
    <w:qFormat/>
    <w:rsid w:val="00A96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D73230"/>
    <w:pPr>
      <w:tabs>
        <w:tab w:val="left" w:pos="480"/>
        <w:tab w:val="right" w:leader="dot" w:pos="9488"/>
      </w:tabs>
      <w:spacing w:line="360" w:lineRule="auto"/>
      <w:ind w:left="426" w:hanging="426"/>
      <w:jc w:val="both"/>
    </w:pPr>
    <w:rPr>
      <w:rFonts w:ascii="Arial" w:hAnsi="Arial" w:cs="Arial"/>
      <w:noProof/>
      <w:sz w:val="18"/>
    </w:rPr>
  </w:style>
  <w:style w:type="paragraph" w:styleId="Spistreci2">
    <w:name w:val="toc 2"/>
    <w:basedOn w:val="Normalny"/>
    <w:next w:val="Normalny"/>
    <w:autoRedefine/>
    <w:uiPriority w:val="39"/>
    <w:rsid w:val="00D73230"/>
    <w:pPr>
      <w:tabs>
        <w:tab w:val="left" w:pos="709"/>
        <w:tab w:val="left" w:pos="993"/>
        <w:tab w:val="right" w:leader="dot" w:pos="9497"/>
      </w:tabs>
      <w:spacing w:before="60" w:after="60" w:line="276" w:lineRule="auto"/>
      <w:ind w:left="238"/>
      <w:jc w:val="both"/>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jc w:val="both"/>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jc w:val="both"/>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ny"/>
    <w:rsid w:val="00576014"/>
    <w:pPr>
      <w:numPr>
        <w:ilvl w:val="1"/>
        <w:numId w:val="3"/>
      </w:numPr>
      <w:spacing w:line="319" w:lineRule="auto"/>
      <w:jc w:val="both"/>
    </w:pPr>
    <w:rPr>
      <w:rFonts w:ascii="Verdana" w:hAnsi="Verdana"/>
      <w:b/>
      <w:sz w:val="20"/>
      <w:szCs w:val="20"/>
    </w:rPr>
  </w:style>
  <w:style w:type="paragraph" w:styleId="Tekstpodstawowywcity3">
    <w:name w:val="Body Text Indent 3"/>
    <w:basedOn w:val="Normalny"/>
    <w:rsid w:val="00CA3AD6"/>
    <w:pPr>
      <w:ind w:left="1416"/>
      <w:jc w:val="both"/>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jc w:val="both"/>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character" w:customStyle="1" w:styleId="NagwekZnak">
    <w:name w:val="Nagłówek Znak"/>
    <w:aliases w:val="Nagłówek strony 1 Znak"/>
    <w:link w:val="Nagwek"/>
    <w:rsid w:val="00FE53D7"/>
    <w:rPr>
      <w:sz w:val="24"/>
      <w:szCs w:val="24"/>
    </w:rPr>
  </w:style>
  <w:style w:type="character" w:customStyle="1" w:styleId="StopkaZnak">
    <w:name w:val="Stopka Znak"/>
    <w:link w:val="Stopka"/>
    <w:uiPriority w:val="99"/>
    <w:rsid w:val="00FE53D7"/>
    <w:rPr>
      <w:sz w:val="24"/>
      <w:szCs w:val="24"/>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val="0"/>
      <w:color w:val="000080"/>
      <w:sz w:val="20"/>
      <w:szCs w:val="20"/>
    </w:rPr>
  </w:style>
  <w:style w:type="character" w:customStyle="1" w:styleId="Nagwek1Znak">
    <w:name w:val="Nagłówek 1 Znak"/>
    <w:link w:val="Nagwek1"/>
    <w:rsid w:val="00255503"/>
    <w:rPr>
      <w:rFonts w:ascii="Arial" w:hAnsi="Arial" w:cs="Arial"/>
      <w:b/>
      <w:bCs/>
      <w:kern w:val="32"/>
      <w:sz w:val="32"/>
      <w:szCs w:val="32"/>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sz w:val="22"/>
      <w:szCs w:val="22"/>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numPr>
        <w:numId w:val="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AC05E7"/>
    <w:pPr>
      <w:numPr>
        <w:ilvl w:val="1"/>
        <w:numId w:val="6"/>
      </w:numPr>
      <w:spacing w:after="120"/>
      <w:jc w:val="both"/>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character" w:customStyle="1" w:styleId="Nagwek9Znak">
    <w:name w:val="Nagłówek 9 Znak"/>
    <w:link w:val="Nagwek9"/>
    <w:semiHidden/>
    <w:rsid w:val="00A96C40"/>
    <w:rPr>
      <w:rFonts w:ascii="Cambria" w:eastAsia="Times New Roman" w:hAnsi="Cambria" w:cs="Times New Roman"/>
      <w:sz w:val="22"/>
      <w:szCs w:val="22"/>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character" w:customStyle="1" w:styleId="Nagwek3Znak">
    <w:name w:val="Nagłówek 3 Znak"/>
    <w:link w:val="Nagwek3"/>
    <w:semiHidden/>
    <w:rsid w:val="00307C13"/>
    <w:rPr>
      <w:rFonts w:ascii="Cambria" w:eastAsia="Times New Roman" w:hAnsi="Cambria" w:cs="Times New Roman"/>
      <w:b/>
      <w:bCs/>
      <w:sz w:val="26"/>
      <w:szCs w:val="26"/>
    </w:rPr>
  </w:style>
  <w:style w:type="paragraph" w:customStyle="1" w:styleId="Styl13">
    <w:name w:val="Styl13"/>
    <w:basedOn w:val="spistrescipoziom2"/>
    <w:rsid w:val="005B583B"/>
    <w:pPr>
      <w:numPr>
        <w:ilvl w:val="0"/>
        <w:numId w:val="0"/>
      </w:numPr>
      <w:tabs>
        <w:tab w:val="num" w:pos="360"/>
      </w:tabs>
      <w:ind w:left="1224" w:hanging="504"/>
    </w:pPr>
    <w:rPr>
      <w:b w:val="0"/>
    </w:rPr>
  </w:style>
  <w:style w:type="character" w:styleId="Uwydatnienie">
    <w:name w:val="Emphasis"/>
    <w:uiPriority w:val="20"/>
    <w:qFormat/>
    <w:rsid w:val="00277AC8"/>
    <w:rPr>
      <w:i/>
      <w:iCs/>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paragraph" w:styleId="Cytatintensywny">
    <w:name w:val="Intense Quote"/>
    <w:basedOn w:val="Normalny"/>
    <w:next w:val="Normalny"/>
    <w:link w:val="CytatintensywnyZnak"/>
    <w:uiPriority w:val="30"/>
    <w:qFormat/>
    <w:rsid w:val="00A165BA"/>
    <w:pPr>
      <w:pBdr>
        <w:bottom w:val="single" w:sz="4" w:space="4" w:color="4F81BD" w:themeColor="accent1"/>
      </w:pBdr>
      <w:spacing w:before="200" w:after="280" w:line="276" w:lineRule="auto"/>
      <w:ind w:left="936" w:right="936"/>
      <w:jc w:val="both"/>
    </w:pPr>
    <w:rPr>
      <w:rFonts w:ascii="Arial" w:eastAsiaTheme="minorEastAsia" w:hAnsi="Arial" w:cstheme="minorBidi"/>
      <w:b/>
      <w:bCs/>
      <w:i/>
      <w:iCs/>
      <w:color w:val="4F81BD" w:themeColor="accent1"/>
      <w:sz w:val="22"/>
      <w:lang w:val="en-US" w:eastAsia="en-US"/>
    </w:rPr>
  </w:style>
  <w:style w:type="character" w:customStyle="1" w:styleId="CytatintensywnyZnak">
    <w:name w:val="Cytat intensywny Znak"/>
    <w:basedOn w:val="Domylnaczcionkaakapitu"/>
    <w:link w:val="Cytatintensywny"/>
    <w:uiPriority w:val="30"/>
    <w:rsid w:val="00A165BA"/>
    <w:rPr>
      <w:rFonts w:ascii="Arial" w:eastAsiaTheme="minorEastAsia" w:hAnsi="Arial" w:cstheme="minorBidi"/>
      <w:b/>
      <w:bCs/>
      <w:i/>
      <w:iCs/>
      <w:color w:val="4F81BD" w:themeColor="accent1"/>
      <w:sz w:val="22"/>
      <w:szCs w:val="24"/>
      <w:lang w:val="en-US" w:eastAsia="en-US"/>
    </w:rPr>
  </w:style>
  <w:style w:type="paragraph" w:customStyle="1" w:styleId="text-justify">
    <w:name w:val="text-justify"/>
    <w:basedOn w:val="Normalny"/>
    <w:rsid w:val="002B2B6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6C4"/>
    <w:rPr>
      <w:sz w:val="24"/>
      <w:szCs w:val="24"/>
    </w:rPr>
  </w:style>
  <w:style w:type="paragraph" w:styleId="Nagwek1">
    <w:name w:val="heading 1"/>
    <w:basedOn w:val="Normalny"/>
    <w:next w:val="Normalny"/>
    <w:link w:val="Nagwek1Znak"/>
    <w:qFormat/>
    <w:rsid w:val="00717DA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57601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07C13"/>
    <w:pPr>
      <w:keepNext/>
      <w:spacing w:before="240" w:after="60"/>
      <w:outlineLvl w:val="2"/>
    </w:pPr>
    <w:rPr>
      <w:rFonts w:ascii="Cambria" w:hAnsi="Cambria"/>
      <w:b/>
      <w:bCs/>
      <w:sz w:val="26"/>
      <w:szCs w:val="26"/>
    </w:rPr>
  </w:style>
  <w:style w:type="paragraph" w:styleId="Nagwek9">
    <w:name w:val="heading 9"/>
    <w:basedOn w:val="Normalny"/>
    <w:next w:val="Normalny"/>
    <w:link w:val="Nagwek9Znak"/>
    <w:semiHidden/>
    <w:unhideWhenUsed/>
    <w:qFormat/>
    <w:rsid w:val="00A96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D73230"/>
    <w:pPr>
      <w:tabs>
        <w:tab w:val="left" w:pos="480"/>
        <w:tab w:val="right" w:leader="dot" w:pos="9488"/>
      </w:tabs>
      <w:spacing w:line="360" w:lineRule="auto"/>
      <w:ind w:left="426" w:hanging="426"/>
      <w:jc w:val="both"/>
    </w:pPr>
    <w:rPr>
      <w:rFonts w:ascii="Arial" w:hAnsi="Arial" w:cs="Arial"/>
      <w:noProof/>
      <w:sz w:val="18"/>
    </w:rPr>
  </w:style>
  <w:style w:type="paragraph" w:styleId="Spistreci2">
    <w:name w:val="toc 2"/>
    <w:basedOn w:val="Normalny"/>
    <w:next w:val="Normalny"/>
    <w:autoRedefine/>
    <w:uiPriority w:val="39"/>
    <w:rsid w:val="00D73230"/>
    <w:pPr>
      <w:tabs>
        <w:tab w:val="left" w:pos="709"/>
        <w:tab w:val="left" w:pos="993"/>
        <w:tab w:val="right" w:leader="dot" w:pos="9497"/>
      </w:tabs>
      <w:spacing w:before="60" w:after="60" w:line="276" w:lineRule="auto"/>
      <w:ind w:left="238"/>
      <w:jc w:val="both"/>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jc w:val="both"/>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jc w:val="both"/>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ny"/>
    <w:rsid w:val="00576014"/>
    <w:pPr>
      <w:numPr>
        <w:ilvl w:val="1"/>
        <w:numId w:val="3"/>
      </w:numPr>
      <w:spacing w:line="319" w:lineRule="auto"/>
      <w:jc w:val="both"/>
    </w:pPr>
    <w:rPr>
      <w:rFonts w:ascii="Verdana" w:hAnsi="Verdana"/>
      <w:b/>
      <w:sz w:val="20"/>
      <w:szCs w:val="20"/>
    </w:rPr>
  </w:style>
  <w:style w:type="paragraph" w:styleId="Tekstpodstawowywcity3">
    <w:name w:val="Body Text Indent 3"/>
    <w:basedOn w:val="Normalny"/>
    <w:rsid w:val="00CA3AD6"/>
    <w:pPr>
      <w:ind w:left="1416"/>
      <w:jc w:val="both"/>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jc w:val="both"/>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character" w:customStyle="1" w:styleId="NagwekZnak">
    <w:name w:val="Nagłówek Znak"/>
    <w:aliases w:val="Nagłówek strony 1 Znak"/>
    <w:link w:val="Nagwek"/>
    <w:rsid w:val="00FE53D7"/>
    <w:rPr>
      <w:sz w:val="24"/>
      <w:szCs w:val="24"/>
    </w:rPr>
  </w:style>
  <w:style w:type="character" w:customStyle="1" w:styleId="StopkaZnak">
    <w:name w:val="Stopka Znak"/>
    <w:link w:val="Stopka"/>
    <w:uiPriority w:val="99"/>
    <w:rsid w:val="00FE53D7"/>
    <w:rPr>
      <w:sz w:val="24"/>
      <w:szCs w:val="24"/>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val="0"/>
      <w:color w:val="000080"/>
      <w:sz w:val="20"/>
      <w:szCs w:val="20"/>
    </w:rPr>
  </w:style>
  <w:style w:type="character" w:customStyle="1" w:styleId="Nagwek1Znak">
    <w:name w:val="Nagłówek 1 Znak"/>
    <w:link w:val="Nagwek1"/>
    <w:rsid w:val="00255503"/>
    <w:rPr>
      <w:rFonts w:ascii="Arial" w:hAnsi="Arial" w:cs="Arial"/>
      <w:b/>
      <w:bCs/>
      <w:kern w:val="32"/>
      <w:sz w:val="32"/>
      <w:szCs w:val="32"/>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sz w:val="22"/>
      <w:szCs w:val="22"/>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numPr>
        <w:numId w:val="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AC05E7"/>
    <w:pPr>
      <w:numPr>
        <w:ilvl w:val="1"/>
        <w:numId w:val="6"/>
      </w:numPr>
      <w:spacing w:after="120"/>
      <w:jc w:val="both"/>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character" w:customStyle="1" w:styleId="Nagwek9Znak">
    <w:name w:val="Nagłówek 9 Znak"/>
    <w:link w:val="Nagwek9"/>
    <w:semiHidden/>
    <w:rsid w:val="00A96C40"/>
    <w:rPr>
      <w:rFonts w:ascii="Cambria" w:eastAsia="Times New Roman" w:hAnsi="Cambria" w:cs="Times New Roman"/>
      <w:sz w:val="22"/>
      <w:szCs w:val="22"/>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character" w:customStyle="1" w:styleId="Nagwek3Znak">
    <w:name w:val="Nagłówek 3 Znak"/>
    <w:link w:val="Nagwek3"/>
    <w:semiHidden/>
    <w:rsid w:val="00307C13"/>
    <w:rPr>
      <w:rFonts w:ascii="Cambria" w:eastAsia="Times New Roman" w:hAnsi="Cambria" w:cs="Times New Roman"/>
      <w:b/>
      <w:bCs/>
      <w:sz w:val="26"/>
      <w:szCs w:val="26"/>
    </w:rPr>
  </w:style>
  <w:style w:type="paragraph" w:customStyle="1" w:styleId="Styl13">
    <w:name w:val="Styl13"/>
    <w:basedOn w:val="spistrescipoziom2"/>
    <w:rsid w:val="005B583B"/>
    <w:pPr>
      <w:numPr>
        <w:ilvl w:val="0"/>
        <w:numId w:val="0"/>
      </w:numPr>
      <w:tabs>
        <w:tab w:val="num" w:pos="360"/>
      </w:tabs>
      <w:ind w:left="1224" w:hanging="504"/>
    </w:pPr>
    <w:rPr>
      <w:b w:val="0"/>
    </w:rPr>
  </w:style>
  <w:style w:type="character" w:styleId="Uwydatnienie">
    <w:name w:val="Emphasis"/>
    <w:uiPriority w:val="20"/>
    <w:qFormat/>
    <w:rsid w:val="00277AC8"/>
    <w:rPr>
      <w:i/>
      <w:iCs/>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paragraph" w:styleId="Cytatintensywny">
    <w:name w:val="Intense Quote"/>
    <w:basedOn w:val="Normalny"/>
    <w:next w:val="Normalny"/>
    <w:link w:val="CytatintensywnyZnak"/>
    <w:uiPriority w:val="30"/>
    <w:qFormat/>
    <w:rsid w:val="00A165BA"/>
    <w:pPr>
      <w:pBdr>
        <w:bottom w:val="single" w:sz="4" w:space="4" w:color="4F81BD" w:themeColor="accent1"/>
      </w:pBdr>
      <w:spacing w:before="200" w:after="280" w:line="276" w:lineRule="auto"/>
      <w:ind w:left="936" w:right="936"/>
      <w:jc w:val="both"/>
    </w:pPr>
    <w:rPr>
      <w:rFonts w:ascii="Arial" w:eastAsiaTheme="minorEastAsia" w:hAnsi="Arial" w:cstheme="minorBidi"/>
      <w:b/>
      <w:bCs/>
      <w:i/>
      <w:iCs/>
      <w:color w:val="4F81BD" w:themeColor="accent1"/>
      <w:sz w:val="22"/>
      <w:lang w:val="en-US" w:eastAsia="en-US"/>
    </w:rPr>
  </w:style>
  <w:style w:type="character" w:customStyle="1" w:styleId="CytatintensywnyZnak">
    <w:name w:val="Cytat intensywny Znak"/>
    <w:basedOn w:val="Domylnaczcionkaakapitu"/>
    <w:link w:val="Cytatintensywny"/>
    <w:uiPriority w:val="30"/>
    <w:rsid w:val="00A165BA"/>
    <w:rPr>
      <w:rFonts w:ascii="Arial" w:eastAsiaTheme="minorEastAsia" w:hAnsi="Arial" w:cstheme="minorBidi"/>
      <w:b/>
      <w:bCs/>
      <w:i/>
      <w:iCs/>
      <w:color w:val="4F81BD" w:themeColor="accent1"/>
      <w:sz w:val="22"/>
      <w:szCs w:val="24"/>
      <w:lang w:val="en-US" w:eastAsia="en-US"/>
    </w:rPr>
  </w:style>
  <w:style w:type="paragraph" w:customStyle="1" w:styleId="text-justify">
    <w:name w:val="text-justify"/>
    <w:basedOn w:val="Normalny"/>
    <w:rsid w:val="002B2B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280">
      <w:bodyDiv w:val="1"/>
      <w:marLeft w:val="0"/>
      <w:marRight w:val="0"/>
      <w:marTop w:val="0"/>
      <w:marBottom w:val="0"/>
      <w:divBdr>
        <w:top w:val="none" w:sz="0" w:space="0" w:color="auto"/>
        <w:left w:val="none" w:sz="0" w:space="0" w:color="auto"/>
        <w:bottom w:val="none" w:sz="0" w:space="0" w:color="auto"/>
        <w:right w:val="none" w:sz="0" w:space="0" w:color="auto"/>
      </w:divBdr>
      <w:divsChild>
        <w:div w:id="691341466">
          <w:marLeft w:val="240"/>
          <w:marRight w:val="0"/>
          <w:marTop w:val="0"/>
          <w:marBottom w:val="72"/>
          <w:divBdr>
            <w:top w:val="none" w:sz="0" w:space="0" w:color="auto"/>
            <w:left w:val="none" w:sz="0" w:space="0" w:color="auto"/>
            <w:bottom w:val="none" w:sz="0" w:space="0" w:color="auto"/>
            <w:right w:val="none" w:sz="0" w:space="0" w:color="auto"/>
          </w:divBdr>
        </w:div>
        <w:div w:id="1969238115">
          <w:marLeft w:val="240"/>
          <w:marRight w:val="0"/>
          <w:marTop w:val="0"/>
          <w:marBottom w:val="72"/>
          <w:divBdr>
            <w:top w:val="none" w:sz="0" w:space="0" w:color="auto"/>
            <w:left w:val="none" w:sz="0" w:space="0" w:color="auto"/>
            <w:bottom w:val="none" w:sz="0" w:space="0" w:color="auto"/>
            <w:right w:val="none" w:sz="0" w:space="0" w:color="auto"/>
          </w:divBdr>
        </w:div>
        <w:div w:id="1405107656">
          <w:marLeft w:val="240"/>
          <w:marRight w:val="0"/>
          <w:marTop w:val="0"/>
          <w:marBottom w:val="72"/>
          <w:divBdr>
            <w:top w:val="none" w:sz="0" w:space="0" w:color="auto"/>
            <w:left w:val="none" w:sz="0" w:space="0" w:color="auto"/>
            <w:bottom w:val="none" w:sz="0" w:space="0" w:color="auto"/>
            <w:right w:val="none" w:sz="0" w:space="0" w:color="auto"/>
          </w:divBdr>
        </w:div>
        <w:div w:id="963314526">
          <w:marLeft w:val="240"/>
          <w:marRight w:val="0"/>
          <w:marTop w:val="0"/>
          <w:marBottom w:val="72"/>
          <w:divBdr>
            <w:top w:val="none" w:sz="0" w:space="0" w:color="auto"/>
            <w:left w:val="none" w:sz="0" w:space="0" w:color="auto"/>
            <w:bottom w:val="none" w:sz="0" w:space="0" w:color="auto"/>
            <w:right w:val="none" w:sz="0" w:space="0" w:color="auto"/>
          </w:divBdr>
        </w:div>
        <w:div w:id="1205672675">
          <w:marLeft w:val="240"/>
          <w:marRight w:val="0"/>
          <w:marTop w:val="0"/>
          <w:marBottom w:val="72"/>
          <w:divBdr>
            <w:top w:val="none" w:sz="0" w:space="0" w:color="auto"/>
            <w:left w:val="none" w:sz="0" w:space="0" w:color="auto"/>
            <w:bottom w:val="none" w:sz="0" w:space="0" w:color="auto"/>
            <w:right w:val="none" w:sz="0" w:space="0" w:color="auto"/>
          </w:divBdr>
        </w:div>
      </w:divsChild>
    </w:div>
    <w:div w:id="400057748">
      <w:bodyDiv w:val="1"/>
      <w:marLeft w:val="0"/>
      <w:marRight w:val="0"/>
      <w:marTop w:val="0"/>
      <w:marBottom w:val="0"/>
      <w:divBdr>
        <w:top w:val="none" w:sz="0" w:space="0" w:color="auto"/>
        <w:left w:val="none" w:sz="0" w:space="0" w:color="auto"/>
        <w:bottom w:val="none" w:sz="0" w:space="0" w:color="auto"/>
        <w:right w:val="none" w:sz="0" w:space="0" w:color="auto"/>
      </w:divBdr>
      <w:divsChild>
        <w:div w:id="1982615332">
          <w:marLeft w:val="0"/>
          <w:marRight w:val="0"/>
          <w:marTop w:val="72"/>
          <w:marBottom w:val="0"/>
          <w:divBdr>
            <w:top w:val="none" w:sz="0" w:space="0" w:color="auto"/>
            <w:left w:val="none" w:sz="0" w:space="0" w:color="auto"/>
            <w:bottom w:val="none" w:sz="0" w:space="0" w:color="auto"/>
            <w:right w:val="none" w:sz="0" w:space="0" w:color="auto"/>
          </w:divBdr>
        </w:div>
        <w:div w:id="1230533149">
          <w:marLeft w:val="0"/>
          <w:marRight w:val="0"/>
          <w:marTop w:val="72"/>
          <w:marBottom w:val="0"/>
          <w:divBdr>
            <w:top w:val="none" w:sz="0" w:space="0" w:color="auto"/>
            <w:left w:val="none" w:sz="0" w:space="0" w:color="auto"/>
            <w:bottom w:val="none" w:sz="0" w:space="0" w:color="auto"/>
            <w:right w:val="none" w:sz="0" w:space="0" w:color="auto"/>
          </w:divBdr>
        </w:div>
        <w:div w:id="1791165007">
          <w:marLeft w:val="0"/>
          <w:marRight w:val="0"/>
          <w:marTop w:val="72"/>
          <w:marBottom w:val="0"/>
          <w:divBdr>
            <w:top w:val="none" w:sz="0" w:space="0" w:color="auto"/>
            <w:left w:val="none" w:sz="0" w:space="0" w:color="auto"/>
            <w:bottom w:val="none" w:sz="0" w:space="0" w:color="auto"/>
            <w:right w:val="none" w:sz="0" w:space="0" w:color="auto"/>
          </w:divBdr>
        </w:div>
        <w:div w:id="1456827080">
          <w:marLeft w:val="0"/>
          <w:marRight w:val="0"/>
          <w:marTop w:val="72"/>
          <w:marBottom w:val="0"/>
          <w:divBdr>
            <w:top w:val="none" w:sz="0" w:space="0" w:color="auto"/>
            <w:left w:val="none" w:sz="0" w:space="0" w:color="auto"/>
            <w:bottom w:val="none" w:sz="0" w:space="0" w:color="auto"/>
            <w:right w:val="none" w:sz="0" w:space="0" w:color="auto"/>
          </w:divBdr>
          <w:divsChild>
            <w:div w:id="465389534">
              <w:marLeft w:val="240"/>
              <w:marRight w:val="0"/>
              <w:marTop w:val="72"/>
              <w:marBottom w:val="72"/>
              <w:divBdr>
                <w:top w:val="none" w:sz="0" w:space="0" w:color="auto"/>
                <w:left w:val="none" w:sz="0" w:space="0" w:color="auto"/>
                <w:bottom w:val="none" w:sz="0" w:space="0" w:color="auto"/>
                <w:right w:val="none" w:sz="0" w:space="0" w:color="auto"/>
              </w:divBdr>
            </w:div>
            <w:div w:id="533427450">
              <w:marLeft w:val="240"/>
              <w:marRight w:val="0"/>
              <w:marTop w:val="0"/>
              <w:marBottom w:val="72"/>
              <w:divBdr>
                <w:top w:val="none" w:sz="0" w:space="0" w:color="auto"/>
                <w:left w:val="none" w:sz="0" w:space="0" w:color="auto"/>
                <w:bottom w:val="none" w:sz="0" w:space="0" w:color="auto"/>
                <w:right w:val="none" w:sz="0" w:space="0" w:color="auto"/>
              </w:divBdr>
            </w:div>
            <w:div w:id="140190636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421071456">
      <w:bodyDiv w:val="1"/>
      <w:marLeft w:val="0"/>
      <w:marRight w:val="0"/>
      <w:marTop w:val="0"/>
      <w:marBottom w:val="0"/>
      <w:divBdr>
        <w:top w:val="none" w:sz="0" w:space="0" w:color="auto"/>
        <w:left w:val="none" w:sz="0" w:space="0" w:color="auto"/>
        <w:bottom w:val="none" w:sz="0" w:space="0" w:color="auto"/>
        <w:right w:val="none" w:sz="0" w:space="0" w:color="auto"/>
      </w:divBdr>
      <w:divsChild>
        <w:div w:id="800614430">
          <w:marLeft w:val="0"/>
          <w:marRight w:val="0"/>
          <w:marTop w:val="72"/>
          <w:marBottom w:val="0"/>
          <w:divBdr>
            <w:top w:val="none" w:sz="0" w:space="0" w:color="auto"/>
            <w:left w:val="none" w:sz="0" w:space="0" w:color="auto"/>
            <w:bottom w:val="none" w:sz="0" w:space="0" w:color="auto"/>
            <w:right w:val="none" w:sz="0" w:space="0" w:color="auto"/>
          </w:divBdr>
          <w:divsChild>
            <w:div w:id="747842701">
              <w:marLeft w:val="240"/>
              <w:marRight w:val="0"/>
              <w:marTop w:val="72"/>
              <w:marBottom w:val="72"/>
              <w:divBdr>
                <w:top w:val="none" w:sz="0" w:space="0" w:color="auto"/>
                <w:left w:val="none" w:sz="0" w:space="0" w:color="auto"/>
                <w:bottom w:val="none" w:sz="0" w:space="0" w:color="auto"/>
                <w:right w:val="none" w:sz="0" w:space="0" w:color="auto"/>
              </w:divBdr>
            </w:div>
            <w:div w:id="694112595">
              <w:marLeft w:val="240"/>
              <w:marRight w:val="0"/>
              <w:marTop w:val="0"/>
              <w:marBottom w:val="72"/>
              <w:divBdr>
                <w:top w:val="none" w:sz="0" w:space="0" w:color="auto"/>
                <w:left w:val="none" w:sz="0" w:space="0" w:color="auto"/>
                <w:bottom w:val="none" w:sz="0" w:space="0" w:color="auto"/>
                <w:right w:val="none" w:sz="0" w:space="0" w:color="auto"/>
              </w:divBdr>
            </w:div>
            <w:div w:id="1920673474">
              <w:marLeft w:val="240"/>
              <w:marRight w:val="0"/>
              <w:marTop w:val="0"/>
              <w:marBottom w:val="72"/>
              <w:divBdr>
                <w:top w:val="none" w:sz="0" w:space="0" w:color="auto"/>
                <w:left w:val="none" w:sz="0" w:space="0" w:color="auto"/>
                <w:bottom w:val="none" w:sz="0" w:space="0" w:color="auto"/>
                <w:right w:val="none" w:sz="0" w:space="0" w:color="auto"/>
              </w:divBdr>
            </w:div>
            <w:div w:id="21784142">
              <w:marLeft w:val="240"/>
              <w:marRight w:val="0"/>
              <w:marTop w:val="0"/>
              <w:marBottom w:val="72"/>
              <w:divBdr>
                <w:top w:val="none" w:sz="0" w:space="0" w:color="auto"/>
                <w:left w:val="none" w:sz="0" w:space="0" w:color="auto"/>
                <w:bottom w:val="none" w:sz="0" w:space="0" w:color="auto"/>
                <w:right w:val="none" w:sz="0" w:space="0" w:color="auto"/>
              </w:divBdr>
            </w:div>
            <w:div w:id="1395931689">
              <w:marLeft w:val="240"/>
              <w:marRight w:val="0"/>
              <w:marTop w:val="0"/>
              <w:marBottom w:val="72"/>
              <w:divBdr>
                <w:top w:val="none" w:sz="0" w:space="0" w:color="auto"/>
                <w:left w:val="none" w:sz="0" w:space="0" w:color="auto"/>
                <w:bottom w:val="none" w:sz="0" w:space="0" w:color="auto"/>
                <w:right w:val="none" w:sz="0" w:space="0" w:color="auto"/>
              </w:divBdr>
            </w:div>
            <w:div w:id="1132677370">
              <w:marLeft w:val="240"/>
              <w:marRight w:val="0"/>
              <w:marTop w:val="0"/>
              <w:marBottom w:val="72"/>
              <w:divBdr>
                <w:top w:val="none" w:sz="0" w:space="0" w:color="auto"/>
                <w:left w:val="none" w:sz="0" w:space="0" w:color="auto"/>
                <w:bottom w:val="none" w:sz="0" w:space="0" w:color="auto"/>
                <w:right w:val="none" w:sz="0" w:space="0" w:color="auto"/>
              </w:divBdr>
            </w:div>
            <w:div w:id="739862790">
              <w:marLeft w:val="240"/>
              <w:marRight w:val="0"/>
              <w:marTop w:val="0"/>
              <w:marBottom w:val="72"/>
              <w:divBdr>
                <w:top w:val="none" w:sz="0" w:space="0" w:color="auto"/>
                <w:left w:val="none" w:sz="0" w:space="0" w:color="auto"/>
                <w:bottom w:val="none" w:sz="0" w:space="0" w:color="auto"/>
                <w:right w:val="none" w:sz="0" w:space="0" w:color="auto"/>
              </w:divBdr>
            </w:div>
          </w:divsChild>
        </w:div>
        <w:div w:id="2145610413">
          <w:marLeft w:val="0"/>
          <w:marRight w:val="0"/>
          <w:marTop w:val="72"/>
          <w:marBottom w:val="0"/>
          <w:divBdr>
            <w:top w:val="none" w:sz="0" w:space="0" w:color="auto"/>
            <w:left w:val="none" w:sz="0" w:space="0" w:color="auto"/>
            <w:bottom w:val="none" w:sz="0" w:space="0" w:color="auto"/>
            <w:right w:val="none" w:sz="0" w:space="0" w:color="auto"/>
          </w:divBdr>
        </w:div>
        <w:div w:id="103615026">
          <w:marLeft w:val="0"/>
          <w:marRight w:val="0"/>
          <w:marTop w:val="72"/>
          <w:marBottom w:val="0"/>
          <w:divBdr>
            <w:top w:val="none" w:sz="0" w:space="0" w:color="auto"/>
            <w:left w:val="none" w:sz="0" w:space="0" w:color="auto"/>
            <w:bottom w:val="none" w:sz="0" w:space="0" w:color="auto"/>
            <w:right w:val="none" w:sz="0" w:space="0" w:color="auto"/>
          </w:divBdr>
        </w:div>
      </w:divsChild>
    </w:div>
    <w:div w:id="721054047">
      <w:bodyDiv w:val="1"/>
      <w:marLeft w:val="0"/>
      <w:marRight w:val="0"/>
      <w:marTop w:val="0"/>
      <w:marBottom w:val="0"/>
      <w:divBdr>
        <w:top w:val="none" w:sz="0" w:space="0" w:color="auto"/>
        <w:left w:val="none" w:sz="0" w:space="0" w:color="auto"/>
        <w:bottom w:val="none" w:sz="0" w:space="0" w:color="auto"/>
        <w:right w:val="none" w:sz="0" w:space="0" w:color="auto"/>
      </w:divBdr>
      <w:divsChild>
        <w:div w:id="65880200">
          <w:marLeft w:val="0"/>
          <w:marRight w:val="0"/>
          <w:marTop w:val="0"/>
          <w:marBottom w:val="0"/>
          <w:divBdr>
            <w:top w:val="none" w:sz="0" w:space="0" w:color="auto"/>
            <w:left w:val="none" w:sz="0" w:space="0" w:color="auto"/>
            <w:bottom w:val="none" w:sz="0" w:space="0" w:color="auto"/>
            <w:right w:val="none" w:sz="0" w:space="0" w:color="auto"/>
          </w:divBdr>
        </w:div>
        <w:div w:id="1036467212">
          <w:marLeft w:val="0"/>
          <w:marRight w:val="0"/>
          <w:marTop w:val="0"/>
          <w:marBottom w:val="0"/>
          <w:divBdr>
            <w:top w:val="none" w:sz="0" w:space="0" w:color="auto"/>
            <w:left w:val="none" w:sz="0" w:space="0" w:color="auto"/>
            <w:bottom w:val="none" w:sz="0" w:space="0" w:color="auto"/>
            <w:right w:val="none" w:sz="0" w:space="0" w:color="auto"/>
          </w:divBdr>
        </w:div>
      </w:divsChild>
    </w:div>
    <w:div w:id="767385117">
      <w:bodyDiv w:val="1"/>
      <w:marLeft w:val="0"/>
      <w:marRight w:val="0"/>
      <w:marTop w:val="0"/>
      <w:marBottom w:val="0"/>
      <w:divBdr>
        <w:top w:val="none" w:sz="0" w:space="0" w:color="auto"/>
        <w:left w:val="none" w:sz="0" w:space="0" w:color="auto"/>
        <w:bottom w:val="none" w:sz="0" w:space="0" w:color="auto"/>
        <w:right w:val="none" w:sz="0" w:space="0" w:color="auto"/>
      </w:divBdr>
    </w:div>
    <w:div w:id="820121970">
      <w:bodyDiv w:val="1"/>
      <w:marLeft w:val="0"/>
      <w:marRight w:val="0"/>
      <w:marTop w:val="0"/>
      <w:marBottom w:val="0"/>
      <w:divBdr>
        <w:top w:val="none" w:sz="0" w:space="0" w:color="auto"/>
        <w:left w:val="none" w:sz="0" w:space="0" w:color="auto"/>
        <w:bottom w:val="none" w:sz="0" w:space="0" w:color="auto"/>
        <w:right w:val="none" w:sz="0" w:space="0" w:color="auto"/>
      </w:divBdr>
      <w:divsChild>
        <w:div w:id="1969049631">
          <w:marLeft w:val="0"/>
          <w:marRight w:val="0"/>
          <w:marTop w:val="0"/>
          <w:marBottom w:val="0"/>
          <w:divBdr>
            <w:top w:val="none" w:sz="0" w:space="0" w:color="auto"/>
            <w:left w:val="none" w:sz="0" w:space="0" w:color="auto"/>
            <w:bottom w:val="none" w:sz="0" w:space="0" w:color="auto"/>
            <w:right w:val="none" w:sz="0" w:space="0" w:color="auto"/>
          </w:divBdr>
        </w:div>
        <w:div w:id="1359235848">
          <w:marLeft w:val="0"/>
          <w:marRight w:val="0"/>
          <w:marTop w:val="0"/>
          <w:marBottom w:val="0"/>
          <w:divBdr>
            <w:top w:val="none" w:sz="0" w:space="0" w:color="auto"/>
            <w:left w:val="none" w:sz="0" w:space="0" w:color="auto"/>
            <w:bottom w:val="none" w:sz="0" w:space="0" w:color="auto"/>
            <w:right w:val="none" w:sz="0" w:space="0" w:color="auto"/>
          </w:divBdr>
        </w:div>
        <w:div w:id="581182391">
          <w:marLeft w:val="0"/>
          <w:marRight w:val="0"/>
          <w:marTop w:val="0"/>
          <w:marBottom w:val="0"/>
          <w:divBdr>
            <w:top w:val="none" w:sz="0" w:space="0" w:color="auto"/>
            <w:left w:val="none" w:sz="0" w:space="0" w:color="auto"/>
            <w:bottom w:val="none" w:sz="0" w:space="0" w:color="auto"/>
            <w:right w:val="none" w:sz="0" w:space="0" w:color="auto"/>
          </w:divBdr>
        </w:div>
      </w:divsChild>
    </w:div>
    <w:div w:id="847137112">
      <w:bodyDiv w:val="1"/>
      <w:marLeft w:val="0"/>
      <w:marRight w:val="0"/>
      <w:marTop w:val="0"/>
      <w:marBottom w:val="0"/>
      <w:divBdr>
        <w:top w:val="none" w:sz="0" w:space="0" w:color="auto"/>
        <w:left w:val="none" w:sz="0" w:space="0" w:color="auto"/>
        <w:bottom w:val="none" w:sz="0" w:space="0" w:color="auto"/>
        <w:right w:val="none" w:sz="0" w:space="0" w:color="auto"/>
      </w:divBdr>
    </w:div>
    <w:div w:id="1138650542">
      <w:bodyDiv w:val="1"/>
      <w:marLeft w:val="0"/>
      <w:marRight w:val="0"/>
      <w:marTop w:val="0"/>
      <w:marBottom w:val="0"/>
      <w:divBdr>
        <w:top w:val="none" w:sz="0" w:space="0" w:color="auto"/>
        <w:left w:val="none" w:sz="0" w:space="0" w:color="auto"/>
        <w:bottom w:val="none" w:sz="0" w:space="0" w:color="auto"/>
        <w:right w:val="none" w:sz="0" w:space="0" w:color="auto"/>
      </w:divBdr>
    </w:div>
    <w:div w:id="1156534511">
      <w:bodyDiv w:val="1"/>
      <w:marLeft w:val="0"/>
      <w:marRight w:val="0"/>
      <w:marTop w:val="0"/>
      <w:marBottom w:val="0"/>
      <w:divBdr>
        <w:top w:val="none" w:sz="0" w:space="0" w:color="auto"/>
        <w:left w:val="none" w:sz="0" w:space="0" w:color="auto"/>
        <w:bottom w:val="none" w:sz="0" w:space="0" w:color="auto"/>
        <w:right w:val="none" w:sz="0" w:space="0" w:color="auto"/>
      </w:divBdr>
      <w:divsChild>
        <w:div w:id="1075279598">
          <w:marLeft w:val="0"/>
          <w:marRight w:val="0"/>
          <w:marTop w:val="72"/>
          <w:marBottom w:val="0"/>
          <w:divBdr>
            <w:top w:val="none" w:sz="0" w:space="0" w:color="auto"/>
            <w:left w:val="none" w:sz="0" w:space="0" w:color="auto"/>
            <w:bottom w:val="none" w:sz="0" w:space="0" w:color="auto"/>
            <w:right w:val="none" w:sz="0" w:space="0" w:color="auto"/>
          </w:divBdr>
          <w:divsChild>
            <w:div w:id="1983846217">
              <w:marLeft w:val="240"/>
              <w:marRight w:val="0"/>
              <w:marTop w:val="72"/>
              <w:marBottom w:val="72"/>
              <w:divBdr>
                <w:top w:val="none" w:sz="0" w:space="0" w:color="auto"/>
                <w:left w:val="none" w:sz="0" w:space="0" w:color="auto"/>
                <w:bottom w:val="none" w:sz="0" w:space="0" w:color="auto"/>
                <w:right w:val="none" w:sz="0" w:space="0" w:color="auto"/>
              </w:divBdr>
            </w:div>
            <w:div w:id="1670670673">
              <w:marLeft w:val="240"/>
              <w:marRight w:val="0"/>
              <w:marTop w:val="0"/>
              <w:marBottom w:val="72"/>
              <w:divBdr>
                <w:top w:val="none" w:sz="0" w:space="0" w:color="auto"/>
                <w:left w:val="none" w:sz="0" w:space="0" w:color="auto"/>
                <w:bottom w:val="none" w:sz="0" w:space="0" w:color="auto"/>
                <w:right w:val="none" w:sz="0" w:space="0" w:color="auto"/>
              </w:divBdr>
              <w:divsChild>
                <w:div w:id="1259676168">
                  <w:marLeft w:val="0"/>
                  <w:marRight w:val="0"/>
                  <w:marTop w:val="0"/>
                  <w:marBottom w:val="0"/>
                  <w:divBdr>
                    <w:top w:val="none" w:sz="0" w:space="0" w:color="auto"/>
                    <w:left w:val="none" w:sz="0" w:space="0" w:color="auto"/>
                    <w:bottom w:val="none" w:sz="0" w:space="0" w:color="auto"/>
                    <w:right w:val="none" w:sz="0" w:space="0" w:color="auto"/>
                  </w:divBdr>
                </w:div>
                <w:div w:id="603657761">
                  <w:marLeft w:val="0"/>
                  <w:marRight w:val="0"/>
                  <w:marTop w:val="0"/>
                  <w:marBottom w:val="0"/>
                  <w:divBdr>
                    <w:top w:val="none" w:sz="0" w:space="0" w:color="auto"/>
                    <w:left w:val="none" w:sz="0" w:space="0" w:color="auto"/>
                    <w:bottom w:val="none" w:sz="0" w:space="0" w:color="auto"/>
                    <w:right w:val="none" w:sz="0" w:space="0" w:color="auto"/>
                  </w:divBdr>
                </w:div>
                <w:div w:id="2124230035">
                  <w:marLeft w:val="0"/>
                  <w:marRight w:val="0"/>
                  <w:marTop w:val="0"/>
                  <w:marBottom w:val="0"/>
                  <w:divBdr>
                    <w:top w:val="none" w:sz="0" w:space="0" w:color="auto"/>
                    <w:left w:val="none" w:sz="0" w:space="0" w:color="auto"/>
                    <w:bottom w:val="none" w:sz="0" w:space="0" w:color="auto"/>
                    <w:right w:val="none" w:sz="0" w:space="0" w:color="auto"/>
                  </w:divBdr>
                </w:div>
              </w:divsChild>
            </w:div>
            <w:div w:id="1246843083">
              <w:marLeft w:val="240"/>
              <w:marRight w:val="0"/>
              <w:marTop w:val="0"/>
              <w:marBottom w:val="72"/>
              <w:divBdr>
                <w:top w:val="none" w:sz="0" w:space="0" w:color="auto"/>
                <w:left w:val="none" w:sz="0" w:space="0" w:color="auto"/>
                <w:bottom w:val="none" w:sz="0" w:space="0" w:color="auto"/>
                <w:right w:val="none" w:sz="0" w:space="0" w:color="auto"/>
              </w:divBdr>
              <w:divsChild>
                <w:div w:id="1687633524">
                  <w:marLeft w:val="0"/>
                  <w:marRight w:val="0"/>
                  <w:marTop w:val="0"/>
                  <w:marBottom w:val="0"/>
                  <w:divBdr>
                    <w:top w:val="none" w:sz="0" w:space="0" w:color="auto"/>
                    <w:left w:val="none" w:sz="0" w:space="0" w:color="auto"/>
                    <w:bottom w:val="none" w:sz="0" w:space="0" w:color="auto"/>
                    <w:right w:val="none" w:sz="0" w:space="0" w:color="auto"/>
                  </w:divBdr>
                </w:div>
                <w:div w:id="285235108">
                  <w:marLeft w:val="0"/>
                  <w:marRight w:val="0"/>
                  <w:marTop w:val="0"/>
                  <w:marBottom w:val="0"/>
                  <w:divBdr>
                    <w:top w:val="none" w:sz="0" w:space="0" w:color="auto"/>
                    <w:left w:val="none" w:sz="0" w:space="0" w:color="auto"/>
                    <w:bottom w:val="none" w:sz="0" w:space="0" w:color="auto"/>
                    <w:right w:val="none" w:sz="0" w:space="0" w:color="auto"/>
                  </w:divBdr>
                </w:div>
              </w:divsChild>
            </w:div>
            <w:div w:id="972519905">
              <w:marLeft w:val="240"/>
              <w:marRight w:val="0"/>
              <w:marTop w:val="0"/>
              <w:marBottom w:val="72"/>
              <w:divBdr>
                <w:top w:val="none" w:sz="0" w:space="0" w:color="auto"/>
                <w:left w:val="none" w:sz="0" w:space="0" w:color="auto"/>
                <w:bottom w:val="none" w:sz="0" w:space="0" w:color="auto"/>
                <w:right w:val="none" w:sz="0" w:space="0" w:color="auto"/>
              </w:divBdr>
              <w:divsChild>
                <w:div w:id="327025288">
                  <w:marLeft w:val="0"/>
                  <w:marRight w:val="0"/>
                  <w:marTop w:val="0"/>
                  <w:marBottom w:val="0"/>
                  <w:divBdr>
                    <w:top w:val="none" w:sz="0" w:space="0" w:color="auto"/>
                    <w:left w:val="none" w:sz="0" w:space="0" w:color="auto"/>
                    <w:bottom w:val="none" w:sz="0" w:space="0" w:color="auto"/>
                    <w:right w:val="none" w:sz="0" w:space="0" w:color="auto"/>
                  </w:divBdr>
                </w:div>
                <w:div w:id="542526389">
                  <w:marLeft w:val="0"/>
                  <w:marRight w:val="0"/>
                  <w:marTop w:val="0"/>
                  <w:marBottom w:val="0"/>
                  <w:divBdr>
                    <w:top w:val="none" w:sz="0" w:space="0" w:color="auto"/>
                    <w:left w:val="none" w:sz="0" w:space="0" w:color="auto"/>
                    <w:bottom w:val="none" w:sz="0" w:space="0" w:color="auto"/>
                    <w:right w:val="none" w:sz="0" w:space="0" w:color="auto"/>
                  </w:divBdr>
                </w:div>
                <w:div w:id="1806119504">
                  <w:marLeft w:val="0"/>
                  <w:marRight w:val="0"/>
                  <w:marTop w:val="0"/>
                  <w:marBottom w:val="0"/>
                  <w:divBdr>
                    <w:top w:val="none" w:sz="0" w:space="0" w:color="auto"/>
                    <w:left w:val="none" w:sz="0" w:space="0" w:color="auto"/>
                    <w:bottom w:val="none" w:sz="0" w:space="0" w:color="auto"/>
                    <w:right w:val="none" w:sz="0" w:space="0" w:color="auto"/>
                  </w:divBdr>
                </w:div>
              </w:divsChild>
            </w:div>
            <w:div w:id="1252664792">
              <w:marLeft w:val="240"/>
              <w:marRight w:val="0"/>
              <w:marTop w:val="0"/>
              <w:marBottom w:val="72"/>
              <w:divBdr>
                <w:top w:val="none" w:sz="0" w:space="0" w:color="auto"/>
                <w:left w:val="none" w:sz="0" w:space="0" w:color="auto"/>
                <w:bottom w:val="none" w:sz="0" w:space="0" w:color="auto"/>
                <w:right w:val="none" w:sz="0" w:space="0" w:color="auto"/>
              </w:divBdr>
            </w:div>
            <w:div w:id="1571116763">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202982910">
      <w:bodyDiv w:val="1"/>
      <w:marLeft w:val="0"/>
      <w:marRight w:val="0"/>
      <w:marTop w:val="0"/>
      <w:marBottom w:val="0"/>
      <w:divBdr>
        <w:top w:val="none" w:sz="0" w:space="0" w:color="auto"/>
        <w:left w:val="none" w:sz="0" w:space="0" w:color="auto"/>
        <w:bottom w:val="none" w:sz="0" w:space="0" w:color="auto"/>
        <w:right w:val="none" w:sz="0" w:space="0" w:color="auto"/>
      </w:divBdr>
      <w:divsChild>
        <w:div w:id="528956846">
          <w:marLeft w:val="0"/>
          <w:marRight w:val="0"/>
          <w:marTop w:val="72"/>
          <w:marBottom w:val="0"/>
          <w:divBdr>
            <w:top w:val="none" w:sz="0" w:space="0" w:color="auto"/>
            <w:left w:val="none" w:sz="0" w:space="0" w:color="auto"/>
            <w:bottom w:val="none" w:sz="0" w:space="0" w:color="auto"/>
            <w:right w:val="none" w:sz="0" w:space="0" w:color="auto"/>
          </w:divBdr>
        </w:div>
      </w:divsChild>
    </w:div>
    <w:div w:id="1332103235">
      <w:bodyDiv w:val="1"/>
      <w:marLeft w:val="0"/>
      <w:marRight w:val="0"/>
      <w:marTop w:val="0"/>
      <w:marBottom w:val="0"/>
      <w:divBdr>
        <w:top w:val="none" w:sz="0" w:space="0" w:color="auto"/>
        <w:left w:val="none" w:sz="0" w:space="0" w:color="auto"/>
        <w:bottom w:val="none" w:sz="0" w:space="0" w:color="auto"/>
        <w:right w:val="none" w:sz="0" w:space="0" w:color="auto"/>
      </w:divBdr>
      <w:divsChild>
        <w:div w:id="1275405085">
          <w:marLeft w:val="0"/>
          <w:marRight w:val="0"/>
          <w:marTop w:val="72"/>
          <w:marBottom w:val="0"/>
          <w:divBdr>
            <w:top w:val="none" w:sz="0" w:space="0" w:color="auto"/>
            <w:left w:val="none" w:sz="0" w:space="0" w:color="auto"/>
            <w:bottom w:val="none" w:sz="0" w:space="0" w:color="auto"/>
            <w:right w:val="none" w:sz="0" w:space="0" w:color="auto"/>
          </w:divBdr>
        </w:div>
        <w:div w:id="1941524077">
          <w:marLeft w:val="0"/>
          <w:marRight w:val="0"/>
          <w:marTop w:val="72"/>
          <w:marBottom w:val="0"/>
          <w:divBdr>
            <w:top w:val="none" w:sz="0" w:space="0" w:color="auto"/>
            <w:left w:val="none" w:sz="0" w:space="0" w:color="auto"/>
            <w:bottom w:val="none" w:sz="0" w:space="0" w:color="auto"/>
            <w:right w:val="none" w:sz="0" w:space="0" w:color="auto"/>
          </w:divBdr>
          <w:divsChild>
            <w:div w:id="608312956">
              <w:marLeft w:val="240"/>
              <w:marRight w:val="0"/>
              <w:marTop w:val="72"/>
              <w:marBottom w:val="72"/>
              <w:divBdr>
                <w:top w:val="none" w:sz="0" w:space="0" w:color="auto"/>
                <w:left w:val="none" w:sz="0" w:space="0" w:color="auto"/>
                <w:bottom w:val="none" w:sz="0" w:space="0" w:color="auto"/>
                <w:right w:val="none" w:sz="0" w:space="0" w:color="auto"/>
              </w:divBdr>
            </w:div>
            <w:div w:id="103576484">
              <w:marLeft w:val="240"/>
              <w:marRight w:val="0"/>
              <w:marTop w:val="0"/>
              <w:marBottom w:val="72"/>
              <w:divBdr>
                <w:top w:val="none" w:sz="0" w:space="0" w:color="auto"/>
                <w:left w:val="none" w:sz="0" w:space="0" w:color="auto"/>
                <w:bottom w:val="none" w:sz="0" w:space="0" w:color="auto"/>
                <w:right w:val="none" w:sz="0" w:space="0" w:color="auto"/>
              </w:divBdr>
            </w:div>
            <w:div w:id="330332365">
              <w:marLeft w:val="240"/>
              <w:marRight w:val="0"/>
              <w:marTop w:val="0"/>
              <w:marBottom w:val="72"/>
              <w:divBdr>
                <w:top w:val="none" w:sz="0" w:space="0" w:color="auto"/>
                <w:left w:val="none" w:sz="0" w:space="0" w:color="auto"/>
                <w:bottom w:val="none" w:sz="0" w:space="0" w:color="auto"/>
                <w:right w:val="none" w:sz="0" w:space="0" w:color="auto"/>
              </w:divBdr>
            </w:div>
            <w:div w:id="253393702">
              <w:marLeft w:val="240"/>
              <w:marRight w:val="0"/>
              <w:marTop w:val="0"/>
              <w:marBottom w:val="72"/>
              <w:divBdr>
                <w:top w:val="none" w:sz="0" w:space="0" w:color="auto"/>
                <w:left w:val="none" w:sz="0" w:space="0" w:color="auto"/>
                <w:bottom w:val="none" w:sz="0" w:space="0" w:color="auto"/>
                <w:right w:val="none" w:sz="0" w:space="0" w:color="auto"/>
              </w:divBdr>
            </w:div>
            <w:div w:id="270749488">
              <w:marLeft w:val="240"/>
              <w:marRight w:val="0"/>
              <w:marTop w:val="0"/>
              <w:marBottom w:val="72"/>
              <w:divBdr>
                <w:top w:val="none" w:sz="0" w:space="0" w:color="auto"/>
                <w:left w:val="none" w:sz="0" w:space="0" w:color="auto"/>
                <w:bottom w:val="none" w:sz="0" w:space="0" w:color="auto"/>
                <w:right w:val="none" w:sz="0" w:space="0" w:color="auto"/>
              </w:divBdr>
            </w:div>
            <w:div w:id="19375150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35900912">
      <w:bodyDiv w:val="1"/>
      <w:marLeft w:val="0"/>
      <w:marRight w:val="0"/>
      <w:marTop w:val="0"/>
      <w:marBottom w:val="0"/>
      <w:divBdr>
        <w:top w:val="none" w:sz="0" w:space="0" w:color="auto"/>
        <w:left w:val="none" w:sz="0" w:space="0" w:color="auto"/>
        <w:bottom w:val="none" w:sz="0" w:space="0" w:color="auto"/>
        <w:right w:val="none" w:sz="0" w:space="0" w:color="auto"/>
      </w:divBdr>
      <w:divsChild>
        <w:div w:id="1212154496">
          <w:marLeft w:val="0"/>
          <w:marRight w:val="0"/>
          <w:marTop w:val="0"/>
          <w:marBottom w:val="0"/>
          <w:divBdr>
            <w:top w:val="none" w:sz="0" w:space="0" w:color="auto"/>
            <w:left w:val="none" w:sz="0" w:space="0" w:color="auto"/>
            <w:bottom w:val="none" w:sz="0" w:space="0" w:color="auto"/>
            <w:right w:val="none" w:sz="0" w:space="0" w:color="auto"/>
          </w:divBdr>
        </w:div>
        <w:div w:id="1342465557">
          <w:marLeft w:val="0"/>
          <w:marRight w:val="0"/>
          <w:marTop w:val="0"/>
          <w:marBottom w:val="0"/>
          <w:divBdr>
            <w:top w:val="none" w:sz="0" w:space="0" w:color="auto"/>
            <w:left w:val="none" w:sz="0" w:space="0" w:color="auto"/>
            <w:bottom w:val="none" w:sz="0" w:space="0" w:color="auto"/>
            <w:right w:val="none" w:sz="0" w:space="0" w:color="auto"/>
          </w:divBdr>
        </w:div>
        <w:div w:id="1771124982">
          <w:marLeft w:val="0"/>
          <w:marRight w:val="0"/>
          <w:marTop w:val="0"/>
          <w:marBottom w:val="0"/>
          <w:divBdr>
            <w:top w:val="none" w:sz="0" w:space="0" w:color="auto"/>
            <w:left w:val="none" w:sz="0" w:space="0" w:color="auto"/>
            <w:bottom w:val="none" w:sz="0" w:space="0" w:color="auto"/>
            <w:right w:val="none" w:sz="0" w:space="0" w:color="auto"/>
          </w:divBdr>
        </w:div>
        <w:div w:id="1956327600">
          <w:marLeft w:val="0"/>
          <w:marRight w:val="0"/>
          <w:marTop w:val="0"/>
          <w:marBottom w:val="0"/>
          <w:divBdr>
            <w:top w:val="none" w:sz="0" w:space="0" w:color="auto"/>
            <w:left w:val="none" w:sz="0" w:space="0" w:color="auto"/>
            <w:bottom w:val="none" w:sz="0" w:space="0" w:color="auto"/>
            <w:right w:val="none" w:sz="0" w:space="0" w:color="auto"/>
          </w:divBdr>
        </w:div>
        <w:div w:id="1976177921">
          <w:marLeft w:val="0"/>
          <w:marRight w:val="0"/>
          <w:marTop w:val="0"/>
          <w:marBottom w:val="0"/>
          <w:divBdr>
            <w:top w:val="none" w:sz="0" w:space="0" w:color="auto"/>
            <w:left w:val="none" w:sz="0" w:space="0" w:color="auto"/>
            <w:bottom w:val="none" w:sz="0" w:space="0" w:color="auto"/>
            <w:right w:val="none" w:sz="0" w:space="0" w:color="auto"/>
          </w:divBdr>
        </w:div>
      </w:divsChild>
    </w:div>
    <w:div w:id="1548755460">
      <w:bodyDiv w:val="1"/>
      <w:marLeft w:val="0"/>
      <w:marRight w:val="0"/>
      <w:marTop w:val="0"/>
      <w:marBottom w:val="0"/>
      <w:divBdr>
        <w:top w:val="none" w:sz="0" w:space="0" w:color="auto"/>
        <w:left w:val="none" w:sz="0" w:space="0" w:color="auto"/>
        <w:bottom w:val="none" w:sz="0" w:space="0" w:color="auto"/>
        <w:right w:val="none" w:sz="0" w:space="0" w:color="auto"/>
      </w:divBdr>
      <w:divsChild>
        <w:div w:id="324867202">
          <w:marLeft w:val="0"/>
          <w:marRight w:val="0"/>
          <w:marTop w:val="72"/>
          <w:marBottom w:val="0"/>
          <w:divBdr>
            <w:top w:val="none" w:sz="0" w:space="0" w:color="auto"/>
            <w:left w:val="none" w:sz="0" w:space="0" w:color="auto"/>
            <w:bottom w:val="none" w:sz="0" w:space="0" w:color="auto"/>
            <w:right w:val="none" w:sz="0" w:space="0" w:color="auto"/>
          </w:divBdr>
        </w:div>
        <w:div w:id="1468551933">
          <w:marLeft w:val="0"/>
          <w:marRight w:val="0"/>
          <w:marTop w:val="72"/>
          <w:marBottom w:val="0"/>
          <w:divBdr>
            <w:top w:val="none" w:sz="0" w:space="0" w:color="auto"/>
            <w:left w:val="none" w:sz="0" w:space="0" w:color="auto"/>
            <w:bottom w:val="none" w:sz="0" w:space="0" w:color="auto"/>
            <w:right w:val="none" w:sz="0" w:space="0" w:color="auto"/>
          </w:divBdr>
        </w:div>
        <w:div w:id="1121463462">
          <w:marLeft w:val="0"/>
          <w:marRight w:val="0"/>
          <w:marTop w:val="72"/>
          <w:marBottom w:val="0"/>
          <w:divBdr>
            <w:top w:val="none" w:sz="0" w:space="0" w:color="auto"/>
            <w:left w:val="none" w:sz="0" w:space="0" w:color="auto"/>
            <w:bottom w:val="none" w:sz="0" w:space="0" w:color="auto"/>
            <w:right w:val="none" w:sz="0" w:space="0" w:color="auto"/>
          </w:divBdr>
        </w:div>
        <w:div w:id="2134327844">
          <w:marLeft w:val="0"/>
          <w:marRight w:val="0"/>
          <w:marTop w:val="72"/>
          <w:marBottom w:val="0"/>
          <w:divBdr>
            <w:top w:val="none" w:sz="0" w:space="0" w:color="auto"/>
            <w:left w:val="none" w:sz="0" w:space="0" w:color="auto"/>
            <w:bottom w:val="none" w:sz="0" w:space="0" w:color="auto"/>
            <w:right w:val="none" w:sz="0" w:space="0" w:color="auto"/>
          </w:divBdr>
        </w:div>
        <w:div w:id="1811510315">
          <w:marLeft w:val="0"/>
          <w:marRight w:val="0"/>
          <w:marTop w:val="72"/>
          <w:marBottom w:val="0"/>
          <w:divBdr>
            <w:top w:val="none" w:sz="0" w:space="0" w:color="auto"/>
            <w:left w:val="none" w:sz="0" w:space="0" w:color="auto"/>
            <w:bottom w:val="none" w:sz="0" w:space="0" w:color="auto"/>
            <w:right w:val="none" w:sz="0" w:space="0" w:color="auto"/>
          </w:divBdr>
        </w:div>
        <w:div w:id="410547701">
          <w:marLeft w:val="0"/>
          <w:marRight w:val="0"/>
          <w:marTop w:val="72"/>
          <w:marBottom w:val="0"/>
          <w:divBdr>
            <w:top w:val="none" w:sz="0" w:space="0" w:color="auto"/>
            <w:left w:val="none" w:sz="0" w:space="0" w:color="auto"/>
            <w:bottom w:val="none" w:sz="0" w:space="0" w:color="auto"/>
            <w:right w:val="none" w:sz="0" w:space="0" w:color="auto"/>
          </w:divBdr>
          <w:divsChild>
            <w:div w:id="974599539">
              <w:marLeft w:val="240"/>
              <w:marRight w:val="0"/>
              <w:marTop w:val="72"/>
              <w:marBottom w:val="72"/>
              <w:divBdr>
                <w:top w:val="none" w:sz="0" w:space="0" w:color="auto"/>
                <w:left w:val="none" w:sz="0" w:space="0" w:color="auto"/>
                <w:bottom w:val="none" w:sz="0" w:space="0" w:color="auto"/>
                <w:right w:val="none" w:sz="0" w:space="0" w:color="auto"/>
              </w:divBdr>
            </w:div>
            <w:div w:id="5585186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641840628">
      <w:bodyDiv w:val="1"/>
      <w:marLeft w:val="0"/>
      <w:marRight w:val="0"/>
      <w:marTop w:val="0"/>
      <w:marBottom w:val="0"/>
      <w:divBdr>
        <w:top w:val="none" w:sz="0" w:space="0" w:color="auto"/>
        <w:left w:val="none" w:sz="0" w:space="0" w:color="auto"/>
        <w:bottom w:val="none" w:sz="0" w:space="0" w:color="auto"/>
        <w:right w:val="none" w:sz="0" w:space="0" w:color="auto"/>
      </w:divBdr>
      <w:divsChild>
        <w:div w:id="11539189">
          <w:marLeft w:val="0"/>
          <w:marRight w:val="0"/>
          <w:marTop w:val="0"/>
          <w:marBottom w:val="0"/>
          <w:divBdr>
            <w:top w:val="none" w:sz="0" w:space="0" w:color="auto"/>
            <w:left w:val="none" w:sz="0" w:space="0" w:color="auto"/>
            <w:bottom w:val="none" w:sz="0" w:space="0" w:color="auto"/>
            <w:right w:val="none" w:sz="0" w:space="0" w:color="auto"/>
          </w:divBdr>
        </w:div>
        <w:div w:id="165901408">
          <w:marLeft w:val="0"/>
          <w:marRight w:val="0"/>
          <w:marTop w:val="0"/>
          <w:marBottom w:val="0"/>
          <w:divBdr>
            <w:top w:val="none" w:sz="0" w:space="0" w:color="auto"/>
            <w:left w:val="none" w:sz="0" w:space="0" w:color="auto"/>
            <w:bottom w:val="none" w:sz="0" w:space="0" w:color="auto"/>
            <w:right w:val="none" w:sz="0" w:space="0" w:color="auto"/>
          </w:divBdr>
        </w:div>
        <w:div w:id="698239306">
          <w:marLeft w:val="0"/>
          <w:marRight w:val="0"/>
          <w:marTop w:val="0"/>
          <w:marBottom w:val="0"/>
          <w:divBdr>
            <w:top w:val="none" w:sz="0" w:space="0" w:color="auto"/>
            <w:left w:val="none" w:sz="0" w:space="0" w:color="auto"/>
            <w:bottom w:val="none" w:sz="0" w:space="0" w:color="auto"/>
            <w:right w:val="none" w:sz="0" w:space="0" w:color="auto"/>
          </w:divBdr>
        </w:div>
        <w:div w:id="1244102304">
          <w:marLeft w:val="0"/>
          <w:marRight w:val="0"/>
          <w:marTop w:val="0"/>
          <w:marBottom w:val="0"/>
          <w:divBdr>
            <w:top w:val="none" w:sz="0" w:space="0" w:color="auto"/>
            <w:left w:val="none" w:sz="0" w:space="0" w:color="auto"/>
            <w:bottom w:val="none" w:sz="0" w:space="0" w:color="auto"/>
            <w:right w:val="none" w:sz="0" w:space="0" w:color="auto"/>
          </w:divBdr>
        </w:div>
        <w:div w:id="1336154570">
          <w:marLeft w:val="0"/>
          <w:marRight w:val="0"/>
          <w:marTop w:val="0"/>
          <w:marBottom w:val="0"/>
          <w:divBdr>
            <w:top w:val="none" w:sz="0" w:space="0" w:color="auto"/>
            <w:left w:val="none" w:sz="0" w:space="0" w:color="auto"/>
            <w:bottom w:val="none" w:sz="0" w:space="0" w:color="auto"/>
            <w:right w:val="none" w:sz="0" w:space="0" w:color="auto"/>
          </w:divBdr>
        </w:div>
        <w:div w:id="1950351429">
          <w:marLeft w:val="0"/>
          <w:marRight w:val="0"/>
          <w:marTop w:val="0"/>
          <w:marBottom w:val="0"/>
          <w:divBdr>
            <w:top w:val="none" w:sz="0" w:space="0" w:color="auto"/>
            <w:left w:val="none" w:sz="0" w:space="0" w:color="auto"/>
            <w:bottom w:val="none" w:sz="0" w:space="0" w:color="auto"/>
            <w:right w:val="none" w:sz="0" w:space="0" w:color="auto"/>
          </w:divBdr>
        </w:div>
      </w:divsChild>
    </w:div>
    <w:div w:id="1655379589">
      <w:bodyDiv w:val="1"/>
      <w:marLeft w:val="0"/>
      <w:marRight w:val="0"/>
      <w:marTop w:val="0"/>
      <w:marBottom w:val="0"/>
      <w:divBdr>
        <w:top w:val="none" w:sz="0" w:space="0" w:color="auto"/>
        <w:left w:val="none" w:sz="0" w:space="0" w:color="auto"/>
        <w:bottom w:val="none" w:sz="0" w:space="0" w:color="auto"/>
        <w:right w:val="none" w:sz="0" w:space="0" w:color="auto"/>
      </w:divBdr>
      <w:divsChild>
        <w:div w:id="59602354">
          <w:marLeft w:val="0"/>
          <w:marRight w:val="0"/>
          <w:marTop w:val="72"/>
          <w:marBottom w:val="0"/>
          <w:divBdr>
            <w:top w:val="none" w:sz="0" w:space="0" w:color="auto"/>
            <w:left w:val="none" w:sz="0" w:space="0" w:color="auto"/>
            <w:bottom w:val="none" w:sz="0" w:space="0" w:color="auto"/>
            <w:right w:val="none" w:sz="0" w:space="0" w:color="auto"/>
          </w:divBdr>
          <w:divsChild>
            <w:div w:id="1246722125">
              <w:marLeft w:val="240"/>
              <w:marRight w:val="0"/>
              <w:marTop w:val="72"/>
              <w:marBottom w:val="72"/>
              <w:divBdr>
                <w:top w:val="none" w:sz="0" w:space="0" w:color="auto"/>
                <w:left w:val="none" w:sz="0" w:space="0" w:color="auto"/>
                <w:bottom w:val="none" w:sz="0" w:space="0" w:color="auto"/>
                <w:right w:val="none" w:sz="0" w:space="0" w:color="auto"/>
              </w:divBdr>
            </w:div>
            <w:div w:id="1539007361">
              <w:marLeft w:val="240"/>
              <w:marRight w:val="0"/>
              <w:marTop w:val="0"/>
              <w:marBottom w:val="72"/>
              <w:divBdr>
                <w:top w:val="none" w:sz="0" w:space="0" w:color="auto"/>
                <w:left w:val="none" w:sz="0" w:space="0" w:color="auto"/>
                <w:bottom w:val="none" w:sz="0" w:space="0" w:color="auto"/>
                <w:right w:val="none" w:sz="0" w:space="0" w:color="auto"/>
              </w:divBdr>
            </w:div>
            <w:div w:id="1804304021">
              <w:marLeft w:val="240"/>
              <w:marRight w:val="0"/>
              <w:marTop w:val="0"/>
              <w:marBottom w:val="72"/>
              <w:divBdr>
                <w:top w:val="none" w:sz="0" w:space="0" w:color="auto"/>
                <w:left w:val="none" w:sz="0" w:space="0" w:color="auto"/>
                <w:bottom w:val="none" w:sz="0" w:space="0" w:color="auto"/>
                <w:right w:val="none" w:sz="0" w:space="0" w:color="auto"/>
              </w:divBdr>
            </w:div>
            <w:div w:id="1389113191">
              <w:marLeft w:val="240"/>
              <w:marRight w:val="0"/>
              <w:marTop w:val="0"/>
              <w:marBottom w:val="72"/>
              <w:divBdr>
                <w:top w:val="none" w:sz="0" w:space="0" w:color="auto"/>
                <w:left w:val="none" w:sz="0" w:space="0" w:color="auto"/>
                <w:bottom w:val="none" w:sz="0" w:space="0" w:color="auto"/>
                <w:right w:val="none" w:sz="0" w:space="0" w:color="auto"/>
              </w:divBdr>
            </w:div>
            <w:div w:id="389039316">
              <w:marLeft w:val="240"/>
              <w:marRight w:val="0"/>
              <w:marTop w:val="0"/>
              <w:marBottom w:val="72"/>
              <w:divBdr>
                <w:top w:val="none" w:sz="0" w:space="0" w:color="auto"/>
                <w:left w:val="none" w:sz="0" w:space="0" w:color="auto"/>
                <w:bottom w:val="none" w:sz="0" w:space="0" w:color="auto"/>
                <w:right w:val="none" w:sz="0" w:space="0" w:color="auto"/>
              </w:divBdr>
            </w:div>
            <w:div w:id="380598958">
              <w:marLeft w:val="240"/>
              <w:marRight w:val="0"/>
              <w:marTop w:val="0"/>
              <w:marBottom w:val="72"/>
              <w:divBdr>
                <w:top w:val="none" w:sz="0" w:space="0" w:color="auto"/>
                <w:left w:val="none" w:sz="0" w:space="0" w:color="auto"/>
                <w:bottom w:val="none" w:sz="0" w:space="0" w:color="auto"/>
                <w:right w:val="none" w:sz="0" w:space="0" w:color="auto"/>
              </w:divBdr>
            </w:div>
            <w:div w:id="338313667">
              <w:marLeft w:val="240"/>
              <w:marRight w:val="0"/>
              <w:marTop w:val="0"/>
              <w:marBottom w:val="72"/>
              <w:divBdr>
                <w:top w:val="none" w:sz="0" w:space="0" w:color="auto"/>
                <w:left w:val="none" w:sz="0" w:space="0" w:color="auto"/>
                <w:bottom w:val="none" w:sz="0" w:space="0" w:color="auto"/>
                <w:right w:val="none" w:sz="0" w:space="0" w:color="auto"/>
              </w:divBdr>
            </w:div>
          </w:divsChild>
        </w:div>
        <w:div w:id="1612198913">
          <w:marLeft w:val="0"/>
          <w:marRight w:val="0"/>
          <w:marTop w:val="72"/>
          <w:marBottom w:val="0"/>
          <w:divBdr>
            <w:top w:val="none" w:sz="0" w:space="0" w:color="auto"/>
            <w:left w:val="none" w:sz="0" w:space="0" w:color="auto"/>
            <w:bottom w:val="none" w:sz="0" w:space="0" w:color="auto"/>
            <w:right w:val="none" w:sz="0" w:space="0" w:color="auto"/>
          </w:divBdr>
        </w:div>
        <w:div w:id="277444646">
          <w:marLeft w:val="0"/>
          <w:marRight w:val="0"/>
          <w:marTop w:val="72"/>
          <w:marBottom w:val="0"/>
          <w:divBdr>
            <w:top w:val="none" w:sz="0" w:space="0" w:color="auto"/>
            <w:left w:val="none" w:sz="0" w:space="0" w:color="auto"/>
            <w:bottom w:val="none" w:sz="0" w:space="0" w:color="auto"/>
            <w:right w:val="none" w:sz="0" w:space="0" w:color="auto"/>
          </w:divBdr>
        </w:div>
      </w:divsChild>
    </w:div>
    <w:div w:id="2120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zdw.wrotapodlasi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iat@pzdw.wrotapodlasia.pl" TargetMode="External"/><Relationship Id="rId4" Type="http://schemas.microsoft.com/office/2007/relationships/stylesWithEffects" Target="stylesWithEffects.xml"/><Relationship Id="rId9" Type="http://schemas.openxmlformats.org/officeDocument/2006/relationships/hyperlink" Target="http://www.eib.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19BC-329C-4725-B9F7-05D0D260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6271</Words>
  <Characters>42251</Characters>
  <Application>Microsoft Office Word</Application>
  <DocSecurity>0</DocSecurity>
  <Lines>352</Lines>
  <Paragraphs>96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48426</CharactersWithSpaces>
  <SharedDoc>false</SharedDoc>
  <HLinks>
    <vt:vector size="6" baseType="variant">
      <vt:variant>
        <vt:i4>7536763</vt:i4>
      </vt:variant>
      <vt:variant>
        <vt:i4>0</vt:i4>
      </vt:variant>
      <vt:variant>
        <vt:i4>0</vt:i4>
      </vt:variant>
      <vt:variant>
        <vt:i4>5</vt:i4>
      </vt:variant>
      <vt:variant>
        <vt:lpwstr>http://kody.uzp.gov.pl/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2018-11-23T06:56:00Z</dcterms:created>
  <dcterms:modified xsi:type="dcterms:W3CDTF">2018-11-23T07:04:00Z</dcterms:modified>
</cp:coreProperties>
</file>