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7CF" w:rsidRPr="00FD57CF" w:rsidRDefault="00FD57CF" w:rsidP="00FD57CF">
      <w:pPr>
        <w:spacing w:after="0" w:line="264" w:lineRule="auto"/>
        <w:jc w:val="center"/>
        <w:rPr>
          <w:rFonts w:ascii="Times New Roman" w:eastAsia="Times New Roman" w:hAnsi="Times New Roman"/>
          <w:b/>
          <w:sz w:val="24"/>
          <w:szCs w:val="24"/>
          <w:lang w:eastAsia="x-none"/>
        </w:rPr>
      </w:pPr>
      <w:r w:rsidRPr="00FD57CF">
        <w:rPr>
          <w:rFonts w:ascii="Times New Roman" w:eastAsia="Times New Roman" w:hAnsi="Times New Roman"/>
          <w:b/>
          <w:sz w:val="24"/>
          <w:szCs w:val="24"/>
          <w:lang w:val="x-none" w:eastAsia="x-none"/>
        </w:rPr>
        <w:t xml:space="preserve">UMOWA </w:t>
      </w:r>
      <w:r w:rsidRPr="00FD57CF">
        <w:rPr>
          <w:rFonts w:ascii="Times New Roman" w:eastAsia="Times New Roman" w:hAnsi="Times New Roman"/>
          <w:b/>
          <w:sz w:val="24"/>
          <w:szCs w:val="24"/>
          <w:lang w:eastAsia="x-none"/>
        </w:rPr>
        <w:t>n</w:t>
      </w:r>
      <w:r w:rsidRPr="00FD57CF">
        <w:rPr>
          <w:rFonts w:ascii="Times New Roman" w:eastAsia="Times New Roman" w:hAnsi="Times New Roman"/>
          <w:b/>
          <w:sz w:val="24"/>
          <w:szCs w:val="24"/>
          <w:lang w:val="x-none" w:eastAsia="x-none"/>
        </w:rPr>
        <w:t xml:space="preserve">r </w:t>
      </w:r>
      <w:r w:rsidRPr="00FD57CF">
        <w:rPr>
          <w:rFonts w:ascii="Times New Roman" w:eastAsia="Times New Roman" w:hAnsi="Times New Roman"/>
          <w:b/>
          <w:sz w:val="24"/>
          <w:szCs w:val="24"/>
          <w:lang w:eastAsia="x-none"/>
        </w:rPr>
        <w:t>WZP……...2018 WZÓR</w:t>
      </w:r>
    </w:p>
    <w:p w:rsidR="00FD57CF" w:rsidRPr="00FD57CF" w:rsidRDefault="00FD57CF" w:rsidP="00FD57CF">
      <w:pPr>
        <w:spacing w:after="0" w:line="264" w:lineRule="auto"/>
        <w:jc w:val="center"/>
        <w:rPr>
          <w:rFonts w:ascii="Times New Roman" w:eastAsia="Times New Roman" w:hAnsi="Times New Roman"/>
          <w:b/>
          <w:sz w:val="24"/>
          <w:szCs w:val="24"/>
          <w:lang w:eastAsia="x-none"/>
        </w:rPr>
      </w:pPr>
    </w:p>
    <w:p w:rsidR="00FD57CF" w:rsidRPr="00FD57CF" w:rsidRDefault="00FD57CF" w:rsidP="00FD57CF">
      <w:pPr>
        <w:spacing w:after="0" w:line="240" w:lineRule="auto"/>
        <w:ind w:firstLine="708"/>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 xml:space="preserve">W dniu ...........2018 r. w Białymstoku, pomiędzy </w:t>
      </w:r>
      <w:r w:rsidRPr="00FD57CF">
        <w:rPr>
          <w:rFonts w:ascii="Times New Roman" w:eastAsia="Times New Roman" w:hAnsi="Times New Roman"/>
          <w:b/>
          <w:sz w:val="24"/>
          <w:szCs w:val="24"/>
          <w:lang w:eastAsia="pl-PL"/>
        </w:rPr>
        <w:t>Województwem Podlaskim ul. Kardynała Stefana Wyszyńskiego 1, 15-888 Białystok NIP 542-25-42-016</w:t>
      </w:r>
      <w:r w:rsidRPr="00FD57CF">
        <w:rPr>
          <w:rFonts w:ascii="Times New Roman" w:eastAsia="Times New Roman" w:hAnsi="Times New Roman"/>
          <w:sz w:val="24"/>
          <w:szCs w:val="24"/>
          <w:lang w:eastAsia="pl-PL"/>
        </w:rPr>
        <w:t xml:space="preserve"> reprezentowanym przez Podlaski Zarząd Dróg Wojewódzkich w Białymstoku z siedzibą przy ul. </w:t>
      </w:r>
      <w:proofErr w:type="spellStart"/>
      <w:r w:rsidRPr="00FD57CF">
        <w:rPr>
          <w:rFonts w:ascii="Times New Roman" w:eastAsia="Times New Roman" w:hAnsi="Times New Roman"/>
          <w:sz w:val="24"/>
          <w:szCs w:val="24"/>
          <w:lang w:eastAsia="pl-PL"/>
        </w:rPr>
        <w:t>Elewatorskiej</w:t>
      </w:r>
      <w:proofErr w:type="spellEnd"/>
      <w:r w:rsidRPr="00FD57CF">
        <w:rPr>
          <w:rFonts w:ascii="Times New Roman" w:eastAsia="Times New Roman" w:hAnsi="Times New Roman"/>
          <w:sz w:val="24"/>
          <w:szCs w:val="24"/>
          <w:lang w:eastAsia="pl-PL"/>
        </w:rPr>
        <w:t xml:space="preserve"> 6, 15-620 Białystok, zwanym dalej „Zamawiającym”, w imieniu którego działa: </w:t>
      </w:r>
    </w:p>
    <w:p w:rsidR="00FD57CF" w:rsidRPr="00FD57CF" w:rsidRDefault="00FD57CF" w:rsidP="00FD57CF">
      <w:pPr>
        <w:spacing w:after="0" w:line="264" w:lineRule="auto"/>
        <w:rPr>
          <w:rFonts w:ascii="Times New Roman" w:eastAsia="Times New Roman" w:hAnsi="Times New Roman"/>
          <w:sz w:val="16"/>
          <w:szCs w:val="16"/>
          <w:lang w:eastAsia="pl-PL"/>
        </w:rPr>
      </w:pPr>
    </w:p>
    <w:p w:rsidR="00FD57CF" w:rsidRPr="00FD57CF" w:rsidRDefault="00FD57CF" w:rsidP="00FD57CF">
      <w:pPr>
        <w:spacing w:after="0" w:line="240" w:lineRule="auto"/>
        <w:jc w:val="both"/>
        <w:rPr>
          <w:rFonts w:ascii="Times New Roman" w:eastAsia="Times New Roman" w:hAnsi="Times New Roman"/>
          <w:snapToGrid w:val="0"/>
          <w:sz w:val="24"/>
          <w:szCs w:val="24"/>
          <w:lang w:eastAsia="pl-PL"/>
        </w:rPr>
      </w:pPr>
      <w:r w:rsidRPr="00FD57CF">
        <w:rPr>
          <w:rFonts w:ascii="Times New Roman" w:eastAsia="Times New Roman" w:hAnsi="Times New Roman"/>
          <w:b/>
          <w:snapToGrid w:val="0"/>
          <w:sz w:val="24"/>
          <w:szCs w:val="24"/>
          <w:lang w:eastAsia="pl-PL"/>
        </w:rPr>
        <w:t>Dyrektor</w:t>
      </w:r>
      <w:r>
        <w:rPr>
          <w:rFonts w:ascii="Times New Roman" w:eastAsia="Times New Roman" w:hAnsi="Times New Roman"/>
          <w:b/>
          <w:snapToGrid w:val="0"/>
          <w:sz w:val="24"/>
          <w:szCs w:val="24"/>
          <w:lang w:eastAsia="pl-PL"/>
        </w:rPr>
        <w:tab/>
      </w:r>
      <w:r>
        <w:rPr>
          <w:rFonts w:ascii="Times New Roman" w:eastAsia="Times New Roman" w:hAnsi="Times New Roman"/>
          <w:b/>
          <w:snapToGrid w:val="0"/>
          <w:sz w:val="24"/>
          <w:szCs w:val="24"/>
          <w:lang w:eastAsia="pl-PL"/>
        </w:rPr>
        <w:tab/>
      </w:r>
      <w:r>
        <w:rPr>
          <w:rFonts w:ascii="Times New Roman" w:eastAsia="Times New Roman" w:hAnsi="Times New Roman"/>
          <w:b/>
          <w:snapToGrid w:val="0"/>
          <w:sz w:val="24"/>
          <w:szCs w:val="24"/>
          <w:lang w:eastAsia="pl-PL"/>
        </w:rPr>
        <w:tab/>
      </w:r>
      <w:r>
        <w:rPr>
          <w:rFonts w:ascii="Times New Roman" w:eastAsia="Times New Roman" w:hAnsi="Times New Roman"/>
          <w:b/>
          <w:snapToGrid w:val="0"/>
          <w:sz w:val="24"/>
          <w:szCs w:val="24"/>
          <w:lang w:eastAsia="pl-PL"/>
        </w:rPr>
        <w:tab/>
      </w:r>
      <w:r>
        <w:rPr>
          <w:rFonts w:ascii="Times New Roman" w:eastAsia="Times New Roman" w:hAnsi="Times New Roman"/>
          <w:b/>
          <w:snapToGrid w:val="0"/>
          <w:sz w:val="24"/>
          <w:szCs w:val="24"/>
          <w:lang w:eastAsia="pl-PL"/>
        </w:rPr>
        <w:tab/>
      </w:r>
      <w:r>
        <w:rPr>
          <w:rFonts w:ascii="Times New Roman" w:eastAsia="Times New Roman" w:hAnsi="Times New Roman"/>
          <w:b/>
          <w:snapToGrid w:val="0"/>
          <w:sz w:val="24"/>
          <w:szCs w:val="24"/>
          <w:lang w:eastAsia="pl-PL"/>
        </w:rPr>
        <w:tab/>
      </w:r>
      <w:r>
        <w:rPr>
          <w:rFonts w:ascii="Times New Roman" w:eastAsia="Times New Roman" w:hAnsi="Times New Roman"/>
          <w:b/>
          <w:snapToGrid w:val="0"/>
          <w:sz w:val="24"/>
          <w:szCs w:val="24"/>
          <w:lang w:eastAsia="pl-PL"/>
        </w:rPr>
        <w:tab/>
        <w:t xml:space="preserve"> - Józef Władysław Sulima</w:t>
      </w:r>
    </w:p>
    <w:p w:rsidR="00FD57CF" w:rsidRPr="00FD57CF" w:rsidRDefault="00FD57CF" w:rsidP="00FD57CF">
      <w:pPr>
        <w:tabs>
          <w:tab w:val="center" w:pos="864"/>
          <w:tab w:val="left" w:pos="1728"/>
        </w:tabs>
        <w:spacing w:after="0" w:line="240" w:lineRule="auto"/>
        <w:jc w:val="both"/>
        <w:rPr>
          <w:rFonts w:ascii="Times New Roman" w:eastAsia="Times New Roman" w:hAnsi="Times New Roman"/>
          <w:snapToGrid w:val="0"/>
          <w:sz w:val="24"/>
          <w:szCs w:val="24"/>
          <w:lang w:eastAsia="pl-PL"/>
        </w:rPr>
      </w:pPr>
    </w:p>
    <w:p w:rsidR="00FD57CF" w:rsidRPr="00FD57CF" w:rsidRDefault="00FD57CF" w:rsidP="00FD57CF">
      <w:pPr>
        <w:tabs>
          <w:tab w:val="center" w:pos="864"/>
          <w:tab w:val="left" w:pos="1728"/>
        </w:tabs>
        <w:spacing w:after="0" w:line="240" w:lineRule="auto"/>
        <w:jc w:val="both"/>
        <w:rPr>
          <w:rFonts w:ascii="Times New Roman" w:eastAsia="Times New Roman" w:hAnsi="Times New Roman"/>
          <w:snapToGrid w:val="0"/>
          <w:sz w:val="24"/>
          <w:szCs w:val="24"/>
          <w:lang w:eastAsia="pl-PL"/>
        </w:rPr>
      </w:pPr>
      <w:r w:rsidRPr="00FD57CF">
        <w:rPr>
          <w:rFonts w:ascii="Times New Roman" w:eastAsia="Times New Roman" w:hAnsi="Times New Roman"/>
          <w:snapToGrid w:val="0"/>
          <w:sz w:val="24"/>
          <w:szCs w:val="24"/>
          <w:lang w:eastAsia="pl-PL"/>
        </w:rPr>
        <w:t xml:space="preserve">przy kontrasygnacie </w:t>
      </w:r>
    </w:p>
    <w:p w:rsidR="00FD57CF" w:rsidRPr="00FD57CF" w:rsidRDefault="00FD57CF" w:rsidP="00FD57CF">
      <w:pPr>
        <w:tabs>
          <w:tab w:val="center" w:pos="864"/>
          <w:tab w:val="left" w:pos="1728"/>
        </w:tabs>
        <w:spacing w:after="0" w:line="240" w:lineRule="auto"/>
        <w:jc w:val="both"/>
        <w:rPr>
          <w:rFonts w:ascii="Times New Roman" w:eastAsia="Times New Roman" w:hAnsi="Times New Roman"/>
          <w:b/>
          <w:snapToGrid w:val="0"/>
          <w:sz w:val="24"/>
          <w:szCs w:val="24"/>
          <w:lang w:eastAsia="pl-PL"/>
        </w:rPr>
      </w:pPr>
      <w:r w:rsidRPr="00FD57CF">
        <w:rPr>
          <w:rFonts w:ascii="Times New Roman" w:eastAsia="Times New Roman" w:hAnsi="Times New Roman"/>
          <w:b/>
          <w:snapToGrid w:val="0"/>
          <w:sz w:val="24"/>
          <w:szCs w:val="24"/>
          <w:lang w:eastAsia="pl-PL"/>
        </w:rPr>
        <w:t>Z-</w:t>
      </w:r>
      <w:proofErr w:type="spellStart"/>
      <w:r w:rsidRPr="00FD57CF">
        <w:rPr>
          <w:rFonts w:ascii="Times New Roman" w:eastAsia="Times New Roman" w:hAnsi="Times New Roman"/>
          <w:b/>
          <w:snapToGrid w:val="0"/>
          <w:sz w:val="24"/>
          <w:szCs w:val="24"/>
          <w:lang w:eastAsia="pl-PL"/>
        </w:rPr>
        <w:t>cy</w:t>
      </w:r>
      <w:proofErr w:type="spellEnd"/>
      <w:r w:rsidRPr="00FD57CF">
        <w:rPr>
          <w:rFonts w:ascii="Times New Roman" w:eastAsia="Times New Roman" w:hAnsi="Times New Roman"/>
          <w:b/>
          <w:snapToGrid w:val="0"/>
          <w:sz w:val="24"/>
          <w:szCs w:val="24"/>
          <w:lang w:eastAsia="pl-PL"/>
        </w:rPr>
        <w:t xml:space="preserve"> Dyrektora d/s Ekonom. – Finansowych </w:t>
      </w:r>
    </w:p>
    <w:p w:rsidR="00FD57CF" w:rsidRPr="00FD57CF" w:rsidRDefault="00FD57CF" w:rsidP="00FD57CF">
      <w:pPr>
        <w:tabs>
          <w:tab w:val="center" w:pos="864"/>
          <w:tab w:val="left" w:pos="1728"/>
        </w:tabs>
        <w:spacing w:after="0" w:line="240" w:lineRule="auto"/>
        <w:jc w:val="both"/>
        <w:rPr>
          <w:rFonts w:ascii="Times New Roman" w:eastAsia="Times New Roman" w:hAnsi="Times New Roman"/>
          <w:snapToGrid w:val="0"/>
          <w:sz w:val="24"/>
          <w:szCs w:val="24"/>
          <w:lang w:eastAsia="pl-PL"/>
        </w:rPr>
      </w:pPr>
      <w:r w:rsidRPr="00FD57CF">
        <w:rPr>
          <w:rFonts w:ascii="Times New Roman" w:eastAsia="Times New Roman" w:hAnsi="Times New Roman"/>
          <w:b/>
          <w:snapToGrid w:val="0"/>
          <w:sz w:val="24"/>
          <w:szCs w:val="24"/>
          <w:lang w:eastAsia="pl-PL"/>
        </w:rPr>
        <w:t>Głównego K</w:t>
      </w:r>
      <w:r>
        <w:rPr>
          <w:rFonts w:ascii="Times New Roman" w:eastAsia="Times New Roman" w:hAnsi="Times New Roman"/>
          <w:b/>
          <w:snapToGrid w:val="0"/>
          <w:sz w:val="24"/>
          <w:szCs w:val="24"/>
          <w:lang w:eastAsia="pl-PL"/>
        </w:rPr>
        <w:t>sięgowego</w:t>
      </w:r>
      <w:r>
        <w:rPr>
          <w:rFonts w:ascii="Times New Roman" w:eastAsia="Times New Roman" w:hAnsi="Times New Roman"/>
          <w:b/>
          <w:snapToGrid w:val="0"/>
          <w:sz w:val="24"/>
          <w:szCs w:val="24"/>
          <w:lang w:eastAsia="pl-PL"/>
        </w:rPr>
        <w:tab/>
      </w:r>
      <w:r>
        <w:rPr>
          <w:rFonts w:ascii="Times New Roman" w:eastAsia="Times New Roman" w:hAnsi="Times New Roman"/>
          <w:b/>
          <w:snapToGrid w:val="0"/>
          <w:sz w:val="24"/>
          <w:szCs w:val="24"/>
          <w:lang w:eastAsia="pl-PL"/>
        </w:rPr>
        <w:tab/>
      </w:r>
      <w:r>
        <w:rPr>
          <w:rFonts w:ascii="Times New Roman" w:eastAsia="Times New Roman" w:hAnsi="Times New Roman"/>
          <w:b/>
          <w:snapToGrid w:val="0"/>
          <w:sz w:val="24"/>
          <w:szCs w:val="24"/>
          <w:lang w:eastAsia="pl-PL"/>
        </w:rPr>
        <w:tab/>
      </w:r>
      <w:r>
        <w:rPr>
          <w:rFonts w:ascii="Times New Roman" w:eastAsia="Times New Roman" w:hAnsi="Times New Roman"/>
          <w:b/>
          <w:snapToGrid w:val="0"/>
          <w:sz w:val="24"/>
          <w:szCs w:val="24"/>
          <w:lang w:eastAsia="pl-PL"/>
        </w:rPr>
        <w:tab/>
      </w:r>
      <w:r>
        <w:rPr>
          <w:rFonts w:ascii="Times New Roman" w:eastAsia="Times New Roman" w:hAnsi="Times New Roman"/>
          <w:b/>
          <w:snapToGrid w:val="0"/>
          <w:sz w:val="24"/>
          <w:szCs w:val="24"/>
          <w:lang w:eastAsia="pl-PL"/>
        </w:rPr>
        <w:tab/>
        <w:t xml:space="preserve">- </w:t>
      </w:r>
      <w:r w:rsidR="00B0054C">
        <w:rPr>
          <w:rFonts w:ascii="Times New Roman" w:eastAsia="Times New Roman" w:hAnsi="Times New Roman"/>
          <w:b/>
          <w:snapToGrid w:val="0"/>
          <w:sz w:val="24"/>
          <w:szCs w:val="24"/>
          <w:lang w:eastAsia="pl-PL"/>
        </w:rPr>
        <w:t>Heleny Kamińskiej</w:t>
      </w:r>
      <w:r w:rsidRPr="00FD57CF">
        <w:rPr>
          <w:rFonts w:ascii="Times New Roman" w:eastAsia="Times New Roman" w:hAnsi="Times New Roman"/>
          <w:b/>
          <w:snapToGrid w:val="0"/>
          <w:sz w:val="24"/>
          <w:szCs w:val="24"/>
          <w:lang w:eastAsia="pl-PL"/>
        </w:rPr>
        <w:t xml:space="preserve">            </w:t>
      </w:r>
    </w:p>
    <w:p w:rsidR="00FD57CF" w:rsidRPr="00FD57CF" w:rsidRDefault="00FD57CF" w:rsidP="00FD57CF">
      <w:pPr>
        <w:spacing w:after="0" w:line="240" w:lineRule="auto"/>
        <w:jc w:val="both"/>
        <w:rPr>
          <w:rFonts w:ascii="Times New Roman" w:eastAsia="Times New Roman" w:hAnsi="Times New Roman"/>
          <w:b/>
          <w:sz w:val="24"/>
          <w:szCs w:val="24"/>
          <w:lang w:eastAsia="pl-PL"/>
        </w:rPr>
      </w:pPr>
    </w:p>
    <w:p w:rsidR="00FD57CF" w:rsidRPr="00FD57CF" w:rsidRDefault="00FD57CF" w:rsidP="00FD57CF">
      <w:pPr>
        <w:spacing w:after="0" w:line="240" w:lineRule="auto"/>
        <w:jc w:val="both"/>
        <w:rPr>
          <w:rFonts w:ascii="Times New Roman" w:eastAsia="Times New Roman" w:hAnsi="Times New Roman"/>
          <w:b/>
          <w:sz w:val="24"/>
          <w:szCs w:val="24"/>
          <w:lang w:eastAsia="pl-PL"/>
        </w:rPr>
      </w:pPr>
    </w:p>
    <w:p w:rsidR="00FD57CF" w:rsidRPr="00FD57CF" w:rsidRDefault="00FD57CF" w:rsidP="00FD57CF">
      <w:pPr>
        <w:spacing w:after="0" w:line="240" w:lineRule="auto"/>
        <w:jc w:val="both"/>
        <w:rPr>
          <w:rFonts w:ascii="Times New Roman" w:eastAsia="Times New Roman" w:hAnsi="Times New Roman"/>
          <w:sz w:val="24"/>
          <w:szCs w:val="24"/>
          <w:lang w:val="x-none" w:eastAsia="x-none"/>
        </w:rPr>
      </w:pPr>
      <w:r w:rsidRPr="00FD57CF">
        <w:rPr>
          <w:rFonts w:ascii="Times New Roman" w:eastAsia="Times New Roman" w:hAnsi="Times New Roman"/>
          <w:sz w:val="24"/>
          <w:szCs w:val="24"/>
          <w:lang w:val="x-none" w:eastAsia="x-none"/>
        </w:rPr>
        <w:t>a firmą ………………… w ……… z siedzibą przy ul. ……………, ………, wpisaną do Krajowego Rejestru Sądowego prowadzonego przez Sąd Rejonowy ……… …… Wydział ……… Krajowego Rejestru Sądowego, pod numerem …………, kapitał zakładowy: …………, NIP: ………, REGON: ………, zwaną dalej „Wykonawcą”, reprezentowaną przez:</w:t>
      </w:r>
    </w:p>
    <w:p w:rsidR="00FD57CF" w:rsidRPr="00FD57CF" w:rsidRDefault="00FD57CF" w:rsidP="00FD57CF">
      <w:pPr>
        <w:spacing w:after="0" w:line="240" w:lineRule="auto"/>
        <w:jc w:val="both"/>
        <w:rPr>
          <w:rFonts w:ascii="Times New Roman" w:eastAsia="Times New Roman" w:hAnsi="Times New Roman"/>
          <w:sz w:val="24"/>
          <w:szCs w:val="24"/>
          <w:lang w:val="x-none" w:eastAsia="x-none"/>
        </w:rPr>
      </w:pPr>
    </w:p>
    <w:p w:rsidR="00FD57CF" w:rsidRPr="00FD57CF" w:rsidRDefault="00FD57CF" w:rsidP="00FD57CF">
      <w:pPr>
        <w:spacing w:after="0" w:line="240" w:lineRule="auto"/>
        <w:rPr>
          <w:rFonts w:ascii="Times New Roman" w:eastAsia="Times New Roman" w:hAnsi="Times New Roman"/>
          <w:b/>
          <w:sz w:val="24"/>
          <w:szCs w:val="24"/>
          <w:lang w:eastAsia="pl-PL"/>
        </w:rPr>
      </w:pPr>
      <w:r w:rsidRPr="00FD57CF">
        <w:rPr>
          <w:rFonts w:ascii="Times New Roman" w:eastAsia="Times New Roman" w:hAnsi="Times New Roman"/>
          <w:b/>
          <w:sz w:val="24"/>
          <w:szCs w:val="24"/>
          <w:lang w:eastAsia="pl-PL"/>
        </w:rPr>
        <w:t>………………………………</w:t>
      </w:r>
      <w:r w:rsidRPr="00FD57CF">
        <w:rPr>
          <w:rFonts w:ascii="Times New Roman" w:eastAsia="Times New Roman" w:hAnsi="Times New Roman"/>
          <w:b/>
          <w:sz w:val="24"/>
          <w:szCs w:val="24"/>
          <w:lang w:eastAsia="pl-PL"/>
        </w:rPr>
        <w:tab/>
      </w:r>
      <w:r w:rsidRPr="00FD57CF">
        <w:rPr>
          <w:rFonts w:ascii="Times New Roman" w:eastAsia="Times New Roman" w:hAnsi="Times New Roman"/>
          <w:b/>
          <w:sz w:val="24"/>
          <w:szCs w:val="24"/>
          <w:lang w:eastAsia="pl-PL"/>
        </w:rPr>
        <w:tab/>
      </w:r>
      <w:r w:rsidRPr="00FD57CF">
        <w:rPr>
          <w:rFonts w:ascii="Times New Roman" w:eastAsia="Times New Roman" w:hAnsi="Times New Roman"/>
          <w:b/>
          <w:sz w:val="24"/>
          <w:szCs w:val="24"/>
          <w:lang w:eastAsia="pl-PL"/>
        </w:rPr>
        <w:tab/>
      </w:r>
      <w:r w:rsidRPr="00FD57CF">
        <w:rPr>
          <w:rFonts w:ascii="Times New Roman" w:eastAsia="Times New Roman" w:hAnsi="Times New Roman"/>
          <w:b/>
          <w:sz w:val="24"/>
          <w:szCs w:val="24"/>
          <w:lang w:eastAsia="pl-PL"/>
        </w:rPr>
        <w:tab/>
        <w:t>- …………………</w:t>
      </w:r>
      <w:r w:rsidR="00B0054C">
        <w:rPr>
          <w:rFonts w:ascii="Times New Roman" w:eastAsia="Times New Roman" w:hAnsi="Times New Roman"/>
          <w:b/>
          <w:sz w:val="24"/>
          <w:szCs w:val="24"/>
          <w:lang w:eastAsia="pl-PL"/>
        </w:rPr>
        <w:t>…………….</w:t>
      </w:r>
    </w:p>
    <w:p w:rsidR="00FD57CF" w:rsidRPr="00FD57CF" w:rsidRDefault="00FD57CF" w:rsidP="00FD57CF">
      <w:pPr>
        <w:spacing w:after="0" w:line="264" w:lineRule="auto"/>
        <w:rPr>
          <w:rFonts w:ascii="Times New Roman" w:eastAsia="Times New Roman" w:hAnsi="Times New Roman"/>
          <w:sz w:val="16"/>
          <w:szCs w:val="16"/>
          <w:lang w:eastAsia="pl-PL"/>
        </w:rPr>
      </w:pPr>
    </w:p>
    <w:p w:rsidR="00FD57CF" w:rsidRPr="00FD57CF" w:rsidRDefault="00FD57CF" w:rsidP="00FD57CF">
      <w:pPr>
        <w:spacing w:after="0" w:line="264" w:lineRule="auto"/>
        <w:jc w:val="both"/>
        <w:rPr>
          <w:rFonts w:ascii="Times New Roman" w:eastAsia="Times New Roman" w:hAnsi="Times New Roman"/>
          <w:sz w:val="24"/>
          <w:szCs w:val="24"/>
          <w:lang w:val="x-none" w:eastAsia="x-none"/>
        </w:rPr>
      </w:pPr>
      <w:r w:rsidRPr="00FD57CF">
        <w:rPr>
          <w:rFonts w:ascii="Times New Roman" w:eastAsia="Times New Roman" w:hAnsi="Times New Roman"/>
          <w:sz w:val="24"/>
          <w:szCs w:val="24"/>
          <w:lang w:val="x-none" w:eastAsia="x-none"/>
        </w:rPr>
        <w:t>w wyniku przeprowadzonego postępowania o zamówienie publiczne w trybie przetargu nieograniczonego na podstawie przepisów ustawy z dnia 29 stycznia 2004</w:t>
      </w:r>
      <w:r w:rsidRPr="00FD57CF">
        <w:rPr>
          <w:rFonts w:ascii="Times New Roman" w:eastAsia="Times New Roman" w:hAnsi="Times New Roman"/>
          <w:sz w:val="24"/>
          <w:szCs w:val="24"/>
          <w:lang w:eastAsia="x-none"/>
        </w:rPr>
        <w:t xml:space="preserve"> </w:t>
      </w:r>
      <w:r w:rsidRPr="00FD57CF">
        <w:rPr>
          <w:rFonts w:ascii="Times New Roman" w:eastAsia="Times New Roman" w:hAnsi="Times New Roman"/>
          <w:sz w:val="24"/>
          <w:szCs w:val="24"/>
          <w:lang w:val="x-none" w:eastAsia="x-none"/>
        </w:rPr>
        <w:t>r. Prawo zamówień publicznych (</w:t>
      </w:r>
      <w:r w:rsidRPr="00FD57CF">
        <w:rPr>
          <w:rFonts w:ascii="Times New Roman" w:eastAsia="Times New Roman" w:hAnsi="Times New Roman"/>
          <w:bCs/>
          <w:sz w:val="24"/>
          <w:szCs w:val="24"/>
          <w:lang w:eastAsia="x-none"/>
        </w:rPr>
        <w:t>Dz. U. z 2017 r. poz. 1579</w:t>
      </w:r>
      <w:r w:rsidRPr="00FD57CF">
        <w:rPr>
          <w:rFonts w:ascii="Times New Roman" w:eastAsia="Times New Roman" w:hAnsi="Times New Roman"/>
          <w:sz w:val="24"/>
          <w:szCs w:val="24"/>
          <w:lang w:eastAsia="x-none"/>
        </w:rPr>
        <w:t xml:space="preserve"> z </w:t>
      </w:r>
      <w:proofErr w:type="spellStart"/>
      <w:r w:rsidRPr="00FD57CF">
        <w:rPr>
          <w:rFonts w:ascii="Times New Roman" w:eastAsia="Times New Roman" w:hAnsi="Times New Roman"/>
          <w:sz w:val="24"/>
          <w:szCs w:val="24"/>
          <w:lang w:eastAsia="x-none"/>
        </w:rPr>
        <w:t>późn</w:t>
      </w:r>
      <w:proofErr w:type="spellEnd"/>
      <w:r w:rsidRPr="00FD57CF">
        <w:rPr>
          <w:rFonts w:ascii="Times New Roman" w:eastAsia="Times New Roman" w:hAnsi="Times New Roman"/>
          <w:sz w:val="24"/>
          <w:szCs w:val="24"/>
          <w:lang w:eastAsia="x-none"/>
        </w:rPr>
        <w:t>. zm.</w:t>
      </w:r>
      <w:r w:rsidRPr="00FD57CF">
        <w:rPr>
          <w:rFonts w:ascii="Times New Roman" w:eastAsia="Times New Roman" w:hAnsi="Times New Roman"/>
          <w:sz w:val="24"/>
          <w:szCs w:val="24"/>
          <w:lang w:val="x-none" w:eastAsia="x-none"/>
        </w:rPr>
        <w:t>), zawarto umowę następującej treści:</w:t>
      </w:r>
    </w:p>
    <w:p w:rsidR="00FD57CF" w:rsidRPr="00FD57CF" w:rsidRDefault="00FD57CF" w:rsidP="00FD57CF">
      <w:pPr>
        <w:spacing w:after="0" w:line="264" w:lineRule="auto"/>
        <w:jc w:val="center"/>
        <w:rPr>
          <w:rFonts w:ascii="Times New Roman" w:eastAsia="Times New Roman" w:hAnsi="Times New Roman"/>
          <w:sz w:val="24"/>
          <w:szCs w:val="24"/>
          <w:lang w:eastAsia="pl-PL"/>
        </w:rPr>
      </w:pPr>
    </w:p>
    <w:p w:rsidR="00FD57CF" w:rsidRPr="00FD57CF" w:rsidRDefault="00FD57CF" w:rsidP="00FD57CF">
      <w:pPr>
        <w:spacing w:after="0" w:line="264" w:lineRule="auto"/>
        <w:jc w:val="center"/>
        <w:rPr>
          <w:rFonts w:ascii="Times New Roman" w:eastAsia="Times New Roman" w:hAnsi="Times New Roman"/>
          <w:b/>
          <w:sz w:val="24"/>
          <w:szCs w:val="24"/>
          <w:lang w:eastAsia="pl-PL"/>
        </w:rPr>
      </w:pPr>
      <w:r w:rsidRPr="00FD57CF">
        <w:rPr>
          <w:rFonts w:ascii="Times New Roman" w:eastAsia="Times New Roman" w:hAnsi="Times New Roman"/>
          <w:b/>
          <w:sz w:val="24"/>
          <w:szCs w:val="24"/>
          <w:lang w:eastAsia="pl-PL"/>
        </w:rPr>
        <w:t>Przedmiot umowy</w:t>
      </w:r>
    </w:p>
    <w:p w:rsidR="00FD57CF" w:rsidRPr="00FD57CF" w:rsidRDefault="00FD57CF" w:rsidP="00FD57CF">
      <w:pPr>
        <w:spacing w:after="0" w:line="264" w:lineRule="auto"/>
        <w:jc w:val="center"/>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sym w:font="Courier New" w:char="00A7"/>
      </w:r>
      <w:r w:rsidRPr="00FD57CF">
        <w:rPr>
          <w:rFonts w:ascii="Times New Roman" w:eastAsia="Times New Roman" w:hAnsi="Times New Roman"/>
          <w:sz w:val="24"/>
          <w:szCs w:val="24"/>
          <w:lang w:eastAsia="pl-PL"/>
        </w:rPr>
        <w:t xml:space="preserve"> 1 </w:t>
      </w:r>
    </w:p>
    <w:p w:rsidR="00FD57CF" w:rsidRPr="00FD57CF" w:rsidRDefault="00FD57CF" w:rsidP="00C819F5">
      <w:pPr>
        <w:numPr>
          <w:ilvl w:val="0"/>
          <w:numId w:val="30"/>
        </w:numPr>
        <w:spacing w:after="0" w:line="264" w:lineRule="auto"/>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Zamawiający zleca, a Wykonawca przyjmuje do wykonania następujące roboty:</w:t>
      </w:r>
    </w:p>
    <w:p w:rsidR="00FD57CF" w:rsidRPr="00FD57CF" w:rsidRDefault="00FD57CF" w:rsidP="00FD57CF">
      <w:pPr>
        <w:spacing w:after="0" w:line="240" w:lineRule="auto"/>
        <w:ind w:left="357"/>
        <w:jc w:val="both"/>
        <w:rPr>
          <w:rFonts w:ascii="Times New Roman" w:eastAsia="Times New Roman" w:hAnsi="Times New Roman"/>
          <w:sz w:val="24"/>
          <w:szCs w:val="24"/>
          <w:lang w:eastAsia="pl-PL"/>
        </w:rPr>
      </w:pPr>
      <w:r w:rsidRPr="00FD57CF">
        <w:rPr>
          <w:rFonts w:ascii="Times New Roman" w:eastAsia="Times New Roman" w:hAnsi="Times New Roman"/>
          <w:b/>
          <w:sz w:val="24"/>
          <w:szCs w:val="28"/>
          <w:lang w:eastAsia="x-none"/>
        </w:rPr>
        <w:t xml:space="preserve">„Budowa i rozbudowa dróg wojewódzkich Nr </w:t>
      </w:r>
      <w:r w:rsidR="00B0054C">
        <w:rPr>
          <w:rFonts w:ascii="Times New Roman" w:eastAsia="Times New Roman" w:hAnsi="Times New Roman"/>
          <w:b/>
          <w:sz w:val="24"/>
          <w:szCs w:val="28"/>
          <w:lang w:eastAsia="x-none"/>
        </w:rPr>
        <w:t>664</w:t>
      </w:r>
      <w:r w:rsidRPr="00FD57CF">
        <w:rPr>
          <w:rFonts w:ascii="Times New Roman" w:eastAsia="Times New Roman" w:hAnsi="Times New Roman"/>
          <w:b/>
          <w:sz w:val="24"/>
          <w:szCs w:val="28"/>
          <w:lang w:eastAsia="x-none"/>
        </w:rPr>
        <w:t xml:space="preserve"> na odcinku </w:t>
      </w:r>
      <w:r w:rsidR="00B0054C">
        <w:rPr>
          <w:rFonts w:ascii="Times New Roman" w:eastAsia="Times New Roman" w:hAnsi="Times New Roman"/>
          <w:b/>
          <w:sz w:val="24"/>
          <w:szCs w:val="28"/>
          <w:lang w:eastAsia="x-none"/>
        </w:rPr>
        <w:t xml:space="preserve">Lipsk-Granica Państwa”. </w:t>
      </w:r>
      <w:r w:rsidRPr="00FD57CF">
        <w:rPr>
          <w:rFonts w:ascii="Times New Roman" w:eastAsia="Times New Roman" w:hAnsi="Times New Roman"/>
          <w:sz w:val="24"/>
          <w:szCs w:val="24"/>
          <w:lang w:eastAsia="pl-PL"/>
        </w:rPr>
        <w:t xml:space="preserve">Zamówienie planowane jest </w:t>
      </w:r>
      <w:r w:rsidR="00B0054C">
        <w:rPr>
          <w:rFonts w:ascii="Times New Roman" w:eastAsia="Times New Roman" w:hAnsi="Times New Roman"/>
          <w:sz w:val="24"/>
          <w:szCs w:val="24"/>
          <w:lang w:eastAsia="pl-PL"/>
        </w:rPr>
        <w:t>w ramach projektu  „Rozwój współpracy partnerskiej na rzecz poprawy przygranicznej infrastruktury drogowej w województwie podlaskim i rejonie grodzieńskim” dofinansowanego z Programu Współpracy Transgranicznej Polska- Białoruś- Ukraina 2014-2020 przewidziane do wykonania zgodnie z zatwierdzoną dokumentacją techniczną i warunkami określonymi dla Wykonawcy robót.</w:t>
      </w:r>
    </w:p>
    <w:p w:rsidR="00FD57CF" w:rsidRPr="00FD57CF" w:rsidRDefault="00FD57CF" w:rsidP="00C819F5">
      <w:pPr>
        <w:numPr>
          <w:ilvl w:val="0"/>
          <w:numId w:val="30"/>
        </w:numPr>
        <w:spacing w:after="0" w:line="264" w:lineRule="auto"/>
        <w:jc w:val="both"/>
        <w:rPr>
          <w:rFonts w:ascii="Times New Roman" w:eastAsia="Times New Roman" w:hAnsi="Times New Roman"/>
          <w:sz w:val="24"/>
          <w:szCs w:val="24"/>
          <w:lang w:eastAsia="x-none"/>
        </w:rPr>
      </w:pPr>
      <w:r w:rsidRPr="00FD57CF">
        <w:rPr>
          <w:rFonts w:ascii="Times New Roman" w:eastAsia="Times New Roman" w:hAnsi="Times New Roman"/>
          <w:sz w:val="24"/>
          <w:szCs w:val="24"/>
          <w:lang w:eastAsia="x-none"/>
        </w:rPr>
        <w:t>Wykonawca zobowiązuje się wykonać wszystkie roboty budowlane niezbędne do prawidłowej</w:t>
      </w:r>
      <w:r w:rsidRPr="00FD57CF">
        <w:rPr>
          <w:rFonts w:ascii="Times New Roman" w:eastAsia="Times New Roman" w:hAnsi="Times New Roman"/>
          <w:color w:val="FF0000"/>
          <w:sz w:val="24"/>
          <w:szCs w:val="24"/>
          <w:lang w:eastAsia="x-none"/>
        </w:rPr>
        <w:t xml:space="preserve"> </w:t>
      </w:r>
      <w:r w:rsidRPr="00FD57CF">
        <w:rPr>
          <w:rFonts w:ascii="Times New Roman" w:eastAsia="Times New Roman" w:hAnsi="Times New Roman"/>
          <w:sz w:val="24"/>
          <w:szCs w:val="24"/>
          <w:lang w:eastAsia="x-none"/>
        </w:rPr>
        <w:t>realizacji przedmiotu umowy.</w:t>
      </w:r>
    </w:p>
    <w:p w:rsidR="00FD57CF" w:rsidRPr="00FD57CF" w:rsidRDefault="00FD57CF" w:rsidP="00FD57CF">
      <w:pPr>
        <w:spacing w:after="0" w:line="264" w:lineRule="auto"/>
        <w:ind w:left="360"/>
        <w:jc w:val="both"/>
        <w:rPr>
          <w:rFonts w:ascii="Times New Roman" w:eastAsia="Times New Roman" w:hAnsi="Times New Roman"/>
          <w:sz w:val="24"/>
          <w:szCs w:val="24"/>
          <w:lang w:val="x-none" w:eastAsia="x-none"/>
        </w:rPr>
      </w:pPr>
    </w:p>
    <w:p w:rsidR="00FD57CF" w:rsidRPr="00FD57CF" w:rsidRDefault="00FD57CF" w:rsidP="00FD57CF">
      <w:pPr>
        <w:tabs>
          <w:tab w:val="num" w:pos="0"/>
        </w:tabs>
        <w:spacing w:after="0" w:line="264" w:lineRule="auto"/>
        <w:jc w:val="center"/>
        <w:rPr>
          <w:rFonts w:ascii="Times New Roman" w:eastAsia="Times New Roman" w:hAnsi="Times New Roman"/>
          <w:b/>
          <w:sz w:val="24"/>
          <w:szCs w:val="24"/>
          <w:lang w:eastAsia="pl-PL"/>
        </w:rPr>
      </w:pPr>
      <w:r w:rsidRPr="00FD57CF">
        <w:rPr>
          <w:rFonts w:ascii="Times New Roman" w:eastAsia="Times New Roman" w:hAnsi="Times New Roman"/>
          <w:b/>
          <w:sz w:val="24"/>
          <w:szCs w:val="24"/>
          <w:lang w:eastAsia="pl-PL"/>
        </w:rPr>
        <w:t>Terminy realizacji zamówienia</w:t>
      </w:r>
    </w:p>
    <w:p w:rsidR="00FD57CF" w:rsidRPr="00FD57CF" w:rsidRDefault="00FD57CF" w:rsidP="00FD57CF">
      <w:pPr>
        <w:spacing w:after="0" w:line="264" w:lineRule="auto"/>
        <w:jc w:val="center"/>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sym w:font="Courier New" w:char="00A7"/>
      </w:r>
      <w:r w:rsidRPr="00FD57CF">
        <w:rPr>
          <w:rFonts w:ascii="Times New Roman" w:eastAsia="Times New Roman" w:hAnsi="Times New Roman"/>
          <w:sz w:val="24"/>
          <w:szCs w:val="24"/>
          <w:lang w:eastAsia="pl-PL"/>
        </w:rPr>
        <w:t xml:space="preserve"> 2</w:t>
      </w:r>
    </w:p>
    <w:p w:rsidR="00FD57CF" w:rsidRPr="00FD57CF" w:rsidRDefault="00FD57CF" w:rsidP="00FD57CF">
      <w:pPr>
        <w:spacing w:after="0" w:line="240" w:lineRule="auto"/>
        <w:ind w:left="284" w:hanging="283"/>
        <w:jc w:val="both"/>
        <w:rPr>
          <w:rFonts w:ascii="Times New Roman" w:eastAsia="Times New Roman" w:hAnsi="Times New Roman"/>
          <w:color w:val="000000"/>
          <w:sz w:val="24"/>
          <w:szCs w:val="24"/>
          <w:lang w:eastAsia="pl-PL"/>
        </w:rPr>
      </w:pPr>
      <w:r w:rsidRPr="00FD57CF">
        <w:rPr>
          <w:rFonts w:ascii="Times New Roman" w:eastAsia="Times New Roman" w:hAnsi="Times New Roman"/>
          <w:color w:val="000000"/>
          <w:sz w:val="24"/>
          <w:szCs w:val="24"/>
          <w:lang w:eastAsia="pl-PL"/>
        </w:rPr>
        <w:t>Strony ustalają następujące terminy realizacji zamówienia:</w:t>
      </w:r>
    </w:p>
    <w:p w:rsidR="00FD57CF" w:rsidRPr="00FD57CF" w:rsidRDefault="00FD57CF" w:rsidP="00C819F5">
      <w:pPr>
        <w:numPr>
          <w:ilvl w:val="0"/>
          <w:numId w:val="40"/>
        </w:numPr>
        <w:spacing w:after="0" w:line="240" w:lineRule="auto"/>
        <w:jc w:val="both"/>
        <w:rPr>
          <w:rFonts w:ascii="Times New Roman" w:eastAsia="Times New Roman" w:hAnsi="Times New Roman"/>
          <w:sz w:val="24"/>
          <w:szCs w:val="24"/>
          <w:lang w:eastAsia="pl-PL"/>
        </w:rPr>
      </w:pPr>
      <w:r w:rsidRPr="00FD57CF">
        <w:rPr>
          <w:rFonts w:ascii="Times New Roman" w:eastAsia="Times New Roman" w:hAnsi="Times New Roman"/>
          <w:color w:val="000000"/>
          <w:sz w:val="24"/>
          <w:szCs w:val="24"/>
          <w:lang w:eastAsia="pl-PL"/>
        </w:rPr>
        <w:t xml:space="preserve">Termin rozpoczęcia realizacji zamówienia ustala </w:t>
      </w:r>
      <w:r w:rsidRPr="00FD57CF">
        <w:rPr>
          <w:rFonts w:ascii="Times New Roman" w:eastAsia="Times New Roman" w:hAnsi="Times New Roman"/>
          <w:sz w:val="24"/>
          <w:szCs w:val="24"/>
          <w:lang w:eastAsia="pl-PL"/>
        </w:rPr>
        <w:t>się na dzień podpisania umowy.</w:t>
      </w:r>
    </w:p>
    <w:p w:rsidR="00FD57CF" w:rsidRPr="00FD57CF" w:rsidRDefault="00FD57CF" w:rsidP="00C819F5">
      <w:pPr>
        <w:numPr>
          <w:ilvl w:val="0"/>
          <w:numId w:val="40"/>
        </w:numPr>
        <w:spacing w:after="0" w:line="240" w:lineRule="auto"/>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Termin rozpoczęcia robót będących przedmiotem umowy – w ciągu 7 dni od daty przekazania terenu budowy.</w:t>
      </w:r>
    </w:p>
    <w:p w:rsidR="00FD57CF" w:rsidRPr="00FD57CF" w:rsidRDefault="00FD57CF" w:rsidP="00C819F5">
      <w:pPr>
        <w:numPr>
          <w:ilvl w:val="0"/>
          <w:numId w:val="40"/>
        </w:numPr>
        <w:spacing w:after="0" w:line="240" w:lineRule="auto"/>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zakończenie realizacji robót będących przedmiotem umowy:</w:t>
      </w:r>
      <w:r w:rsidRPr="008D769B">
        <w:rPr>
          <w:rFonts w:ascii="Times New Roman" w:eastAsia="Times New Roman" w:hAnsi="Times New Roman"/>
          <w:b/>
          <w:sz w:val="24"/>
          <w:szCs w:val="24"/>
          <w:lang w:eastAsia="pl-PL"/>
        </w:rPr>
        <w:t xml:space="preserve"> </w:t>
      </w:r>
      <w:r w:rsidR="008D769B" w:rsidRPr="008D769B">
        <w:rPr>
          <w:rFonts w:ascii="Times New Roman" w:eastAsia="Times New Roman" w:hAnsi="Times New Roman"/>
          <w:b/>
          <w:sz w:val="24"/>
          <w:szCs w:val="24"/>
          <w:lang w:eastAsia="pl-PL"/>
        </w:rPr>
        <w:t>31 października 2019r.</w:t>
      </w:r>
    </w:p>
    <w:p w:rsidR="00FD57CF" w:rsidRPr="00FD57CF" w:rsidRDefault="00FD57CF" w:rsidP="00C819F5">
      <w:pPr>
        <w:numPr>
          <w:ilvl w:val="0"/>
          <w:numId w:val="40"/>
        </w:numPr>
        <w:spacing w:after="0" w:line="240" w:lineRule="auto"/>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 xml:space="preserve">zakończenie realizacji zamówienia: </w:t>
      </w:r>
      <w:r w:rsidR="008D769B">
        <w:rPr>
          <w:rFonts w:ascii="Times New Roman" w:eastAsia="Times New Roman" w:hAnsi="Times New Roman"/>
          <w:b/>
          <w:sz w:val="24"/>
          <w:szCs w:val="24"/>
          <w:lang w:eastAsia="pl-PL"/>
        </w:rPr>
        <w:t>02 grudnia 2019r.</w:t>
      </w:r>
    </w:p>
    <w:p w:rsidR="00FD57CF" w:rsidRPr="00FD57CF" w:rsidRDefault="00FD57CF" w:rsidP="00FD57CF">
      <w:pPr>
        <w:spacing w:after="0" w:line="240" w:lineRule="auto"/>
        <w:ind w:left="721"/>
        <w:jc w:val="both"/>
        <w:rPr>
          <w:rFonts w:ascii="Times New Roman" w:eastAsia="Times New Roman" w:hAnsi="Times New Roman"/>
          <w:sz w:val="24"/>
          <w:szCs w:val="24"/>
          <w:lang w:eastAsia="pl-PL"/>
        </w:rPr>
      </w:pPr>
    </w:p>
    <w:p w:rsidR="008D769B" w:rsidRDefault="008D769B" w:rsidP="00FD57CF">
      <w:pPr>
        <w:spacing w:after="0" w:line="264" w:lineRule="auto"/>
        <w:ind w:left="1"/>
        <w:jc w:val="center"/>
        <w:rPr>
          <w:rFonts w:ascii="Times New Roman" w:eastAsia="Times New Roman" w:hAnsi="Times New Roman"/>
          <w:b/>
          <w:sz w:val="24"/>
          <w:szCs w:val="24"/>
          <w:lang w:eastAsia="pl-PL"/>
        </w:rPr>
      </w:pPr>
    </w:p>
    <w:p w:rsidR="00FD57CF" w:rsidRPr="00FD57CF" w:rsidRDefault="00FD57CF" w:rsidP="00FD57CF">
      <w:pPr>
        <w:spacing w:after="0" w:line="264" w:lineRule="auto"/>
        <w:ind w:left="1"/>
        <w:jc w:val="center"/>
        <w:rPr>
          <w:rFonts w:ascii="Times New Roman" w:eastAsia="Times New Roman" w:hAnsi="Times New Roman"/>
          <w:b/>
          <w:sz w:val="24"/>
          <w:szCs w:val="24"/>
          <w:lang w:eastAsia="pl-PL"/>
        </w:rPr>
      </w:pPr>
      <w:r w:rsidRPr="00FD57CF">
        <w:rPr>
          <w:rFonts w:ascii="Times New Roman" w:eastAsia="Times New Roman" w:hAnsi="Times New Roman"/>
          <w:b/>
          <w:sz w:val="24"/>
          <w:szCs w:val="24"/>
          <w:lang w:eastAsia="pl-PL"/>
        </w:rPr>
        <w:lastRenderedPageBreak/>
        <w:t>Wynagrodzenie za przedmiot zamówienia</w:t>
      </w:r>
    </w:p>
    <w:p w:rsidR="00FD57CF" w:rsidRPr="00FD57CF" w:rsidRDefault="00FD57CF" w:rsidP="00FD57CF">
      <w:pPr>
        <w:spacing w:after="0" w:line="264" w:lineRule="auto"/>
        <w:ind w:left="1"/>
        <w:jc w:val="center"/>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sym w:font="Courier New" w:char="00A7"/>
      </w:r>
      <w:r w:rsidRPr="00FD57CF">
        <w:rPr>
          <w:rFonts w:ascii="Times New Roman" w:eastAsia="Times New Roman" w:hAnsi="Times New Roman"/>
          <w:sz w:val="24"/>
          <w:szCs w:val="24"/>
          <w:lang w:eastAsia="pl-PL"/>
        </w:rPr>
        <w:t xml:space="preserve"> 3</w:t>
      </w:r>
    </w:p>
    <w:p w:rsidR="00FD57CF" w:rsidRPr="00FD57CF" w:rsidRDefault="00FD57CF" w:rsidP="00C819F5">
      <w:pPr>
        <w:numPr>
          <w:ilvl w:val="0"/>
          <w:numId w:val="39"/>
        </w:numPr>
        <w:spacing w:after="0" w:line="264" w:lineRule="auto"/>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Za wykonanie przedmiotu zamówienia Zamawiający zapłaci Wykonawcy wynagrodzenie ryczałtowe ustalone na podstawie złożonej oferty.</w:t>
      </w:r>
    </w:p>
    <w:p w:rsidR="00FD57CF" w:rsidRPr="00FD57CF" w:rsidRDefault="00FD57CF" w:rsidP="00FD57CF">
      <w:pPr>
        <w:numPr>
          <w:ilvl w:val="0"/>
          <w:numId w:val="1"/>
        </w:numPr>
        <w:spacing w:after="0" w:line="264" w:lineRule="auto"/>
        <w:ind w:left="284" w:hanging="284"/>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Wynagrodzenie umowne zamówienia ustala się na kwotę:</w:t>
      </w:r>
    </w:p>
    <w:p w:rsidR="00FD57CF" w:rsidRPr="00FD57CF" w:rsidRDefault="00FD57CF" w:rsidP="00FD57CF">
      <w:pPr>
        <w:spacing w:after="0" w:line="264" w:lineRule="auto"/>
        <w:ind w:left="284"/>
        <w:jc w:val="both"/>
        <w:rPr>
          <w:rFonts w:ascii="Times New Roman" w:eastAsia="Times New Roman" w:hAnsi="Times New Roman"/>
          <w:b/>
          <w:sz w:val="24"/>
          <w:szCs w:val="24"/>
          <w:lang w:eastAsia="pl-PL"/>
        </w:rPr>
      </w:pPr>
      <w:r w:rsidRPr="00FD57CF">
        <w:rPr>
          <w:rFonts w:ascii="Times New Roman" w:eastAsia="Times New Roman" w:hAnsi="Times New Roman"/>
          <w:b/>
          <w:sz w:val="24"/>
          <w:szCs w:val="24"/>
          <w:lang w:eastAsia="pl-PL"/>
        </w:rPr>
        <w:t>……………….. zł + 23 % VAT tj. …………………… zł = ………………………… zł</w:t>
      </w:r>
    </w:p>
    <w:p w:rsidR="00FD57CF" w:rsidRPr="00FD57CF" w:rsidRDefault="00FD57CF" w:rsidP="00FD57CF">
      <w:pPr>
        <w:spacing w:after="0" w:line="264" w:lineRule="auto"/>
        <w:ind w:left="284"/>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 xml:space="preserve"> (słownie zł: …………………………………………………………………).</w:t>
      </w:r>
    </w:p>
    <w:p w:rsidR="00FD57CF" w:rsidRPr="00FD57CF" w:rsidRDefault="00FD57CF" w:rsidP="00FD57CF">
      <w:pPr>
        <w:numPr>
          <w:ilvl w:val="0"/>
          <w:numId w:val="1"/>
        </w:numPr>
        <w:spacing w:after="0" w:line="264" w:lineRule="auto"/>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Wykonawca określając wynagrodzenie ryczałtowe oświadcza, że na etapie przygotowywania oferty zapoznał się z terenem budowy, dokumentacją projektową i wszystkimi niezbędnymi dokumentami oraz  wykorzystał wszelkie środki mające na celu ustalenie wysokości wynagrodzenia obejmującego całość niezbędnych prac, w tym wkalkulował i przewidział wszystkie ryzyka związane z wykonaniem przedmiotu zamówienia.</w:t>
      </w:r>
    </w:p>
    <w:p w:rsidR="00FD57CF" w:rsidRPr="00FD57CF" w:rsidRDefault="00FD57CF" w:rsidP="00FD57CF">
      <w:pPr>
        <w:numPr>
          <w:ilvl w:val="0"/>
          <w:numId w:val="1"/>
        </w:numPr>
        <w:spacing w:after="0" w:line="264" w:lineRule="auto"/>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 xml:space="preserve">Kosztorys ofertowy Wykonawcy </w:t>
      </w:r>
      <w:r w:rsidR="00322D7E">
        <w:rPr>
          <w:rFonts w:ascii="Times New Roman" w:eastAsia="Times New Roman" w:hAnsi="Times New Roman"/>
          <w:sz w:val="24"/>
          <w:szCs w:val="24"/>
          <w:lang w:eastAsia="pl-PL"/>
        </w:rPr>
        <w:t>stanowi jedynie materiał pomocniczy do określenia wartości robót. Służ y on wyłącznie do określenia cen jednostkowych określonych elementów robót8i rodzajów oferowanych materiałów wykonanych robót. Nie służy on do rozliczenia rzeczowego zakresu wykonanych robót w przypadku ewentualnego żądania przez Wykonawcę dodatkowej zapłaty, jeżeli na etapie wykonawstwa stwierdzi, że dokona błędnego przedmiaru robót lub błędnie przyjął technologie robót. Wszystkie rozbieżności w dokumentacji zostały wyjaśnione i usunięte na etapie przeprowadzonego postępowania przetargowego.</w:t>
      </w:r>
    </w:p>
    <w:p w:rsidR="00FD57CF" w:rsidRPr="00FD57CF" w:rsidRDefault="00FD57CF" w:rsidP="00FD57CF">
      <w:pPr>
        <w:numPr>
          <w:ilvl w:val="0"/>
          <w:numId w:val="1"/>
        </w:numPr>
        <w:spacing w:after="0" w:line="264" w:lineRule="auto"/>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Wynagrodzenie za przedmiot zamówienia obejmuje wszystkie koszty związane z wykonaniem i odbiorem przedmiotu zamówienia i innych świadczeń niezbędnych do prawidłowego wykonania przedmiotu zamówienia.</w:t>
      </w:r>
      <w:r w:rsidR="00A64792">
        <w:rPr>
          <w:rFonts w:ascii="Times New Roman" w:eastAsia="Times New Roman" w:hAnsi="Times New Roman"/>
          <w:sz w:val="24"/>
          <w:szCs w:val="24"/>
          <w:lang w:eastAsia="pl-PL"/>
        </w:rPr>
        <w:t xml:space="preserve"> Wykonawca nie może wykorzystać rozbieżności, błędów lub opuszczeni między dokumentami stanowiącymi SIWZ, do wystąpienia wobec Zamawiającego o dodatkowe wynagrodzenie. Wszystkie elementy składające się na opis przedmiotu zamówienia, w tym dokumentacje branżowe, należy rozpatrywać jako część kompletu dokumentacji w jej wzajemnych zależnościach.</w:t>
      </w:r>
    </w:p>
    <w:p w:rsidR="00FD57CF" w:rsidRPr="00FD57CF" w:rsidRDefault="00FD57CF" w:rsidP="00FD57CF">
      <w:pPr>
        <w:numPr>
          <w:ilvl w:val="0"/>
          <w:numId w:val="1"/>
        </w:numPr>
        <w:spacing w:after="0" w:line="264" w:lineRule="auto"/>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 xml:space="preserve">Wynagrodzenie nie będzie podlegać zmianom z zastrzeżeniem </w:t>
      </w:r>
      <w:r w:rsidR="005023C3">
        <w:rPr>
          <w:rFonts w:ascii="Times New Roman" w:eastAsia="Times New Roman" w:hAnsi="Times New Roman"/>
          <w:sz w:val="24"/>
          <w:szCs w:val="24"/>
          <w:lang w:eastAsia="pl-PL"/>
        </w:rPr>
        <w:t>przypadków określonych w niniejszej umowie.</w:t>
      </w:r>
    </w:p>
    <w:p w:rsidR="00FD57CF" w:rsidRPr="00FD57CF" w:rsidRDefault="00FD57CF" w:rsidP="00FD57CF">
      <w:pPr>
        <w:spacing w:after="0" w:line="264" w:lineRule="auto"/>
        <w:jc w:val="both"/>
        <w:rPr>
          <w:rFonts w:ascii="Times New Roman" w:eastAsia="Times New Roman" w:hAnsi="Times New Roman"/>
          <w:sz w:val="24"/>
          <w:szCs w:val="24"/>
          <w:lang w:eastAsia="pl-PL"/>
        </w:rPr>
      </w:pPr>
    </w:p>
    <w:p w:rsidR="00FD57CF" w:rsidRPr="00FD57CF" w:rsidRDefault="00FD57CF" w:rsidP="00FD57CF">
      <w:pPr>
        <w:spacing w:after="0" w:line="264" w:lineRule="auto"/>
        <w:ind w:left="1"/>
        <w:jc w:val="center"/>
        <w:rPr>
          <w:rFonts w:ascii="Times New Roman" w:eastAsia="Times New Roman" w:hAnsi="Times New Roman"/>
          <w:b/>
          <w:sz w:val="24"/>
          <w:szCs w:val="24"/>
          <w:lang w:eastAsia="pl-PL"/>
        </w:rPr>
      </w:pPr>
      <w:r w:rsidRPr="00FD57CF">
        <w:rPr>
          <w:rFonts w:ascii="Times New Roman" w:eastAsia="Times New Roman" w:hAnsi="Times New Roman"/>
          <w:b/>
          <w:sz w:val="24"/>
          <w:szCs w:val="24"/>
          <w:lang w:eastAsia="pl-PL"/>
        </w:rPr>
        <w:t>Zabezpieczenie należytego wykonania umowy</w:t>
      </w:r>
    </w:p>
    <w:p w:rsidR="00FD57CF" w:rsidRDefault="00FD57CF" w:rsidP="00FD57CF">
      <w:pPr>
        <w:spacing w:after="0" w:line="264" w:lineRule="auto"/>
        <w:jc w:val="center"/>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sym w:font="Courier New" w:char="00A7"/>
      </w:r>
      <w:r w:rsidRPr="00FD57CF">
        <w:rPr>
          <w:rFonts w:ascii="Times New Roman" w:eastAsia="Times New Roman" w:hAnsi="Times New Roman"/>
          <w:sz w:val="24"/>
          <w:szCs w:val="24"/>
          <w:lang w:eastAsia="pl-PL"/>
        </w:rPr>
        <w:t xml:space="preserve"> 4</w:t>
      </w:r>
    </w:p>
    <w:p w:rsidR="001B0796" w:rsidRPr="001B0796" w:rsidRDefault="001B0796" w:rsidP="001B0796">
      <w:pPr>
        <w:numPr>
          <w:ilvl w:val="0"/>
          <w:numId w:val="2"/>
        </w:numPr>
        <w:spacing w:after="0" w:line="264" w:lineRule="auto"/>
        <w:jc w:val="both"/>
        <w:rPr>
          <w:rFonts w:ascii="Times New Roman" w:eastAsia="Times New Roman" w:hAnsi="Times New Roman"/>
          <w:color w:val="000000"/>
          <w:sz w:val="24"/>
          <w:szCs w:val="24"/>
          <w:lang w:eastAsia="pl-PL"/>
        </w:rPr>
      </w:pPr>
      <w:r w:rsidRPr="001B0796">
        <w:rPr>
          <w:rFonts w:ascii="Times New Roman" w:eastAsia="Times New Roman" w:hAnsi="Times New Roman"/>
          <w:color w:val="000000"/>
          <w:sz w:val="24"/>
          <w:szCs w:val="24"/>
          <w:lang w:eastAsia="pl-PL"/>
        </w:rPr>
        <w:t xml:space="preserve">Wykonawca, przed podpisaniem umowy wniósł zabezpieczenie należytego wykonania umowy w wysokości 10 % wynagrodzenia umownego (brutto), w formie </w:t>
      </w:r>
      <w:r w:rsidR="00F57C5A">
        <w:rPr>
          <w:rFonts w:ascii="Times New Roman" w:eastAsia="Times New Roman" w:hAnsi="Times New Roman"/>
          <w:color w:val="000000"/>
          <w:sz w:val="24"/>
          <w:szCs w:val="24"/>
          <w:lang w:eastAsia="pl-PL"/>
        </w:rPr>
        <w:t>……………………..……………………………..</w:t>
      </w:r>
      <w:r w:rsidRPr="001B0796">
        <w:rPr>
          <w:rFonts w:ascii="Times New Roman" w:eastAsia="Times New Roman" w:hAnsi="Times New Roman"/>
          <w:color w:val="000000"/>
          <w:sz w:val="24"/>
          <w:szCs w:val="24"/>
          <w:lang w:eastAsia="pl-PL"/>
        </w:rPr>
        <w:t xml:space="preserve"> w kwocie: </w:t>
      </w:r>
      <w:r w:rsidR="00F57C5A">
        <w:rPr>
          <w:rFonts w:ascii="Times New Roman" w:eastAsia="Times New Roman" w:hAnsi="Times New Roman"/>
          <w:color w:val="000000"/>
          <w:sz w:val="24"/>
          <w:szCs w:val="24"/>
          <w:lang w:eastAsia="pl-PL"/>
        </w:rPr>
        <w:t>……….</w:t>
      </w:r>
      <w:r w:rsidR="00F57C5A">
        <w:rPr>
          <w:rFonts w:ascii="Times New Roman" w:eastAsia="Times New Roman" w:hAnsi="Times New Roman"/>
          <w:b/>
          <w:color w:val="000000"/>
          <w:sz w:val="24"/>
          <w:szCs w:val="24"/>
          <w:lang w:eastAsia="pl-PL"/>
        </w:rPr>
        <w:t>………</w:t>
      </w:r>
      <w:r>
        <w:rPr>
          <w:rFonts w:ascii="Times New Roman" w:eastAsia="Times New Roman" w:hAnsi="Times New Roman"/>
          <w:b/>
          <w:color w:val="000000"/>
          <w:sz w:val="24"/>
          <w:szCs w:val="24"/>
          <w:lang w:eastAsia="pl-PL"/>
        </w:rPr>
        <w:t>…..</w:t>
      </w:r>
      <w:r w:rsidRPr="001B0796">
        <w:rPr>
          <w:rFonts w:ascii="Times New Roman" w:eastAsia="Times New Roman" w:hAnsi="Times New Roman"/>
          <w:b/>
          <w:color w:val="000000"/>
          <w:sz w:val="24"/>
          <w:szCs w:val="24"/>
          <w:lang w:eastAsia="pl-PL"/>
        </w:rPr>
        <w:t xml:space="preserve"> </w:t>
      </w:r>
      <w:r w:rsidRPr="001B0796">
        <w:rPr>
          <w:rFonts w:ascii="Times New Roman" w:eastAsia="Times New Roman" w:hAnsi="Times New Roman"/>
          <w:color w:val="000000"/>
          <w:sz w:val="24"/>
          <w:szCs w:val="24"/>
          <w:lang w:eastAsia="pl-PL"/>
        </w:rPr>
        <w:t xml:space="preserve">(słownie zł.: </w:t>
      </w:r>
      <w:r>
        <w:rPr>
          <w:rFonts w:ascii="Times New Roman" w:eastAsia="Times New Roman" w:hAnsi="Times New Roman"/>
          <w:color w:val="000000"/>
          <w:sz w:val="24"/>
          <w:szCs w:val="24"/>
          <w:lang w:eastAsia="pl-PL"/>
        </w:rPr>
        <w:t>…………………………………………………………………………………………………</w:t>
      </w:r>
      <w:r w:rsidRPr="001B0796">
        <w:rPr>
          <w:rFonts w:ascii="Times New Roman" w:eastAsia="Times New Roman" w:hAnsi="Times New Roman"/>
          <w:color w:val="000000"/>
          <w:sz w:val="24"/>
          <w:szCs w:val="24"/>
          <w:lang w:eastAsia="pl-PL"/>
        </w:rPr>
        <w:t>). Zabezpieczenie należytego wykonania umowy w formie innej niż pieniężna winno obejmować nieodwołalne i bezwarunkowe zobowiązanie gwaranta lub poręczyciela do uregulowania wszelkich wierzytelności Zamawiającego wobec Wykonawcy w zakresie kwoty, o której mowa w zdaniu 1., powstałych w związku z realizacją niniejszej Umowy.</w:t>
      </w:r>
    </w:p>
    <w:p w:rsidR="001B0796" w:rsidRPr="001B0796" w:rsidRDefault="001B0796" w:rsidP="001B0796">
      <w:pPr>
        <w:numPr>
          <w:ilvl w:val="0"/>
          <w:numId w:val="3"/>
        </w:numPr>
        <w:spacing w:after="0" w:line="264" w:lineRule="auto"/>
        <w:jc w:val="both"/>
        <w:rPr>
          <w:rFonts w:ascii="Times New Roman" w:eastAsia="Times New Roman" w:hAnsi="Times New Roman"/>
          <w:color w:val="000000"/>
          <w:sz w:val="24"/>
          <w:szCs w:val="24"/>
          <w:lang w:eastAsia="pl-PL"/>
        </w:rPr>
      </w:pPr>
      <w:r w:rsidRPr="001B0796">
        <w:rPr>
          <w:rFonts w:ascii="Times New Roman" w:eastAsia="Times New Roman" w:hAnsi="Times New Roman"/>
          <w:color w:val="000000"/>
          <w:sz w:val="24"/>
          <w:szCs w:val="24"/>
          <w:lang w:eastAsia="pl-PL"/>
        </w:rPr>
        <w:t xml:space="preserve">Zwrot 70% wniesionego w formie pieniężnej zabezpieczenia należytego wykonania umowy nastąpi w terminie do 30 dni od dnia wykonania zamówienia i uznania przez Zamawiającego za należycie wykonane. Uznanie przez Zamawiającego przedmiotu umowy za należycie wykonane do celów, o których mowa w niniejszym paragrafie nastąpi z chwilą podpisania </w:t>
      </w:r>
      <w:r w:rsidRPr="001B0796">
        <w:rPr>
          <w:rFonts w:ascii="Times New Roman" w:eastAsia="Times New Roman" w:hAnsi="Times New Roman"/>
          <w:color w:val="000000"/>
          <w:sz w:val="24"/>
          <w:szCs w:val="24"/>
          <w:lang w:eastAsia="pl-PL"/>
        </w:rPr>
        <w:lastRenderedPageBreak/>
        <w:t xml:space="preserve">protokołu bezusterkowego odbioru ostatecznego przedmiotu Umowy lub odpowiednio protokołu stwierdzającego usunięcie wad lub/i usterek stwierdzonych przy odbiorze ostatecznym.  </w:t>
      </w:r>
    </w:p>
    <w:p w:rsidR="001B0796" w:rsidRPr="001B0796" w:rsidRDefault="001B0796" w:rsidP="001B0796">
      <w:pPr>
        <w:numPr>
          <w:ilvl w:val="0"/>
          <w:numId w:val="3"/>
        </w:numPr>
        <w:spacing w:after="0" w:line="264" w:lineRule="auto"/>
        <w:jc w:val="both"/>
        <w:rPr>
          <w:rFonts w:ascii="Times New Roman" w:eastAsia="Times New Roman" w:hAnsi="Times New Roman"/>
          <w:color w:val="000000"/>
          <w:sz w:val="24"/>
          <w:szCs w:val="24"/>
          <w:lang w:eastAsia="pl-PL"/>
        </w:rPr>
      </w:pPr>
      <w:r w:rsidRPr="001B0796">
        <w:rPr>
          <w:rFonts w:ascii="Times New Roman" w:eastAsia="Times New Roman" w:hAnsi="Times New Roman"/>
          <w:color w:val="000000"/>
          <w:sz w:val="24"/>
          <w:szCs w:val="24"/>
          <w:lang w:eastAsia="pl-PL"/>
        </w:rPr>
        <w:t xml:space="preserve">Zwrot pozostałej części zabezpieczenia wniesionego w formie pieniężnej w wysokości 30% nastąpi w terminie nie później niż w 15 dniu po upływie okresu rękojmi za wady, wynoszącym </w:t>
      </w:r>
      <w:r>
        <w:rPr>
          <w:rFonts w:ascii="Times New Roman" w:eastAsia="Times New Roman" w:hAnsi="Times New Roman"/>
          <w:b/>
          <w:color w:val="000000"/>
          <w:sz w:val="24"/>
          <w:szCs w:val="24"/>
          <w:lang w:eastAsia="pl-PL"/>
        </w:rPr>
        <w:t>minimum 5 lat (</w:t>
      </w:r>
      <w:r>
        <w:rPr>
          <w:rFonts w:ascii="Times New Roman" w:eastAsia="Times New Roman" w:hAnsi="Times New Roman"/>
          <w:i/>
          <w:color w:val="000000"/>
          <w:sz w:val="24"/>
          <w:szCs w:val="24"/>
          <w:lang w:eastAsia="pl-PL"/>
        </w:rPr>
        <w:t>ostateczny okres gwarancji i rękojmi zostanie określony na podstawie wybranej oferty)</w:t>
      </w:r>
      <w:r w:rsidRPr="001B0796">
        <w:rPr>
          <w:rFonts w:ascii="Times New Roman" w:eastAsia="Times New Roman" w:hAnsi="Times New Roman"/>
          <w:color w:val="000000"/>
          <w:sz w:val="24"/>
          <w:szCs w:val="24"/>
          <w:lang w:eastAsia="pl-PL"/>
        </w:rPr>
        <w:t>, o ile nie zostanie uprzednio potrącone na poczet wierzytelności Zamawiającego wobec Wykonawcy</w:t>
      </w:r>
      <w:r w:rsidRPr="001B0796">
        <w:rPr>
          <w:rFonts w:ascii="Times New Roman" w:eastAsia="Times New Roman" w:hAnsi="Times New Roman"/>
          <w:i/>
          <w:color w:val="000000"/>
          <w:sz w:val="24"/>
          <w:szCs w:val="24"/>
          <w:lang w:eastAsia="pl-PL"/>
        </w:rPr>
        <w:t>.</w:t>
      </w:r>
    </w:p>
    <w:p w:rsidR="001B0796" w:rsidRPr="001B0796" w:rsidRDefault="001B0796" w:rsidP="001B0796">
      <w:pPr>
        <w:numPr>
          <w:ilvl w:val="0"/>
          <w:numId w:val="3"/>
        </w:numPr>
        <w:spacing w:after="0" w:line="264" w:lineRule="auto"/>
        <w:jc w:val="both"/>
        <w:rPr>
          <w:rFonts w:ascii="Times New Roman" w:eastAsia="Times New Roman" w:hAnsi="Times New Roman"/>
          <w:color w:val="000000"/>
          <w:sz w:val="24"/>
          <w:szCs w:val="24"/>
          <w:lang w:eastAsia="pl-PL"/>
        </w:rPr>
      </w:pPr>
      <w:r w:rsidRPr="001B0796">
        <w:rPr>
          <w:rFonts w:ascii="Times New Roman" w:eastAsia="Times New Roman" w:hAnsi="Times New Roman"/>
          <w:color w:val="000000"/>
          <w:sz w:val="24"/>
          <w:szCs w:val="24"/>
          <w:lang w:eastAsia="pl-PL"/>
        </w:rPr>
        <w:t>W przypadku wniesienia zabezpieczenia należytego wykonania umowy w formie poręczeń lub gwarancji i przedłużenia okresu realizacji zamówienia lub wydłużenia okresu gwarancji i rękojmi, Wykonawca jest zobowiązany odpowiednio przedłużyć termin obowiązywania dokumentu poręczenia lub gwarancji i przedłożyć Zamawiającemu dokument przedłużonej gwarancji lub poręczenia w terminie do 30 dni przed upływem terminu ważności dotychczasowej gwarancji lub poręczenia. W przypadku uchybienia powyższemu terminowi Zamawiający będzie uprawniony do wystąpienia do gwaranta lub udzielającego poręczenia o wypłatę całej kwoty objętej gwarancją lub poręczeniem i zatrzymania jej na poczet roszczeń wynikających z umowy (w tym wynikających z gwarancji i rękojmi) do czasu upływu terminu gwarancji i rękojmi. Postanowienia dokumentu gwarancji lub poręczenia winny obejmować uprawnienie Zamawiającego, o którym mowa w niniejszym ustępie. W przypadku, gdy okres gwarancji i rękojmi ulegnie przedłużeniu jedynie w odniesieniu do niektórych części robót lub urządzeń, Zamawiający może wyrazić zgodę na przedłużenie terminu obowiązywania dokumentu poręczenia lub gwarancji jedynie w odniesieniu do części robót lub urządzeń. W takim wypadku Zamawiający wskaże odpowiednią wartość kwoty poręczenia lub gwarancji.</w:t>
      </w:r>
    </w:p>
    <w:p w:rsidR="001B0796" w:rsidRPr="001B0796" w:rsidRDefault="001B0796" w:rsidP="001B0796">
      <w:pPr>
        <w:numPr>
          <w:ilvl w:val="0"/>
          <w:numId w:val="3"/>
        </w:numPr>
        <w:spacing w:after="0" w:line="264" w:lineRule="auto"/>
        <w:jc w:val="both"/>
        <w:rPr>
          <w:rFonts w:ascii="Times New Roman" w:eastAsia="Times New Roman" w:hAnsi="Times New Roman"/>
          <w:color w:val="000000"/>
          <w:sz w:val="24"/>
          <w:szCs w:val="24"/>
          <w:lang w:eastAsia="pl-PL"/>
        </w:rPr>
      </w:pPr>
      <w:r w:rsidRPr="001B0796">
        <w:rPr>
          <w:rFonts w:ascii="Times New Roman" w:eastAsia="Times New Roman" w:hAnsi="Times New Roman"/>
          <w:color w:val="000000"/>
          <w:sz w:val="24"/>
          <w:szCs w:val="24"/>
          <w:lang w:eastAsia="pl-PL"/>
        </w:rPr>
        <w:t xml:space="preserve">Jeżeli okres na jakim ma zostać wniesione zabezpieczenie przekracza 5 lat, zabezpieczenie </w:t>
      </w:r>
      <w:r w:rsidRPr="001B0796">
        <w:rPr>
          <w:rFonts w:ascii="Times New Roman" w:eastAsia="Times New Roman" w:hAnsi="Times New Roman"/>
          <w:color w:val="000000"/>
          <w:sz w:val="24"/>
          <w:szCs w:val="24"/>
          <w:lang w:eastAsia="pl-PL"/>
        </w:rPr>
        <w:br/>
        <w:t xml:space="preserve">w pieniądzu wnosi się na cały ten okres, a zabezpieczenie w innej formie wnosi się na okres </w:t>
      </w:r>
      <w:r w:rsidRPr="001B0796">
        <w:rPr>
          <w:rFonts w:ascii="Times New Roman" w:eastAsia="Times New Roman" w:hAnsi="Times New Roman"/>
          <w:color w:val="000000"/>
          <w:sz w:val="24"/>
          <w:szCs w:val="24"/>
          <w:lang w:eastAsia="pl-PL"/>
        </w:rPr>
        <w:br/>
        <w:t>nie krótszy niż 5 lat, z jednoczesnym zobowiązaniem się wykonawcy do przedłużenia zabezpieczenia lub wniesienia nowego zabezpieczenia na kolejne okresy. Postanowienia ust. 4 stosuje się odpowiednio.</w:t>
      </w:r>
    </w:p>
    <w:p w:rsidR="00FD57CF" w:rsidRPr="001B0796" w:rsidRDefault="001B0796" w:rsidP="001B0796">
      <w:pPr>
        <w:numPr>
          <w:ilvl w:val="0"/>
          <w:numId w:val="3"/>
        </w:numPr>
        <w:spacing w:after="0" w:line="264" w:lineRule="auto"/>
        <w:jc w:val="both"/>
        <w:rPr>
          <w:rFonts w:ascii="Times New Roman" w:eastAsia="Times New Roman" w:hAnsi="Times New Roman"/>
          <w:color w:val="000000"/>
          <w:sz w:val="24"/>
          <w:szCs w:val="24"/>
          <w:lang w:eastAsia="pl-PL"/>
        </w:rPr>
      </w:pPr>
      <w:r w:rsidRPr="001B0796">
        <w:rPr>
          <w:rFonts w:ascii="Times New Roman" w:eastAsia="Times New Roman" w:hAnsi="Times New Roman"/>
          <w:color w:val="000000"/>
          <w:sz w:val="24"/>
          <w:szCs w:val="24"/>
          <w:lang w:eastAsia="pl-PL"/>
        </w:rPr>
        <w:t>W przypadku wniesienia zabezpieczenia należytego wykonania Umowy w formie innej niż pieniężna, dokument potwierdzający/stanowiący zabezpieczenie zostanie zwrócony Wykonawcy w terminach zwrotu kaucji pieniężnej, wskazanych w niniejszym ustępie.</w:t>
      </w:r>
    </w:p>
    <w:p w:rsidR="008D769B" w:rsidRDefault="008D769B" w:rsidP="00FD57CF">
      <w:pPr>
        <w:tabs>
          <w:tab w:val="left" w:pos="4536"/>
        </w:tabs>
        <w:spacing w:after="0" w:line="264" w:lineRule="auto"/>
        <w:jc w:val="center"/>
        <w:rPr>
          <w:rFonts w:ascii="Times New Roman" w:eastAsia="Times New Roman" w:hAnsi="Times New Roman"/>
          <w:b/>
          <w:sz w:val="24"/>
          <w:szCs w:val="24"/>
          <w:lang w:eastAsia="pl-PL"/>
        </w:rPr>
      </w:pPr>
    </w:p>
    <w:p w:rsidR="00FD57CF" w:rsidRPr="00FD57CF" w:rsidRDefault="00FD57CF" w:rsidP="00FD57CF">
      <w:pPr>
        <w:tabs>
          <w:tab w:val="left" w:pos="4536"/>
        </w:tabs>
        <w:spacing w:after="0" w:line="264" w:lineRule="auto"/>
        <w:jc w:val="center"/>
        <w:rPr>
          <w:rFonts w:ascii="Times New Roman" w:eastAsia="Times New Roman" w:hAnsi="Times New Roman"/>
          <w:b/>
          <w:sz w:val="24"/>
          <w:szCs w:val="24"/>
          <w:lang w:eastAsia="pl-PL"/>
        </w:rPr>
      </w:pPr>
      <w:r w:rsidRPr="00FD57CF">
        <w:rPr>
          <w:rFonts w:ascii="Times New Roman" w:eastAsia="Times New Roman" w:hAnsi="Times New Roman"/>
          <w:b/>
          <w:sz w:val="24"/>
          <w:szCs w:val="24"/>
          <w:lang w:eastAsia="pl-PL"/>
        </w:rPr>
        <w:t>Płatności</w:t>
      </w:r>
    </w:p>
    <w:p w:rsidR="009B1552" w:rsidRPr="009B1552" w:rsidRDefault="009B1552" w:rsidP="009B1552">
      <w:pPr>
        <w:spacing w:after="0" w:line="264" w:lineRule="auto"/>
        <w:jc w:val="center"/>
        <w:rPr>
          <w:rFonts w:ascii="Times New Roman" w:eastAsia="Times New Roman" w:hAnsi="Times New Roman"/>
          <w:color w:val="000000"/>
          <w:sz w:val="24"/>
          <w:szCs w:val="24"/>
          <w:lang w:eastAsia="pl-PL"/>
        </w:rPr>
      </w:pPr>
      <w:r w:rsidRPr="009B1552">
        <w:rPr>
          <w:rFonts w:ascii="Times New Roman" w:eastAsia="Times New Roman" w:hAnsi="Times New Roman"/>
          <w:color w:val="000000"/>
          <w:sz w:val="24"/>
          <w:szCs w:val="24"/>
          <w:lang w:eastAsia="pl-PL"/>
        </w:rPr>
        <w:sym w:font="Courier New" w:char="00A7"/>
      </w:r>
      <w:r w:rsidRPr="009B1552">
        <w:rPr>
          <w:rFonts w:ascii="Times New Roman" w:eastAsia="Times New Roman" w:hAnsi="Times New Roman"/>
          <w:color w:val="000000"/>
          <w:sz w:val="24"/>
          <w:szCs w:val="24"/>
          <w:lang w:eastAsia="pl-PL"/>
        </w:rPr>
        <w:t xml:space="preserve"> 5</w:t>
      </w:r>
    </w:p>
    <w:p w:rsidR="009B1552" w:rsidRPr="009B1552" w:rsidRDefault="009B1552" w:rsidP="00C819F5">
      <w:pPr>
        <w:numPr>
          <w:ilvl w:val="0"/>
          <w:numId w:val="15"/>
        </w:numPr>
        <w:tabs>
          <w:tab w:val="clear" w:pos="1440"/>
        </w:tabs>
        <w:spacing w:after="0" w:line="264" w:lineRule="auto"/>
        <w:ind w:left="284" w:hanging="284"/>
        <w:jc w:val="both"/>
        <w:rPr>
          <w:rFonts w:ascii="Times New Roman" w:eastAsia="Times New Roman" w:hAnsi="Times New Roman"/>
          <w:color w:val="000000"/>
          <w:sz w:val="24"/>
          <w:szCs w:val="24"/>
          <w:lang w:eastAsia="pl-PL"/>
        </w:rPr>
      </w:pPr>
      <w:r w:rsidRPr="009B1552">
        <w:rPr>
          <w:rFonts w:ascii="Times New Roman" w:eastAsia="Times New Roman" w:hAnsi="Times New Roman"/>
          <w:color w:val="000000"/>
          <w:sz w:val="24"/>
          <w:szCs w:val="24"/>
          <w:lang w:eastAsia="pl-PL"/>
        </w:rPr>
        <w:t xml:space="preserve">Wynagrodzenie Wykonawcy, o którym mowa w </w:t>
      </w:r>
      <w:r w:rsidRPr="009B1552">
        <w:rPr>
          <w:rFonts w:ascii="Times New Roman" w:eastAsia="Times New Roman" w:hAnsi="Times New Roman"/>
          <w:color w:val="000000"/>
          <w:sz w:val="24"/>
          <w:szCs w:val="24"/>
          <w:lang w:eastAsia="pl-PL"/>
        </w:rPr>
        <w:sym w:font="Courier New" w:char="00A7"/>
      </w:r>
      <w:r w:rsidRPr="009B1552">
        <w:rPr>
          <w:rFonts w:ascii="Times New Roman" w:eastAsia="Times New Roman" w:hAnsi="Times New Roman"/>
          <w:color w:val="000000"/>
          <w:sz w:val="24"/>
          <w:szCs w:val="24"/>
          <w:lang w:eastAsia="pl-PL"/>
        </w:rPr>
        <w:t xml:space="preserve"> 3 ust. 2 niniejszej umowy, rozliczane będzie w trzymiesięcznych okresach rozliczeniowych, na podstawie faktur VAT częściowych i końcowej faktury VAT. P</w:t>
      </w:r>
      <w:r w:rsidRPr="009B1552">
        <w:rPr>
          <w:rFonts w:ascii="Times New Roman" w:eastAsia="Times New Roman" w:hAnsi="Times New Roman"/>
          <w:iCs/>
          <w:color w:val="000000"/>
          <w:sz w:val="24"/>
          <w:szCs w:val="24"/>
          <w:lang w:eastAsia="pl-PL"/>
        </w:rPr>
        <w:t>oczątkiem okresu rozliczeniowego jest dzień podpisania umowy</w:t>
      </w:r>
      <w:r w:rsidRPr="009B1552">
        <w:rPr>
          <w:rFonts w:ascii="Times New Roman" w:eastAsia="Times New Roman" w:hAnsi="Times New Roman"/>
          <w:color w:val="000000"/>
          <w:sz w:val="24"/>
          <w:szCs w:val="24"/>
          <w:lang w:eastAsia="pl-PL"/>
        </w:rPr>
        <w:t>. Jeżeli koniec okresu rozliczeniowego przypada w dzień wolny od pracy należy przyjąć zakończenie okresu rozliczeniowego w ostatni dzień roboczy poprzedzający dzień wolny.</w:t>
      </w:r>
    </w:p>
    <w:p w:rsidR="009B1552" w:rsidRPr="009B1552" w:rsidRDefault="009B1552" w:rsidP="00C819F5">
      <w:pPr>
        <w:numPr>
          <w:ilvl w:val="0"/>
          <w:numId w:val="15"/>
        </w:numPr>
        <w:tabs>
          <w:tab w:val="clear" w:pos="1440"/>
        </w:tabs>
        <w:suppressAutoHyphens/>
        <w:spacing w:after="0" w:line="264" w:lineRule="auto"/>
        <w:ind w:left="284" w:hanging="284"/>
        <w:jc w:val="both"/>
        <w:rPr>
          <w:rFonts w:ascii="Times New Roman" w:eastAsia="Times New Roman" w:hAnsi="Times New Roman"/>
          <w:color w:val="000000"/>
          <w:sz w:val="24"/>
          <w:szCs w:val="24"/>
          <w:lang w:eastAsia="pl-PL"/>
        </w:rPr>
      </w:pPr>
      <w:r w:rsidRPr="009B1552">
        <w:rPr>
          <w:rFonts w:ascii="Times New Roman" w:eastAsia="Times New Roman" w:hAnsi="Times New Roman"/>
          <w:color w:val="000000"/>
          <w:sz w:val="24"/>
          <w:szCs w:val="24"/>
          <w:lang w:eastAsia="pl-PL"/>
        </w:rPr>
        <w:t xml:space="preserve">Wartość robót zafakturowanych do dnia zakończenia realizacji robót nie może przekroczyć 90% wartości wynagrodzenia, określonego w </w:t>
      </w:r>
      <w:r w:rsidRPr="009B1552">
        <w:rPr>
          <w:rFonts w:ascii="Times New Roman" w:eastAsia="Times New Roman" w:hAnsi="Times New Roman"/>
          <w:color w:val="000000"/>
          <w:sz w:val="24"/>
          <w:szCs w:val="24"/>
          <w:lang w:eastAsia="pl-PL"/>
        </w:rPr>
        <w:sym w:font="Courier New" w:char="00A7"/>
      </w:r>
      <w:r w:rsidRPr="009B1552">
        <w:rPr>
          <w:rFonts w:ascii="Times New Roman" w:eastAsia="Times New Roman" w:hAnsi="Times New Roman"/>
          <w:color w:val="000000"/>
          <w:sz w:val="24"/>
          <w:szCs w:val="24"/>
          <w:lang w:eastAsia="pl-PL"/>
        </w:rPr>
        <w:t xml:space="preserve"> 3 ust. 2. Pozostała wartość zostanie zafakturowana po dokonaniu odbioru ostatecznego przedmiotu zamówienia.</w:t>
      </w:r>
    </w:p>
    <w:p w:rsidR="009B1552" w:rsidRPr="009B1552" w:rsidRDefault="009B1552" w:rsidP="00C819F5">
      <w:pPr>
        <w:numPr>
          <w:ilvl w:val="0"/>
          <w:numId w:val="15"/>
        </w:numPr>
        <w:tabs>
          <w:tab w:val="clear" w:pos="1440"/>
        </w:tabs>
        <w:suppressAutoHyphens/>
        <w:spacing w:after="0" w:line="264" w:lineRule="auto"/>
        <w:ind w:left="284" w:hanging="284"/>
        <w:jc w:val="both"/>
        <w:rPr>
          <w:rFonts w:ascii="Times New Roman" w:eastAsia="Times New Roman" w:hAnsi="Times New Roman"/>
          <w:color w:val="000000"/>
          <w:sz w:val="24"/>
          <w:szCs w:val="24"/>
          <w:lang w:eastAsia="pl-PL"/>
        </w:rPr>
      </w:pPr>
      <w:r w:rsidRPr="009B1552">
        <w:rPr>
          <w:rFonts w:ascii="Times New Roman" w:eastAsia="Times New Roman" w:hAnsi="Times New Roman"/>
          <w:snapToGrid w:val="0"/>
          <w:color w:val="000000"/>
          <w:sz w:val="24"/>
          <w:szCs w:val="24"/>
          <w:lang w:eastAsia="pl-PL"/>
        </w:rPr>
        <w:lastRenderedPageBreak/>
        <w:t xml:space="preserve">Podstawę do wystawienia faktury za wykonane i odebrane roboty stanowić będą przedłożone Zespołowi Nadzoru Inwestorskiego w terminach wskazanych w </w:t>
      </w:r>
      <w:r w:rsidR="006E2846">
        <w:rPr>
          <w:rFonts w:ascii="Times New Roman" w:eastAsia="Times New Roman" w:hAnsi="Times New Roman"/>
          <w:snapToGrid w:val="0"/>
          <w:sz w:val="24"/>
          <w:szCs w:val="24"/>
          <w:lang w:eastAsia="pl-PL"/>
        </w:rPr>
        <w:t>§ 7</w:t>
      </w:r>
      <w:r w:rsidRPr="009B1552">
        <w:rPr>
          <w:rFonts w:ascii="Times New Roman" w:eastAsia="Times New Roman" w:hAnsi="Times New Roman"/>
          <w:snapToGrid w:val="0"/>
          <w:sz w:val="24"/>
          <w:szCs w:val="24"/>
          <w:lang w:eastAsia="pl-PL"/>
        </w:rPr>
        <w:t xml:space="preserve"> ust. 5 i ust. 9</w:t>
      </w:r>
      <w:r w:rsidRPr="009B1552">
        <w:rPr>
          <w:rFonts w:ascii="Times New Roman" w:eastAsia="Times New Roman" w:hAnsi="Times New Roman"/>
          <w:snapToGrid w:val="0"/>
          <w:color w:val="000000"/>
          <w:sz w:val="24"/>
          <w:szCs w:val="24"/>
          <w:lang w:eastAsia="pl-PL"/>
        </w:rPr>
        <w:t xml:space="preserve"> Umowy następujące dokumenty:</w:t>
      </w:r>
    </w:p>
    <w:p w:rsidR="009B1552" w:rsidRPr="009B1552" w:rsidRDefault="009B1552" w:rsidP="00C819F5">
      <w:pPr>
        <w:widowControl w:val="0"/>
        <w:numPr>
          <w:ilvl w:val="0"/>
          <w:numId w:val="14"/>
        </w:numPr>
        <w:tabs>
          <w:tab w:val="clear" w:pos="720"/>
        </w:tabs>
        <w:spacing w:after="0" w:line="264" w:lineRule="auto"/>
        <w:ind w:left="567" w:hanging="283"/>
        <w:jc w:val="both"/>
        <w:rPr>
          <w:rFonts w:ascii="Times New Roman" w:eastAsia="Times New Roman" w:hAnsi="Times New Roman"/>
          <w:snapToGrid w:val="0"/>
          <w:color w:val="000000"/>
          <w:sz w:val="24"/>
          <w:szCs w:val="24"/>
          <w:lang w:eastAsia="pl-PL"/>
        </w:rPr>
      </w:pPr>
      <w:r w:rsidRPr="009B1552">
        <w:rPr>
          <w:rFonts w:ascii="Times New Roman" w:eastAsia="Times New Roman" w:hAnsi="Times New Roman"/>
          <w:snapToGrid w:val="0"/>
          <w:color w:val="000000"/>
          <w:sz w:val="24"/>
          <w:szCs w:val="24"/>
          <w:lang w:eastAsia="pl-PL"/>
        </w:rPr>
        <w:t xml:space="preserve">protokół odbioru częściowego/ostatecznego, </w:t>
      </w:r>
    </w:p>
    <w:p w:rsidR="009B1552" w:rsidRPr="009B1552" w:rsidRDefault="009B1552" w:rsidP="00C819F5">
      <w:pPr>
        <w:widowControl w:val="0"/>
        <w:numPr>
          <w:ilvl w:val="0"/>
          <w:numId w:val="14"/>
        </w:numPr>
        <w:tabs>
          <w:tab w:val="clear" w:pos="720"/>
        </w:tabs>
        <w:spacing w:after="0" w:line="264" w:lineRule="auto"/>
        <w:ind w:left="567" w:hanging="283"/>
        <w:jc w:val="both"/>
        <w:rPr>
          <w:rFonts w:ascii="Times New Roman" w:eastAsia="Times New Roman" w:hAnsi="Times New Roman"/>
          <w:snapToGrid w:val="0"/>
          <w:color w:val="000000"/>
          <w:sz w:val="24"/>
          <w:szCs w:val="24"/>
          <w:lang w:eastAsia="pl-PL"/>
        </w:rPr>
      </w:pPr>
      <w:r w:rsidRPr="009B1552">
        <w:rPr>
          <w:rFonts w:ascii="Times New Roman" w:eastAsia="Times New Roman" w:hAnsi="Times New Roman"/>
          <w:snapToGrid w:val="0"/>
          <w:color w:val="000000"/>
          <w:sz w:val="24"/>
          <w:szCs w:val="24"/>
          <w:lang w:eastAsia="pl-PL"/>
        </w:rPr>
        <w:t>rozliczenie robót do odbioru,</w:t>
      </w:r>
    </w:p>
    <w:p w:rsidR="009B1552" w:rsidRPr="009B1552" w:rsidRDefault="009B1552" w:rsidP="00C819F5">
      <w:pPr>
        <w:widowControl w:val="0"/>
        <w:numPr>
          <w:ilvl w:val="0"/>
          <w:numId w:val="14"/>
        </w:numPr>
        <w:tabs>
          <w:tab w:val="clear" w:pos="720"/>
        </w:tabs>
        <w:spacing w:after="0" w:line="264" w:lineRule="auto"/>
        <w:ind w:left="567" w:hanging="283"/>
        <w:jc w:val="both"/>
        <w:rPr>
          <w:rFonts w:ascii="Times New Roman" w:eastAsia="Times New Roman" w:hAnsi="Times New Roman"/>
          <w:snapToGrid w:val="0"/>
          <w:color w:val="000000"/>
          <w:sz w:val="24"/>
          <w:szCs w:val="24"/>
          <w:lang w:eastAsia="pl-PL"/>
        </w:rPr>
      </w:pPr>
      <w:r w:rsidRPr="009B1552">
        <w:rPr>
          <w:rFonts w:ascii="Times New Roman" w:eastAsia="Times New Roman" w:hAnsi="Times New Roman"/>
          <w:snapToGrid w:val="0"/>
          <w:color w:val="000000"/>
          <w:sz w:val="24"/>
          <w:szCs w:val="24"/>
          <w:lang w:eastAsia="pl-PL"/>
        </w:rPr>
        <w:t>tabela rozliczeniowa</w:t>
      </w:r>
    </w:p>
    <w:p w:rsidR="009B1552" w:rsidRPr="009B1552" w:rsidRDefault="009B1552" w:rsidP="009B1552">
      <w:pPr>
        <w:widowControl w:val="0"/>
        <w:spacing w:after="0" w:line="264" w:lineRule="auto"/>
        <w:ind w:left="284" w:hanging="284"/>
        <w:jc w:val="both"/>
        <w:rPr>
          <w:rFonts w:ascii="Times New Roman" w:eastAsia="Times New Roman" w:hAnsi="Times New Roman"/>
          <w:snapToGrid w:val="0"/>
          <w:color w:val="000000"/>
          <w:sz w:val="24"/>
          <w:szCs w:val="24"/>
          <w:lang w:eastAsia="pl-PL"/>
        </w:rPr>
      </w:pPr>
      <w:r w:rsidRPr="009B1552">
        <w:rPr>
          <w:rFonts w:ascii="Times New Roman" w:eastAsia="Times New Roman" w:hAnsi="Times New Roman"/>
          <w:snapToGrid w:val="0"/>
          <w:color w:val="000000"/>
          <w:sz w:val="24"/>
          <w:szCs w:val="24"/>
          <w:lang w:eastAsia="pl-PL"/>
        </w:rPr>
        <w:t>które zostały pozytywnie zaopiniowane przez Zespół Nadzoru Inwestorskiego oraz zatwierdzone przez Zamawiającego</w:t>
      </w:r>
      <w:r w:rsidRPr="009B1552">
        <w:rPr>
          <w:rFonts w:ascii="Times New Roman" w:eastAsia="Times New Roman" w:hAnsi="Times New Roman"/>
          <w:color w:val="000000"/>
          <w:sz w:val="24"/>
          <w:szCs w:val="24"/>
          <w:lang w:eastAsia="pl-PL"/>
        </w:rPr>
        <w:t>.</w:t>
      </w:r>
    </w:p>
    <w:p w:rsidR="009B1552" w:rsidRPr="009B1552" w:rsidRDefault="009B1552" w:rsidP="00C819F5">
      <w:pPr>
        <w:widowControl w:val="0"/>
        <w:numPr>
          <w:ilvl w:val="0"/>
          <w:numId w:val="15"/>
        </w:numPr>
        <w:tabs>
          <w:tab w:val="clear" w:pos="1440"/>
        </w:tabs>
        <w:spacing w:after="0" w:line="264" w:lineRule="auto"/>
        <w:ind w:left="284" w:hanging="284"/>
        <w:jc w:val="both"/>
        <w:rPr>
          <w:rFonts w:ascii="Times New Roman" w:eastAsia="Times New Roman" w:hAnsi="Times New Roman"/>
          <w:color w:val="000000"/>
          <w:sz w:val="24"/>
          <w:szCs w:val="24"/>
          <w:lang w:eastAsia="pl-PL"/>
        </w:rPr>
      </w:pPr>
      <w:r w:rsidRPr="009B1552">
        <w:rPr>
          <w:rFonts w:ascii="Times New Roman" w:eastAsia="Times New Roman" w:hAnsi="Times New Roman"/>
          <w:snapToGrid w:val="0"/>
          <w:color w:val="000000"/>
          <w:sz w:val="24"/>
          <w:szCs w:val="24"/>
          <w:lang w:eastAsia="pl-PL"/>
        </w:rPr>
        <w:t>Zamawiający ma prawo do wstrzymania płatności kwoty za stwierdzone na etapie odbioru ostatecznego wady nieistotne</w:t>
      </w:r>
      <w:r w:rsidRPr="009B1552">
        <w:rPr>
          <w:rFonts w:ascii="Times New Roman" w:eastAsia="Times New Roman" w:hAnsi="Times New Roman"/>
          <w:color w:val="000000"/>
          <w:sz w:val="24"/>
          <w:szCs w:val="24"/>
          <w:lang w:eastAsia="pl-PL"/>
        </w:rPr>
        <w:t>.</w:t>
      </w:r>
      <w:r w:rsidR="005023C3">
        <w:rPr>
          <w:rFonts w:ascii="Times New Roman" w:eastAsia="Times New Roman" w:hAnsi="Times New Roman"/>
          <w:color w:val="000000"/>
          <w:sz w:val="24"/>
          <w:szCs w:val="24"/>
          <w:lang w:eastAsia="pl-PL"/>
        </w:rPr>
        <w:t xml:space="preserve"> Zamawiający będzie uznawał za nieistotne wady uwzględniając konkretne okoliczności faktyczne ich wystąpienia. Owartości wstrzymania decydować będzie wartość wadliwych robót.</w:t>
      </w:r>
    </w:p>
    <w:p w:rsidR="009B1552" w:rsidRPr="009B1552" w:rsidRDefault="009B1552" w:rsidP="00C819F5">
      <w:pPr>
        <w:numPr>
          <w:ilvl w:val="0"/>
          <w:numId w:val="15"/>
        </w:numPr>
        <w:tabs>
          <w:tab w:val="clear" w:pos="1440"/>
        </w:tabs>
        <w:suppressAutoHyphens/>
        <w:spacing w:after="0" w:line="264" w:lineRule="auto"/>
        <w:ind w:left="284" w:hanging="284"/>
        <w:jc w:val="both"/>
        <w:rPr>
          <w:rFonts w:ascii="Times New Roman" w:eastAsia="Times New Roman" w:hAnsi="Times New Roman"/>
          <w:color w:val="000000"/>
          <w:sz w:val="24"/>
          <w:szCs w:val="24"/>
          <w:lang w:eastAsia="pl-PL"/>
        </w:rPr>
      </w:pPr>
      <w:r w:rsidRPr="009B1552">
        <w:rPr>
          <w:rFonts w:ascii="Times New Roman" w:eastAsia="Times New Roman" w:hAnsi="Times New Roman"/>
          <w:color w:val="000000"/>
          <w:sz w:val="24"/>
          <w:szCs w:val="24"/>
          <w:lang w:eastAsia="pl-PL"/>
        </w:rPr>
        <w:t>Zamawiający ma prawo do wstrzymania płatności kwoty wynagrodzenia należnego Wykonawcy w wysokości 25% wartości  brutto robót betonowych. Wstrzymana kwota zostanie zwolniona po przedłożeniu Zamawiającemu pozytywnych wyników badań mrozoodporności potwierdzających wymagania wynikające z SST.</w:t>
      </w:r>
    </w:p>
    <w:p w:rsidR="009B1552" w:rsidRPr="009B1552" w:rsidRDefault="009B1552" w:rsidP="00C819F5">
      <w:pPr>
        <w:numPr>
          <w:ilvl w:val="0"/>
          <w:numId w:val="15"/>
        </w:numPr>
        <w:tabs>
          <w:tab w:val="clear" w:pos="1440"/>
        </w:tabs>
        <w:suppressAutoHyphens/>
        <w:spacing w:after="0" w:line="264" w:lineRule="auto"/>
        <w:ind w:left="284" w:hanging="284"/>
        <w:jc w:val="both"/>
        <w:rPr>
          <w:rFonts w:ascii="Times New Roman" w:eastAsia="Times New Roman" w:hAnsi="Times New Roman"/>
          <w:color w:val="000000"/>
          <w:sz w:val="24"/>
          <w:szCs w:val="24"/>
          <w:lang w:eastAsia="pl-PL"/>
        </w:rPr>
      </w:pPr>
      <w:r w:rsidRPr="009B1552">
        <w:rPr>
          <w:rFonts w:ascii="Times New Roman" w:eastAsia="Times New Roman" w:hAnsi="Times New Roman"/>
          <w:color w:val="000000"/>
          <w:sz w:val="24"/>
          <w:szCs w:val="24"/>
          <w:lang w:eastAsia="pl-PL"/>
        </w:rPr>
        <w:t xml:space="preserve">Warunkiem zapłaty przez Zamawiającego należnego wynagrodzenia jest dostarczenie oświadczeń wszystkich zgłoszonych w trybie postanowień niniejszej Umowy Podwykonawców (w tym dalszych podwykonawców) potwierdzających, że otrzymali pełne wynagrodzenie należne im za roboty budowlane, usługi lub dostawy wykonane w okresie objętym protokołem odbioru robót (ostatecznym lub częściowym), na podstawie którego wystawiona została faktura VAT Wykonawcy lub odpowiednio oświadczenie, że w danym okresie rozliczeniowym nie wykonywali robót, usług lub dostaw – zgodnie ze wzorem udostępnionym przez Zamawiającego. W przypadku braku możliwości przedstawienia oświadczenia Podwykonawcy (lub dalszych podwykonawców) o uregulowaniu zobowiązań finansowych pomiędzy Podwykonawcą (dalszymi podwykonawcami) i Wykonawcą, w szczególności w przypadku, gdy Podwykonawca odmawia złożenia takiego oświadczenia, Wykonawca przedstawi dowód zapłaty zobowiązań za okres rozliczeniowy, z tytułu którego dokonana ma być płatność częściowa. </w:t>
      </w:r>
    </w:p>
    <w:p w:rsidR="009B1552" w:rsidRPr="009B1552" w:rsidRDefault="009B1552" w:rsidP="00C819F5">
      <w:pPr>
        <w:numPr>
          <w:ilvl w:val="0"/>
          <w:numId w:val="15"/>
        </w:numPr>
        <w:tabs>
          <w:tab w:val="clear" w:pos="1440"/>
        </w:tabs>
        <w:suppressAutoHyphens/>
        <w:spacing w:after="0" w:line="264" w:lineRule="auto"/>
        <w:ind w:left="284" w:hanging="284"/>
        <w:jc w:val="both"/>
        <w:rPr>
          <w:rFonts w:ascii="Times New Roman" w:eastAsia="Times New Roman" w:hAnsi="Times New Roman"/>
          <w:color w:val="000000"/>
          <w:sz w:val="24"/>
          <w:szCs w:val="24"/>
          <w:lang w:eastAsia="pl-PL"/>
        </w:rPr>
      </w:pPr>
      <w:r w:rsidRPr="009B1552">
        <w:rPr>
          <w:rFonts w:ascii="Times New Roman" w:eastAsia="Times New Roman" w:hAnsi="Times New Roman"/>
          <w:color w:val="000000"/>
          <w:sz w:val="24"/>
          <w:szCs w:val="24"/>
          <w:lang w:eastAsia="pl-PL"/>
        </w:rPr>
        <w:t xml:space="preserve">Odpowiedzialność Zamawiającego wobec Podwykonawcy lub dalszego podwykonawcy </w:t>
      </w:r>
      <w:r w:rsidRPr="009B1552">
        <w:rPr>
          <w:rFonts w:ascii="Times New Roman" w:eastAsia="Times New Roman" w:hAnsi="Times New Roman"/>
          <w:color w:val="000000"/>
          <w:sz w:val="24"/>
          <w:szCs w:val="24"/>
          <w:lang w:eastAsia="pl-PL"/>
        </w:rPr>
        <w:br/>
        <w:t>z tytułu płatności bezpośrednich za wykonanie robót budowlanych jest ograniczona wyłącznie do wysokości kwoty należności za wykonanie tych robót budowlanych wynikającej z niniejszej umowy. W przypadku różnic w cenach jednostkowych za wykonane roboty pomiędzy cenami jednostkowymi określonymi umową o podwykonawstwo a cenami jednostkowymi określonymi niniejszą Umową, Zamawiający wypłaci Podwykonawcy lub dalszemu podwykonawcy na podstawie wystawionej przez niego faktury VAT lub rachunku wyłącznie kwotę należną na podstawie cen jednostkowych określonych niniejszą Umową.</w:t>
      </w:r>
    </w:p>
    <w:p w:rsidR="009B1552" w:rsidRPr="009B1552" w:rsidRDefault="005023C3" w:rsidP="00C819F5">
      <w:pPr>
        <w:widowControl w:val="0"/>
        <w:numPr>
          <w:ilvl w:val="0"/>
          <w:numId w:val="15"/>
        </w:numPr>
        <w:tabs>
          <w:tab w:val="clear" w:pos="1440"/>
        </w:tabs>
        <w:spacing w:after="0" w:line="264" w:lineRule="auto"/>
        <w:ind w:left="284" w:hanging="284"/>
        <w:jc w:val="both"/>
        <w:rPr>
          <w:rFonts w:ascii="Times New Roman" w:eastAsia="Times New Roman" w:hAnsi="Times New Roman"/>
          <w:snapToGrid w:val="0"/>
          <w:color w:val="000000"/>
          <w:sz w:val="24"/>
          <w:szCs w:val="24"/>
          <w:lang w:eastAsia="pl-PL"/>
        </w:rPr>
      </w:pPr>
      <w:r>
        <w:rPr>
          <w:rFonts w:ascii="Times New Roman" w:eastAsia="Times New Roman" w:hAnsi="Times New Roman"/>
          <w:color w:val="000000"/>
          <w:sz w:val="24"/>
          <w:szCs w:val="24"/>
          <w:lang w:eastAsia="pl-PL"/>
        </w:rPr>
        <w:t xml:space="preserve">Należności z </w:t>
      </w:r>
      <w:r w:rsidR="009B1552" w:rsidRPr="009B1552">
        <w:rPr>
          <w:rFonts w:ascii="Times New Roman" w:eastAsia="Times New Roman" w:hAnsi="Times New Roman"/>
          <w:color w:val="000000"/>
          <w:sz w:val="24"/>
          <w:szCs w:val="24"/>
          <w:lang w:eastAsia="pl-PL"/>
        </w:rPr>
        <w:t>tytułu faktur będą płatne przez Z</w:t>
      </w:r>
      <w:r>
        <w:rPr>
          <w:rFonts w:ascii="Times New Roman" w:eastAsia="Times New Roman" w:hAnsi="Times New Roman"/>
          <w:color w:val="000000"/>
          <w:sz w:val="24"/>
          <w:szCs w:val="24"/>
          <w:lang w:eastAsia="pl-PL"/>
        </w:rPr>
        <w:t xml:space="preserve">amawiającego przelewem na konto </w:t>
      </w:r>
      <w:r w:rsidR="009B1552" w:rsidRPr="009B1552">
        <w:rPr>
          <w:rFonts w:ascii="Times New Roman" w:eastAsia="Times New Roman" w:hAnsi="Times New Roman"/>
          <w:color w:val="000000"/>
          <w:sz w:val="24"/>
          <w:szCs w:val="24"/>
          <w:lang w:eastAsia="pl-PL"/>
        </w:rPr>
        <w:t>Wykonawcy  nr …………………………………………………</w:t>
      </w:r>
      <w:r>
        <w:rPr>
          <w:rFonts w:ascii="Times New Roman" w:eastAsia="Times New Roman" w:hAnsi="Times New Roman"/>
          <w:color w:val="000000"/>
          <w:sz w:val="24"/>
          <w:szCs w:val="24"/>
          <w:lang w:eastAsia="pl-PL"/>
        </w:rPr>
        <w:t>……………………</w:t>
      </w:r>
      <w:r w:rsidR="009B1552" w:rsidRPr="009B1552">
        <w:rPr>
          <w:rFonts w:ascii="Times New Roman" w:eastAsia="Times New Roman" w:hAnsi="Times New Roman"/>
          <w:color w:val="000000"/>
          <w:sz w:val="24"/>
          <w:szCs w:val="24"/>
          <w:lang w:eastAsia="pl-PL"/>
        </w:rPr>
        <w:t>………..</w:t>
      </w:r>
    </w:p>
    <w:p w:rsidR="009B1552" w:rsidRPr="009B1552" w:rsidRDefault="009B1552" w:rsidP="00C819F5">
      <w:pPr>
        <w:widowControl w:val="0"/>
        <w:numPr>
          <w:ilvl w:val="0"/>
          <w:numId w:val="15"/>
        </w:numPr>
        <w:tabs>
          <w:tab w:val="clear" w:pos="1440"/>
        </w:tabs>
        <w:spacing w:after="0" w:line="264" w:lineRule="auto"/>
        <w:ind w:left="284" w:hanging="284"/>
        <w:jc w:val="both"/>
        <w:rPr>
          <w:rFonts w:ascii="Times New Roman" w:eastAsia="Times New Roman" w:hAnsi="Times New Roman"/>
          <w:snapToGrid w:val="0"/>
          <w:color w:val="000000"/>
          <w:sz w:val="24"/>
          <w:szCs w:val="24"/>
          <w:lang w:eastAsia="pl-PL"/>
        </w:rPr>
      </w:pPr>
      <w:r w:rsidRPr="009B1552">
        <w:rPr>
          <w:rFonts w:ascii="Times New Roman" w:eastAsia="Times New Roman" w:hAnsi="Times New Roman"/>
          <w:color w:val="000000"/>
          <w:sz w:val="24"/>
          <w:szCs w:val="24"/>
          <w:lang w:eastAsia="pl-PL"/>
        </w:rPr>
        <w:t>Zmiana rachunku bankowego wymaga aneksu, sporządzonego z zachowaniem formy pisemnej pod rygorem nieważności.</w:t>
      </w:r>
    </w:p>
    <w:p w:rsidR="009B1552" w:rsidRPr="009B1552" w:rsidRDefault="009B1552" w:rsidP="00C819F5">
      <w:pPr>
        <w:widowControl w:val="0"/>
        <w:numPr>
          <w:ilvl w:val="0"/>
          <w:numId w:val="15"/>
        </w:numPr>
        <w:tabs>
          <w:tab w:val="clear" w:pos="1440"/>
        </w:tabs>
        <w:spacing w:after="0" w:line="264" w:lineRule="auto"/>
        <w:ind w:left="284" w:hanging="284"/>
        <w:jc w:val="both"/>
        <w:rPr>
          <w:rFonts w:ascii="Times New Roman" w:eastAsia="Times New Roman" w:hAnsi="Times New Roman"/>
          <w:snapToGrid w:val="0"/>
          <w:color w:val="000000"/>
          <w:sz w:val="24"/>
          <w:szCs w:val="24"/>
          <w:lang w:eastAsia="pl-PL"/>
        </w:rPr>
      </w:pPr>
      <w:r w:rsidRPr="009B1552">
        <w:rPr>
          <w:rFonts w:ascii="Times New Roman" w:eastAsia="Times New Roman" w:hAnsi="Times New Roman"/>
          <w:color w:val="000000"/>
          <w:sz w:val="24"/>
          <w:szCs w:val="24"/>
          <w:lang w:eastAsia="pl-PL"/>
        </w:rPr>
        <w:t xml:space="preserve">Zamawiający ma obowiązek zapłaty faktury w terminie 30 dni licząc od daty otrzymania prawidłowo wystawionej faktury wraz z niezbędnymi załącznikami, w szczególności oświadczeniami podwykonawców, o których mowa w ust. 7 oraz protokołami odbioru. Datą </w:t>
      </w:r>
      <w:r w:rsidRPr="009B1552">
        <w:rPr>
          <w:rFonts w:ascii="Times New Roman" w:eastAsia="Times New Roman" w:hAnsi="Times New Roman"/>
          <w:color w:val="000000"/>
          <w:sz w:val="24"/>
          <w:szCs w:val="24"/>
          <w:lang w:eastAsia="pl-PL"/>
        </w:rPr>
        <w:lastRenderedPageBreak/>
        <w:t xml:space="preserve">zapłaty jest dzień obciążenia rachunku Zamawiającego. </w:t>
      </w:r>
    </w:p>
    <w:p w:rsidR="009B1552" w:rsidRPr="009B1552" w:rsidRDefault="009B1552" w:rsidP="00C819F5">
      <w:pPr>
        <w:widowControl w:val="0"/>
        <w:numPr>
          <w:ilvl w:val="0"/>
          <w:numId w:val="15"/>
        </w:numPr>
        <w:tabs>
          <w:tab w:val="clear" w:pos="1440"/>
        </w:tabs>
        <w:spacing w:after="0" w:line="264" w:lineRule="auto"/>
        <w:ind w:left="284" w:hanging="284"/>
        <w:jc w:val="both"/>
        <w:rPr>
          <w:rFonts w:ascii="Times New Roman" w:eastAsia="Times New Roman" w:hAnsi="Times New Roman"/>
          <w:snapToGrid w:val="0"/>
          <w:sz w:val="24"/>
          <w:szCs w:val="24"/>
          <w:lang w:eastAsia="pl-PL"/>
        </w:rPr>
      </w:pPr>
      <w:r w:rsidRPr="009B1552">
        <w:rPr>
          <w:rFonts w:ascii="Times New Roman" w:eastAsia="Times New Roman" w:hAnsi="Times New Roman"/>
          <w:snapToGrid w:val="0"/>
          <w:sz w:val="24"/>
          <w:szCs w:val="24"/>
          <w:lang w:eastAsia="pl-PL"/>
        </w:rPr>
        <w:t>Wykonawca nie ma prawa przenieść wierzytelności wobec Zamawiającego z tytułu realizacji niniejszej Umowy bez uprzedniej pisemnej zgody Zamawiającego. Wszystkie faktury wystawiane przez Wykonawcę winny być opatrzone klauzulą „</w:t>
      </w:r>
      <w:r w:rsidRPr="009B1552">
        <w:rPr>
          <w:rFonts w:ascii="Times New Roman" w:eastAsia="Times New Roman" w:hAnsi="Times New Roman"/>
          <w:i/>
          <w:snapToGrid w:val="0"/>
          <w:sz w:val="24"/>
          <w:szCs w:val="24"/>
          <w:lang w:eastAsia="pl-PL"/>
        </w:rPr>
        <w:t>zakaz cesji wierzytelności</w:t>
      </w:r>
      <w:r w:rsidRPr="009B1552">
        <w:rPr>
          <w:rFonts w:ascii="Times New Roman" w:eastAsia="Times New Roman" w:hAnsi="Times New Roman"/>
          <w:snapToGrid w:val="0"/>
          <w:sz w:val="24"/>
          <w:szCs w:val="24"/>
          <w:lang w:eastAsia="pl-PL"/>
        </w:rPr>
        <w:t>” pod rygorem zwrotu faktury jako nieprawidłowej.</w:t>
      </w:r>
    </w:p>
    <w:p w:rsidR="009B1552" w:rsidRPr="009B1552" w:rsidRDefault="009B1552" w:rsidP="00C819F5">
      <w:pPr>
        <w:widowControl w:val="0"/>
        <w:numPr>
          <w:ilvl w:val="0"/>
          <w:numId w:val="15"/>
        </w:numPr>
        <w:tabs>
          <w:tab w:val="clear" w:pos="1440"/>
        </w:tabs>
        <w:spacing w:after="0" w:line="264" w:lineRule="auto"/>
        <w:ind w:left="284" w:hanging="284"/>
        <w:jc w:val="both"/>
        <w:rPr>
          <w:rFonts w:ascii="Times New Roman" w:eastAsia="Times New Roman" w:hAnsi="Times New Roman"/>
          <w:snapToGrid w:val="0"/>
          <w:color w:val="000000"/>
          <w:sz w:val="24"/>
          <w:szCs w:val="24"/>
          <w:lang w:eastAsia="pl-PL"/>
        </w:rPr>
      </w:pPr>
      <w:r w:rsidRPr="009B1552">
        <w:rPr>
          <w:rFonts w:ascii="Times New Roman" w:eastAsia="Times New Roman" w:hAnsi="Times New Roman"/>
          <w:sz w:val="24"/>
          <w:szCs w:val="24"/>
          <w:lang w:eastAsia="pl-PL"/>
        </w:rPr>
        <w:t>Ustala się, że dane identyfikujące podmiot  dokonujący transakcji nabycia wpisywane będą</w:t>
      </w:r>
      <w:r w:rsidRPr="009B1552">
        <w:rPr>
          <w:rFonts w:ascii="Times New Roman" w:eastAsia="Times New Roman" w:hAnsi="Times New Roman"/>
          <w:color w:val="000000"/>
          <w:sz w:val="24"/>
          <w:szCs w:val="24"/>
          <w:lang w:eastAsia="pl-PL"/>
        </w:rPr>
        <w:t xml:space="preserve"> na fakturach w sposób następujący:</w:t>
      </w:r>
    </w:p>
    <w:p w:rsidR="009B1552" w:rsidRPr="009B1552" w:rsidRDefault="009B1552" w:rsidP="009B1552">
      <w:pPr>
        <w:widowControl w:val="0"/>
        <w:spacing w:after="0" w:line="264" w:lineRule="auto"/>
        <w:ind w:left="284"/>
        <w:jc w:val="both"/>
        <w:rPr>
          <w:rFonts w:ascii="Times New Roman" w:eastAsia="Times New Roman" w:hAnsi="Times New Roman"/>
          <w:snapToGrid w:val="0"/>
          <w:color w:val="000000"/>
          <w:sz w:val="24"/>
          <w:szCs w:val="24"/>
          <w:lang w:eastAsia="pl-PL"/>
        </w:rPr>
      </w:pPr>
      <w:r w:rsidRPr="009B1552">
        <w:rPr>
          <w:rFonts w:ascii="Times New Roman" w:eastAsia="Times New Roman" w:hAnsi="Times New Roman"/>
          <w:color w:val="000000"/>
          <w:sz w:val="24"/>
          <w:szCs w:val="24"/>
          <w:lang w:eastAsia="pl-PL"/>
        </w:rPr>
        <w:t>Nabywca: Województwo Podlaskie, ul. Kardynała Stefana Wyszyńskiego 1, 15-888 Białystok</w:t>
      </w:r>
    </w:p>
    <w:p w:rsidR="009B1552" w:rsidRPr="009B1552" w:rsidRDefault="009B1552" w:rsidP="009B1552">
      <w:pPr>
        <w:spacing w:after="0" w:line="264" w:lineRule="auto"/>
        <w:ind w:left="284"/>
        <w:jc w:val="both"/>
        <w:rPr>
          <w:rFonts w:ascii="Times New Roman" w:eastAsia="Times New Roman" w:hAnsi="Times New Roman"/>
          <w:color w:val="000000"/>
          <w:sz w:val="24"/>
          <w:szCs w:val="24"/>
          <w:lang w:eastAsia="pl-PL"/>
        </w:rPr>
      </w:pPr>
      <w:r w:rsidRPr="009B1552">
        <w:rPr>
          <w:rFonts w:ascii="Times New Roman" w:eastAsia="Times New Roman" w:hAnsi="Times New Roman"/>
          <w:color w:val="000000"/>
          <w:sz w:val="24"/>
          <w:szCs w:val="24"/>
          <w:lang w:eastAsia="pl-PL"/>
        </w:rPr>
        <w:t>NIP: 542-25-42-016</w:t>
      </w:r>
    </w:p>
    <w:p w:rsidR="009B1552" w:rsidRPr="009B1552" w:rsidRDefault="009B1552" w:rsidP="009B1552">
      <w:pPr>
        <w:spacing w:after="0" w:line="264" w:lineRule="auto"/>
        <w:ind w:left="284"/>
        <w:jc w:val="both"/>
        <w:rPr>
          <w:rFonts w:ascii="Times New Roman" w:eastAsia="Times New Roman" w:hAnsi="Times New Roman"/>
          <w:color w:val="000000"/>
          <w:sz w:val="24"/>
          <w:szCs w:val="24"/>
          <w:lang w:eastAsia="pl-PL"/>
        </w:rPr>
      </w:pPr>
      <w:r w:rsidRPr="009B1552">
        <w:rPr>
          <w:rFonts w:ascii="Times New Roman" w:eastAsia="Times New Roman" w:hAnsi="Times New Roman"/>
          <w:color w:val="000000"/>
          <w:sz w:val="24"/>
          <w:szCs w:val="24"/>
          <w:lang w:eastAsia="pl-PL"/>
        </w:rPr>
        <w:t xml:space="preserve">Odbiorca: Podlaski Zarząd Dróg Wojewódzkich w Białymstoku, ul. </w:t>
      </w:r>
      <w:proofErr w:type="spellStart"/>
      <w:r w:rsidRPr="009B1552">
        <w:rPr>
          <w:rFonts w:ascii="Times New Roman" w:eastAsia="Times New Roman" w:hAnsi="Times New Roman"/>
          <w:color w:val="000000"/>
          <w:sz w:val="24"/>
          <w:szCs w:val="24"/>
          <w:lang w:eastAsia="pl-PL"/>
        </w:rPr>
        <w:t>Elewatorska</w:t>
      </w:r>
      <w:proofErr w:type="spellEnd"/>
      <w:r w:rsidRPr="009B1552">
        <w:rPr>
          <w:rFonts w:ascii="Times New Roman" w:eastAsia="Times New Roman" w:hAnsi="Times New Roman"/>
          <w:color w:val="000000"/>
          <w:sz w:val="24"/>
          <w:szCs w:val="24"/>
          <w:lang w:eastAsia="pl-PL"/>
        </w:rPr>
        <w:t xml:space="preserve"> 6</w:t>
      </w:r>
    </w:p>
    <w:p w:rsidR="009B1552" w:rsidRPr="009B1552" w:rsidRDefault="009B1552" w:rsidP="009B1552">
      <w:pPr>
        <w:spacing w:after="0" w:line="264" w:lineRule="auto"/>
        <w:ind w:left="284"/>
        <w:jc w:val="both"/>
        <w:rPr>
          <w:rFonts w:ascii="Times New Roman" w:eastAsia="Times New Roman" w:hAnsi="Times New Roman"/>
          <w:color w:val="000000"/>
          <w:sz w:val="24"/>
          <w:szCs w:val="24"/>
          <w:lang w:eastAsia="pl-PL"/>
        </w:rPr>
      </w:pPr>
      <w:r w:rsidRPr="009B1552">
        <w:rPr>
          <w:rFonts w:ascii="Times New Roman" w:eastAsia="Times New Roman" w:hAnsi="Times New Roman"/>
          <w:color w:val="000000"/>
          <w:sz w:val="24"/>
          <w:szCs w:val="24"/>
          <w:lang w:eastAsia="pl-PL"/>
        </w:rPr>
        <w:t>15-620 Białystok</w:t>
      </w:r>
    </w:p>
    <w:p w:rsidR="009B1552" w:rsidRPr="009B1552" w:rsidRDefault="009B1552" w:rsidP="009B1552">
      <w:pPr>
        <w:spacing w:after="0" w:line="264" w:lineRule="auto"/>
        <w:ind w:left="284"/>
        <w:jc w:val="both"/>
        <w:rPr>
          <w:rFonts w:ascii="Times New Roman" w:eastAsia="Times New Roman" w:hAnsi="Times New Roman"/>
          <w:color w:val="000000"/>
          <w:sz w:val="24"/>
          <w:szCs w:val="24"/>
          <w:lang w:eastAsia="pl-PL"/>
        </w:rPr>
      </w:pPr>
      <w:r w:rsidRPr="009B1552">
        <w:rPr>
          <w:rFonts w:ascii="Times New Roman" w:eastAsia="Times New Roman" w:hAnsi="Times New Roman"/>
          <w:color w:val="000000"/>
          <w:sz w:val="24"/>
          <w:szCs w:val="24"/>
          <w:lang w:eastAsia="pl-PL"/>
        </w:rPr>
        <w:t>Adres do korespondencji jak w pozycji „Odbiorca”.</w:t>
      </w:r>
    </w:p>
    <w:p w:rsidR="00FD57CF" w:rsidRPr="00FD57CF" w:rsidRDefault="009B1552" w:rsidP="00DF679A">
      <w:pPr>
        <w:spacing w:after="0" w:line="264" w:lineRule="auto"/>
        <w:jc w:val="center"/>
        <w:rPr>
          <w:rFonts w:ascii="Times New Roman" w:eastAsia="Times New Roman" w:hAnsi="Times New Roman"/>
          <w:snapToGrid w:val="0"/>
          <w:sz w:val="24"/>
          <w:szCs w:val="24"/>
          <w:lang w:eastAsia="pl-PL"/>
        </w:rPr>
      </w:pPr>
      <w:r w:rsidRPr="009B1552">
        <w:rPr>
          <w:rFonts w:ascii="Times New Roman" w:hAnsi="Times New Roman"/>
          <w:b/>
          <w:color w:val="000000"/>
          <w:sz w:val="24"/>
          <w:szCs w:val="24"/>
          <w:lang w:eastAsia="pl-PL"/>
        </w:rPr>
        <w:t xml:space="preserve">      </w:t>
      </w:r>
    </w:p>
    <w:p w:rsidR="00FD57CF" w:rsidRPr="00FD57CF" w:rsidRDefault="00FD57CF" w:rsidP="00FD57CF">
      <w:pPr>
        <w:spacing w:after="0" w:line="264" w:lineRule="auto"/>
        <w:jc w:val="center"/>
        <w:rPr>
          <w:rFonts w:ascii="Times New Roman" w:eastAsia="Times New Roman" w:hAnsi="Times New Roman"/>
          <w:b/>
          <w:sz w:val="24"/>
          <w:szCs w:val="24"/>
          <w:lang w:eastAsia="pl-PL"/>
        </w:rPr>
      </w:pPr>
      <w:r w:rsidRPr="00FD57CF">
        <w:rPr>
          <w:rFonts w:ascii="Times New Roman" w:hAnsi="Times New Roman"/>
          <w:b/>
          <w:sz w:val="24"/>
          <w:szCs w:val="24"/>
          <w:lang w:eastAsia="pl-PL"/>
        </w:rPr>
        <w:t xml:space="preserve">      </w:t>
      </w:r>
      <w:r w:rsidRPr="00FD57CF">
        <w:rPr>
          <w:rFonts w:ascii="Times New Roman" w:eastAsia="Times New Roman" w:hAnsi="Times New Roman"/>
          <w:b/>
          <w:sz w:val="24"/>
          <w:szCs w:val="24"/>
          <w:lang w:eastAsia="pl-PL"/>
        </w:rPr>
        <w:t>Odbiory robót</w:t>
      </w:r>
    </w:p>
    <w:p w:rsidR="00FD57CF" w:rsidRPr="00FD57CF" w:rsidRDefault="00FD57CF" w:rsidP="00FD57CF">
      <w:pPr>
        <w:spacing w:after="0" w:line="264" w:lineRule="auto"/>
        <w:jc w:val="center"/>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sym w:font="Courier New" w:char="00A7"/>
      </w:r>
      <w:r w:rsidR="00F35FB3">
        <w:rPr>
          <w:rFonts w:ascii="Times New Roman" w:eastAsia="Times New Roman" w:hAnsi="Times New Roman"/>
          <w:sz w:val="24"/>
          <w:szCs w:val="24"/>
          <w:lang w:eastAsia="pl-PL"/>
        </w:rPr>
        <w:t xml:space="preserve"> 6</w:t>
      </w:r>
    </w:p>
    <w:p w:rsidR="00FD57CF" w:rsidRPr="00FD57CF" w:rsidRDefault="00FD57CF" w:rsidP="00FD57CF">
      <w:pPr>
        <w:spacing w:after="0" w:line="264" w:lineRule="auto"/>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Ustala się następujące rodzaje odbiorów:</w:t>
      </w:r>
    </w:p>
    <w:p w:rsidR="00FD57CF" w:rsidRPr="00FD57CF" w:rsidRDefault="00FD57CF" w:rsidP="00C819F5">
      <w:pPr>
        <w:numPr>
          <w:ilvl w:val="0"/>
          <w:numId w:val="41"/>
        </w:numPr>
        <w:spacing w:after="0" w:line="264" w:lineRule="auto"/>
        <w:ind w:left="426" w:hanging="426"/>
        <w:jc w:val="both"/>
        <w:rPr>
          <w:rFonts w:ascii="Times New Roman" w:eastAsia="Times New Roman" w:hAnsi="Times New Roman"/>
          <w:sz w:val="24"/>
          <w:szCs w:val="24"/>
          <w:lang w:eastAsia="pl-PL"/>
        </w:rPr>
      </w:pPr>
      <w:r w:rsidRPr="00FD57CF">
        <w:rPr>
          <w:rFonts w:ascii="Times New Roman" w:eastAsia="Times New Roman" w:hAnsi="Times New Roman"/>
          <w:sz w:val="24"/>
          <w:szCs w:val="24"/>
          <w:u w:val="single"/>
          <w:lang w:eastAsia="pl-PL"/>
        </w:rPr>
        <w:t>odbiór robót zanikających i ulegających zakryciu</w:t>
      </w:r>
      <w:r w:rsidRPr="00FD57CF">
        <w:rPr>
          <w:rFonts w:ascii="Times New Roman" w:eastAsia="Times New Roman" w:hAnsi="Times New Roman"/>
          <w:sz w:val="24"/>
          <w:szCs w:val="24"/>
          <w:lang w:eastAsia="pl-PL"/>
        </w:rPr>
        <w:t xml:space="preserve"> – czynność, której dokonuje właściwy Inspektor Nadzoru robót branżowych na wniosek Wykonawcy w postaci wpisu w dzienniku budowy lub innego dokumentu;</w:t>
      </w:r>
    </w:p>
    <w:p w:rsidR="00FD57CF" w:rsidRPr="00FD57CF" w:rsidRDefault="00FD57CF" w:rsidP="00C819F5">
      <w:pPr>
        <w:numPr>
          <w:ilvl w:val="0"/>
          <w:numId w:val="41"/>
        </w:numPr>
        <w:spacing w:after="0" w:line="264" w:lineRule="auto"/>
        <w:ind w:left="426" w:hanging="426"/>
        <w:jc w:val="both"/>
        <w:rPr>
          <w:rFonts w:ascii="Times New Roman" w:eastAsia="Times New Roman" w:hAnsi="Times New Roman"/>
          <w:sz w:val="24"/>
          <w:szCs w:val="24"/>
          <w:lang w:eastAsia="pl-PL"/>
        </w:rPr>
      </w:pPr>
      <w:r w:rsidRPr="00FD57CF">
        <w:rPr>
          <w:rFonts w:ascii="Times New Roman" w:eastAsia="Times New Roman" w:hAnsi="Times New Roman"/>
          <w:sz w:val="24"/>
          <w:szCs w:val="24"/>
          <w:u w:val="single"/>
          <w:lang w:eastAsia="pl-PL"/>
        </w:rPr>
        <w:t>odbiór częściowy</w:t>
      </w:r>
      <w:r w:rsidRPr="00FD57CF">
        <w:rPr>
          <w:rFonts w:ascii="Times New Roman" w:eastAsia="Times New Roman" w:hAnsi="Times New Roman"/>
          <w:sz w:val="24"/>
          <w:szCs w:val="24"/>
          <w:lang w:eastAsia="pl-PL"/>
        </w:rPr>
        <w:t xml:space="preserve"> – czynność przeprowadzona komisyjnie polegająca na potwierdzeniu przez </w:t>
      </w:r>
      <w:r w:rsidRPr="00FD57CF">
        <w:rPr>
          <w:rFonts w:ascii="Times New Roman" w:eastAsia="Times New Roman" w:hAnsi="Times New Roman"/>
          <w:snapToGrid w:val="0"/>
          <w:sz w:val="24"/>
          <w:szCs w:val="24"/>
          <w:lang w:eastAsia="pl-PL"/>
        </w:rPr>
        <w:t xml:space="preserve">Zespół Nadzoru Inwestorskiego </w:t>
      </w:r>
      <w:r w:rsidRPr="00FD57CF">
        <w:rPr>
          <w:rFonts w:ascii="Times New Roman" w:eastAsia="Times New Roman" w:hAnsi="Times New Roman"/>
          <w:sz w:val="24"/>
          <w:szCs w:val="24"/>
          <w:lang w:eastAsia="pl-PL"/>
        </w:rPr>
        <w:t>z udziałem Wykonawcy, rzeczywistego wykonania elementów rozliczeniowych robót określonych w kosztorysie ofertowym, zakończona spisaniem protokołu, który musi być zatwierdzony przez Zamawiającego;</w:t>
      </w:r>
    </w:p>
    <w:p w:rsidR="00FD57CF" w:rsidRPr="00FD57CF" w:rsidRDefault="00FD57CF" w:rsidP="00C819F5">
      <w:pPr>
        <w:numPr>
          <w:ilvl w:val="0"/>
          <w:numId w:val="41"/>
        </w:numPr>
        <w:spacing w:after="0" w:line="264" w:lineRule="auto"/>
        <w:ind w:left="426" w:hanging="426"/>
        <w:jc w:val="both"/>
        <w:rPr>
          <w:rFonts w:ascii="Times New Roman" w:eastAsia="Times New Roman" w:hAnsi="Times New Roman"/>
          <w:sz w:val="24"/>
          <w:szCs w:val="24"/>
          <w:lang w:eastAsia="pl-PL"/>
        </w:rPr>
      </w:pPr>
      <w:r w:rsidRPr="00FD57CF">
        <w:rPr>
          <w:rFonts w:ascii="Times New Roman" w:eastAsia="Times New Roman" w:hAnsi="Times New Roman"/>
          <w:sz w:val="24"/>
          <w:szCs w:val="24"/>
          <w:u w:val="single"/>
          <w:lang w:eastAsia="pl-PL"/>
        </w:rPr>
        <w:t>odbiór techniczny robót branżowych</w:t>
      </w:r>
      <w:r w:rsidRPr="00FD57CF">
        <w:rPr>
          <w:rFonts w:ascii="Times New Roman" w:eastAsia="Times New Roman" w:hAnsi="Times New Roman"/>
          <w:sz w:val="24"/>
          <w:szCs w:val="24"/>
          <w:lang w:eastAsia="pl-PL"/>
        </w:rPr>
        <w:t xml:space="preserve"> – czynność przeprowadzana przed zakończeniem realizacji zamówienia przez Inspektora Nadzoru robót branżowych  przy udziale Wykonawcy i gestora sieci polegająca na ocenie technicznej wykonania robót, zakończona spisaniem protokołu; W przypadku wystąpienia wad przy odbiorze technicznym termin ich usunięcia nie może być krótszy niż 14 dni licząc od dnia zgłoszenia wady przez Zamawiającego;</w:t>
      </w:r>
    </w:p>
    <w:p w:rsidR="00FD57CF" w:rsidRPr="00FD57CF" w:rsidRDefault="00FD57CF" w:rsidP="00C819F5">
      <w:pPr>
        <w:numPr>
          <w:ilvl w:val="0"/>
          <w:numId w:val="41"/>
        </w:numPr>
        <w:spacing w:after="0" w:line="264" w:lineRule="auto"/>
        <w:ind w:left="426" w:hanging="426"/>
        <w:jc w:val="both"/>
        <w:rPr>
          <w:rFonts w:ascii="Times New Roman" w:eastAsia="Times New Roman" w:hAnsi="Times New Roman"/>
          <w:sz w:val="24"/>
          <w:szCs w:val="24"/>
          <w:lang w:eastAsia="pl-PL"/>
        </w:rPr>
      </w:pPr>
      <w:r w:rsidRPr="00FD57CF">
        <w:rPr>
          <w:rFonts w:ascii="Times New Roman" w:eastAsia="Times New Roman" w:hAnsi="Times New Roman"/>
          <w:sz w:val="24"/>
          <w:szCs w:val="24"/>
          <w:u w:val="single"/>
          <w:lang w:eastAsia="pl-PL"/>
        </w:rPr>
        <w:t>odbiór techniczny końcowy robót, terenu i urządzeń obcych</w:t>
      </w:r>
      <w:r w:rsidRPr="00FD57CF">
        <w:rPr>
          <w:rFonts w:ascii="Times New Roman" w:eastAsia="Times New Roman" w:hAnsi="Times New Roman"/>
          <w:sz w:val="24"/>
          <w:szCs w:val="24"/>
          <w:lang w:eastAsia="pl-PL"/>
        </w:rPr>
        <w:t xml:space="preserve"> – czynność przeprowadzona komisyjnie po zakończenia realizacji robót, przy udziale przedstawicieli Zamawiającego, Zespołu Nadzorującego oraz w obecności Wykonawcy, zakończona spisaniem protokołu, który musi być zatwierdzony przez Zamawiającego;</w:t>
      </w:r>
    </w:p>
    <w:p w:rsidR="00FD57CF" w:rsidRPr="00FD57CF" w:rsidRDefault="00FD57CF" w:rsidP="00C819F5">
      <w:pPr>
        <w:numPr>
          <w:ilvl w:val="0"/>
          <w:numId w:val="41"/>
        </w:numPr>
        <w:spacing w:after="0" w:line="264" w:lineRule="auto"/>
        <w:ind w:left="426" w:hanging="426"/>
        <w:jc w:val="both"/>
        <w:rPr>
          <w:rFonts w:ascii="Times New Roman" w:eastAsia="Times New Roman" w:hAnsi="Times New Roman"/>
          <w:sz w:val="24"/>
          <w:szCs w:val="24"/>
          <w:lang w:eastAsia="pl-PL"/>
        </w:rPr>
      </w:pPr>
      <w:r w:rsidRPr="00FD57CF">
        <w:rPr>
          <w:rFonts w:ascii="Times New Roman" w:eastAsia="Times New Roman" w:hAnsi="Times New Roman"/>
          <w:sz w:val="24"/>
          <w:szCs w:val="24"/>
          <w:u w:val="single"/>
          <w:lang w:eastAsia="pl-PL"/>
        </w:rPr>
        <w:t>odbiór koryta cieku, odbiór terenu</w:t>
      </w:r>
      <w:r w:rsidRPr="00FD57CF">
        <w:rPr>
          <w:rFonts w:ascii="Times New Roman" w:eastAsia="Times New Roman" w:hAnsi="Times New Roman"/>
          <w:sz w:val="24"/>
          <w:szCs w:val="24"/>
          <w:lang w:eastAsia="pl-PL"/>
        </w:rPr>
        <w:t xml:space="preserve"> – czynność przeprowadzona komisyjnie, po zakończeniu realizacji robót, przy udziale przedstawicieli Wykonawcy oraz zarządcy cieku, właściciela terenu jeśli nie jest to Zamawiający, zakończona podpisaniem protokołu;</w:t>
      </w:r>
    </w:p>
    <w:p w:rsidR="00FD57CF" w:rsidRPr="00FD57CF" w:rsidRDefault="00FD57CF" w:rsidP="00C819F5">
      <w:pPr>
        <w:numPr>
          <w:ilvl w:val="0"/>
          <w:numId w:val="41"/>
        </w:numPr>
        <w:spacing w:after="0" w:line="264" w:lineRule="auto"/>
        <w:ind w:left="426" w:hanging="426"/>
        <w:jc w:val="both"/>
        <w:rPr>
          <w:rFonts w:ascii="Times New Roman" w:eastAsia="Times New Roman" w:hAnsi="Times New Roman"/>
          <w:sz w:val="24"/>
          <w:szCs w:val="24"/>
          <w:lang w:eastAsia="pl-PL"/>
        </w:rPr>
      </w:pPr>
      <w:r w:rsidRPr="00FD57CF">
        <w:rPr>
          <w:rFonts w:ascii="Times New Roman" w:eastAsia="Times New Roman" w:hAnsi="Times New Roman"/>
          <w:sz w:val="24"/>
          <w:szCs w:val="24"/>
          <w:u w:val="single"/>
          <w:lang w:eastAsia="pl-PL"/>
        </w:rPr>
        <w:t>odbiór ostateczny</w:t>
      </w:r>
      <w:r w:rsidRPr="00FD57CF">
        <w:rPr>
          <w:rFonts w:ascii="Times New Roman" w:eastAsia="Times New Roman" w:hAnsi="Times New Roman"/>
          <w:sz w:val="24"/>
          <w:szCs w:val="24"/>
          <w:lang w:eastAsia="pl-PL"/>
        </w:rPr>
        <w:t xml:space="preserve"> – czynność dokonana do dnia zakończenia realizacji zamówienia, przeprowadzana komisyjnie przez przedstawicieli Zamawiającego w obecności Wykonawcy i </w:t>
      </w:r>
      <w:r w:rsidRPr="00FD57CF">
        <w:rPr>
          <w:rFonts w:ascii="Times New Roman" w:eastAsia="Times New Roman" w:hAnsi="Times New Roman"/>
          <w:snapToGrid w:val="0"/>
          <w:sz w:val="24"/>
          <w:szCs w:val="24"/>
          <w:lang w:eastAsia="pl-PL"/>
        </w:rPr>
        <w:t>Zespołu Nadzorującego</w:t>
      </w:r>
      <w:r w:rsidRPr="00FD57CF">
        <w:rPr>
          <w:rFonts w:ascii="Times New Roman" w:eastAsia="Times New Roman" w:hAnsi="Times New Roman"/>
          <w:sz w:val="24"/>
          <w:szCs w:val="24"/>
          <w:lang w:eastAsia="pl-PL"/>
        </w:rPr>
        <w:t>, zakończona spisaniem protokołu, który musi być zatwierdzony przez Zamawiającego,</w:t>
      </w:r>
    </w:p>
    <w:p w:rsidR="00FD57CF" w:rsidRPr="00FD57CF" w:rsidRDefault="00FD57CF" w:rsidP="00C819F5">
      <w:pPr>
        <w:numPr>
          <w:ilvl w:val="0"/>
          <w:numId w:val="41"/>
        </w:numPr>
        <w:spacing w:after="0" w:line="264" w:lineRule="auto"/>
        <w:ind w:left="426" w:hanging="426"/>
        <w:jc w:val="both"/>
        <w:rPr>
          <w:rFonts w:ascii="Times New Roman" w:eastAsia="Times New Roman" w:hAnsi="Times New Roman"/>
          <w:sz w:val="24"/>
          <w:szCs w:val="24"/>
          <w:lang w:eastAsia="pl-PL"/>
        </w:rPr>
      </w:pPr>
      <w:r w:rsidRPr="00FD57CF">
        <w:rPr>
          <w:rFonts w:ascii="Times New Roman" w:eastAsia="Times New Roman" w:hAnsi="Times New Roman"/>
          <w:sz w:val="24"/>
          <w:szCs w:val="24"/>
          <w:u w:val="single"/>
          <w:lang w:eastAsia="pl-PL"/>
        </w:rPr>
        <w:t>przegląd gwarancyjny</w:t>
      </w:r>
      <w:r w:rsidRPr="00FD57CF">
        <w:rPr>
          <w:rFonts w:ascii="Times New Roman" w:eastAsia="Times New Roman" w:hAnsi="Times New Roman"/>
          <w:sz w:val="24"/>
          <w:szCs w:val="24"/>
          <w:lang w:eastAsia="pl-PL"/>
        </w:rPr>
        <w:t xml:space="preserve"> – czynność polegająca na ocenie jakości robót co najmniej raz w roku w II kwartale i na każde wezwanie Zamawiającego, przeprowadzana w okresie gwarancji przez przedstawicieli Zamawiającego i Zespołu Nadzorującego w obecności Wykonawcy, zakończona spisaniem protokołu, który musi być zatwierdzony przez Zamawiającego,</w:t>
      </w:r>
    </w:p>
    <w:p w:rsidR="00FD57CF" w:rsidRPr="00FD57CF" w:rsidRDefault="00FD57CF" w:rsidP="00C819F5">
      <w:pPr>
        <w:numPr>
          <w:ilvl w:val="0"/>
          <w:numId w:val="41"/>
        </w:numPr>
        <w:spacing w:after="0" w:line="264" w:lineRule="auto"/>
        <w:ind w:left="426" w:hanging="426"/>
        <w:jc w:val="both"/>
        <w:rPr>
          <w:rFonts w:ascii="Times New Roman" w:eastAsia="Times New Roman" w:hAnsi="Times New Roman"/>
          <w:sz w:val="24"/>
          <w:szCs w:val="24"/>
          <w:lang w:eastAsia="pl-PL"/>
        </w:rPr>
      </w:pPr>
      <w:r w:rsidRPr="00FD57CF">
        <w:rPr>
          <w:rFonts w:ascii="Times New Roman" w:eastAsia="Times New Roman" w:hAnsi="Times New Roman"/>
          <w:sz w:val="24"/>
          <w:szCs w:val="24"/>
          <w:u w:val="single"/>
          <w:lang w:eastAsia="pl-PL"/>
        </w:rPr>
        <w:lastRenderedPageBreak/>
        <w:t>odbiór gwarancyjny</w:t>
      </w:r>
      <w:r w:rsidRPr="00FD57CF">
        <w:rPr>
          <w:rFonts w:ascii="Times New Roman" w:eastAsia="Times New Roman" w:hAnsi="Times New Roman"/>
          <w:sz w:val="24"/>
          <w:szCs w:val="24"/>
          <w:lang w:eastAsia="pl-PL"/>
        </w:rPr>
        <w:t xml:space="preserve"> – czynność polegająca na ocenie stanu technicznego jakości robót dokonana przez przedstawicieli Zamawiającego i </w:t>
      </w:r>
      <w:r w:rsidRPr="00FD57CF">
        <w:rPr>
          <w:rFonts w:ascii="Times New Roman" w:eastAsia="Times New Roman" w:hAnsi="Times New Roman"/>
          <w:snapToGrid w:val="0"/>
          <w:sz w:val="24"/>
          <w:szCs w:val="24"/>
          <w:lang w:eastAsia="pl-PL"/>
        </w:rPr>
        <w:t>Zespołu Nadzorującego</w:t>
      </w:r>
      <w:r w:rsidRPr="00FD57CF">
        <w:rPr>
          <w:rFonts w:ascii="Times New Roman" w:eastAsia="Times New Roman" w:hAnsi="Times New Roman"/>
          <w:sz w:val="24"/>
          <w:szCs w:val="24"/>
          <w:lang w:eastAsia="pl-PL"/>
        </w:rPr>
        <w:t xml:space="preserve"> w obecności Wykonawcy, przeprowadzana w ciągu 30 dni przed upływem okresu gwarancji, zakończona spisaniem protokołu, który musi być zatwierdzony przez Zamawiającego.</w:t>
      </w:r>
    </w:p>
    <w:p w:rsidR="00FD57CF" w:rsidRPr="00FD57CF" w:rsidRDefault="00FD57CF" w:rsidP="00FD57CF">
      <w:pPr>
        <w:spacing w:after="0" w:line="264" w:lineRule="auto"/>
        <w:jc w:val="center"/>
        <w:rPr>
          <w:rFonts w:ascii="Times New Roman" w:eastAsia="Times New Roman" w:hAnsi="Times New Roman"/>
          <w:sz w:val="24"/>
          <w:szCs w:val="24"/>
          <w:lang w:eastAsia="pl-PL"/>
        </w:rPr>
      </w:pPr>
    </w:p>
    <w:p w:rsidR="00FD57CF" w:rsidRPr="00FD57CF" w:rsidRDefault="00FD57CF" w:rsidP="00FD57CF">
      <w:pPr>
        <w:spacing w:after="0" w:line="264" w:lineRule="auto"/>
        <w:jc w:val="center"/>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sym w:font="Courier New" w:char="00A7"/>
      </w:r>
      <w:r w:rsidR="00F35FB3">
        <w:rPr>
          <w:rFonts w:ascii="Times New Roman" w:eastAsia="Times New Roman" w:hAnsi="Times New Roman"/>
          <w:sz w:val="24"/>
          <w:szCs w:val="24"/>
          <w:lang w:eastAsia="pl-PL"/>
        </w:rPr>
        <w:t xml:space="preserve"> 7</w:t>
      </w:r>
    </w:p>
    <w:p w:rsidR="00FD57CF" w:rsidRPr="00FD57CF" w:rsidRDefault="00FD57CF" w:rsidP="00C819F5">
      <w:pPr>
        <w:widowControl w:val="0"/>
        <w:numPr>
          <w:ilvl w:val="0"/>
          <w:numId w:val="25"/>
        </w:numPr>
        <w:spacing w:after="0" w:line="264" w:lineRule="auto"/>
        <w:ind w:left="426"/>
        <w:jc w:val="both"/>
        <w:rPr>
          <w:rFonts w:ascii="Times New Roman" w:eastAsia="Times New Roman" w:hAnsi="Times New Roman"/>
          <w:snapToGrid w:val="0"/>
          <w:sz w:val="24"/>
          <w:szCs w:val="24"/>
          <w:lang w:eastAsia="pl-PL"/>
        </w:rPr>
      </w:pPr>
      <w:r w:rsidRPr="00FD57CF">
        <w:rPr>
          <w:rFonts w:ascii="Times New Roman" w:eastAsia="Times New Roman" w:hAnsi="Times New Roman"/>
          <w:sz w:val="24"/>
          <w:szCs w:val="24"/>
          <w:lang w:eastAsia="pl-PL"/>
        </w:rPr>
        <w:t>Odbiory wykonanych robót będą dokonane zgodnie ze Szczegółowymi Specyfikacjami Technicznymi i dokumentacją projektową.</w:t>
      </w:r>
    </w:p>
    <w:p w:rsidR="00FD57CF" w:rsidRPr="00FD57CF" w:rsidRDefault="00FD57CF" w:rsidP="00C819F5">
      <w:pPr>
        <w:widowControl w:val="0"/>
        <w:numPr>
          <w:ilvl w:val="0"/>
          <w:numId w:val="25"/>
        </w:numPr>
        <w:spacing w:after="0" w:line="264" w:lineRule="auto"/>
        <w:ind w:left="426"/>
        <w:jc w:val="both"/>
        <w:rPr>
          <w:rFonts w:ascii="Times New Roman" w:eastAsia="Times New Roman" w:hAnsi="Times New Roman"/>
          <w:snapToGrid w:val="0"/>
          <w:sz w:val="24"/>
          <w:szCs w:val="24"/>
          <w:lang w:eastAsia="pl-PL"/>
        </w:rPr>
      </w:pPr>
      <w:r w:rsidRPr="00FD57CF">
        <w:rPr>
          <w:rFonts w:ascii="Times New Roman" w:eastAsia="Times New Roman" w:hAnsi="Times New Roman"/>
          <w:sz w:val="24"/>
          <w:szCs w:val="24"/>
          <w:lang w:eastAsia="pl-PL"/>
        </w:rPr>
        <w:t xml:space="preserve">Wykonawca skompletuje i przedstawi </w:t>
      </w:r>
      <w:r w:rsidRPr="00FD57CF">
        <w:rPr>
          <w:rFonts w:ascii="Times New Roman" w:eastAsia="Times New Roman" w:hAnsi="Times New Roman"/>
          <w:snapToGrid w:val="0"/>
          <w:sz w:val="24"/>
          <w:szCs w:val="24"/>
          <w:lang w:eastAsia="pl-PL"/>
        </w:rPr>
        <w:t>Kierownikowi Zespołu Nadzorującego</w:t>
      </w:r>
      <w:r w:rsidRPr="00FD57CF">
        <w:rPr>
          <w:rFonts w:ascii="Times New Roman" w:eastAsia="Times New Roman" w:hAnsi="Times New Roman"/>
          <w:sz w:val="24"/>
          <w:szCs w:val="24"/>
          <w:lang w:eastAsia="pl-PL"/>
        </w:rPr>
        <w:t xml:space="preserve"> dokumenty pozwalające na ocenę prawidłowego wykonania przedmiotu odbioru częściowego i odbioru ostatecznego robót. </w:t>
      </w:r>
    </w:p>
    <w:p w:rsidR="00FD57CF" w:rsidRPr="00FD57CF" w:rsidRDefault="00FD57CF" w:rsidP="00C819F5">
      <w:pPr>
        <w:widowControl w:val="0"/>
        <w:numPr>
          <w:ilvl w:val="0"/>
          <w:numId w:val="25"/>
        </w:numPr>
        <w:spacing w:after="0" w:line="264" w:lineRule="auto"/>
        <w:ind w:left="426"/>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Zakończenie robót objętych przedmiotem zamówienia Wykonawca ma obowiązek zgłosić w formie pisma złożonego w siedzibie Zamawiającego, najpóźniej w dniu zakończenia realizacji robót oraz wpisem w Dzienniku Budowy potwierdzonym przez Nadzór.</w:t>
      </w:r>
    </w:p>
    <w:p w:rsidR="00FD57CF" w:rsidRPr="00FD57CF" w:rsidRDefault="00FD57CF" w:rsidP="00C819F5">
      <w:pPr>
        <w:widowControl w:val="0"/>
        <w:numPr>
          <w:ilvl w:val="0"/>
          <w:numId w:val="25"/>
        </w:numPr>
        <w:spacing w:after="0" w:line="264" w:lineRule="auto"/>
        <w:ind w:left="426"/>
        <w:jc w:val="both"/>
        <w:rPr>
          <w:rFonts w:ascii="Times New Roman" w:eastAsia="Times New Roman" w:hAnsi="Times New Roman"/>
          <w:snapToGrid w:val="0"/>
          <w:sz w:val="24"/>
          <w:szCs w:val="24"/>
          <w:lang w:eastAsia="pl-PL"/>
        </w:rPr>
      </w:pPr>
      <w:r w:rsidRPr="00FD57CF">
        <w:rPr>
          <w:rFonts w:ascii="Times New Roman" w:eastAsia="Times New Roman" w:hAnsi="Times New Roman"/>
          <w:sz w:val="24"/>
          <w:szCs w:val="24"/>
          <w:lang w:eastAsia="pl-PL"/>
        </w:rPr>
        <w:t>Odbiory częściowe</w:t>
      </w:r>
      <w:r w:rsidR="00985AF1">
        <w:rPr>
          <w:rFonts w:ascii="Times New Roman" w:eastAsia="Times New Roman" w:hAnsi="Times New Roman"/>
          <w:sz w:val="24"/>
          <w:szCs w:val="24"/>
          <w:lang w:eastAsia="pl-PL"/>
        </w:rPr>
        <w:t xml:space="preserve"> ustalone jako 3 miesięczne,</w:t>
      </w:r>
      <w:r w:rsidRPr="00FD57CF">
        <w:rPr>
          <w:rFonts w:ascii="Times New Roman" w:eastAsia="Times New Roman" w:hAnsi="Times New Roman"/>
          <w:sz w:val="24"/>
          <w:szCs w:val="24"/>
          <w:lang w:eastAsia="pl-PL"/>
        </w:rPr>
        <w:t xml:space="preserve"> dokonane zostaną w oparciu o niżej wymienione dokumenty, podpisane przez Kierownika budowy i Zespół Nadzoru Inwestorskiego tj.:</w:t>
      </w:r>
    </w:p>
    <w:p w:rsidR="00FD57CF" w:rsidRPr="00FD57CF" w:rsidRDefault="00FD57CF" w:rsidP="00C819F5">
      <w:pPr>
        <w:numPr>
          <w:ilvl w:val="0"/>
          <w:numId w:val="9"/>
        </w:numPr>
        <w:tabs>
          <w:tab w:val="num" w:pos="720"/>
        </w:tabs>
        <w:suppressAutoHyphens/>
        <w:spacing w:after="0" w:line="264" w:lineRule="auto"/>
        <w:ind w:left="720"/>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 xml:space="preserve">dokumenty rozliczeniowe: rozliczenie robót do odbioru, </w:t>
      </w:r>
      <w:r w:rsidRPr="00FD57CF">
        <w:rPr>
          <w:rFonts w:ascii="Times New Roman" w:eastAsia="Times New Roman" w:hAnsi="Times New Roman"/>
          <w:snapToGrid w:val="0"/>
          <w:sz w:val="24"/>
          <w:szCs w:val="24"/>
          <w:lang w:eastAsia="pl-PL"/>
        </w:rPr>
        <w:t>tabela rozliczeniowa, księga obmiaru wykonana w sposób narastający, zaopiniowane przez Zespół Nadzoru Inwestorskiego</w:t>
      </w:r>
      <w:r w:rsidRPr="00FD57CF">
        <w:rPr>
          <w:rFonts w:ascii="Times New Roman" w:eastAsia="Times New Roman" w:hAnsi="Times New Roman"/>
          <w:sz w:val="24"/>
          <w:szCs w:val="24"/>
          <w:lang w:eastAsia="pl-PL"/>
        </w:rPr>
        <w:t>,</w:t>
      </w:r>
    </w:p>
    <w:p w:rsidR="00FD57CF" w:rsidRPr="00FD57CF" w:rsidRDefault="00FD57CF" w:rsidP="00C819F5">
      <w:pPr>
        <w:numPr>
          <w:ilvl w:val="0"/>
          <w:numId w:val="9"/>
        </w:numPr>
        <w:tabs>
          <w:tab w:val="num" w:pos="720"/>
        </w:tabs>
        <w:suppressAutoHyphens/>
        <w:spacing w:after="0" w:line="264" w:lineRule="auto"/>
        <w:ind w:left="720"/>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wyniki pomiarów sprawdzających, potwierdzone przez właściwego Inspektora Nadzoru.</w:t>
      </w:r>
    </w:p>
    <w:p w:rsidR="00FD57CF" w:rsidRPr="00FD57CF" w:rsidRDefault="00FD57CF" w:rsidP="00C819F5">
      <w:pPr>
        <w:widowControl w:val="0"/>
        <w:numPr>
          <w:ilvl w:val="0"/>
          <w:numId w:val="25"/>
        </w:numPr>
        <w:spacing w:after="0" w:line="264" w:lineRule="auto"/>
        <w:ind w:left="426"/>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Strony postanawiają, że wszystkie dokumenty związane z odbiorem częściowym określone w ust. 4 zostaną dostarczone Zespołowi Nadzoru Inwestorskiego 15 dni przed upływem okresu rozliczeniowego, którego dotyczą. W przypadku niedostarczenia Zespołowi Nadzoru Inwestorskiego poprawnych dokumentów rozliczeniowych w ww. terminie, zapłata za roboty wykonane w danym okresie rozliczeniowym zostanie rozliczona w następnym okresie rozliczeniowym.</w:t>
      </w:r>
    </w:p>
    <w:p w:rsidR="00FD57CF" w:rsidRDefault="00FD57CF" w:rsidP="00C819F5">
      <w:pPr>
        <w:numPr>
          <w:ilvl w:val="0"/>
          <w:numId w:val="25"/>
        </w:numPr>
        <w:suppressAutoHyphens/>
        <w:spacing w:after="0" w:line="264" w:lineRule="auto"/>
        <w:ind w:left="426"/>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 xml:space="preserve">Odbiór techniczny, końcowy robót, terenu  i urządzeń obcych nastąpi po dokonaniu odbiorów technicznych robót branżowych. Usunięcie wad i usterek nastąpi w terminie </w:t>
      </w:r>
      <w:r w:rsidR="006632BE">
        <w:rPr>
          <w:rFonts w:ascii="Times New Roman" w:eastAsia="Times New Roman" w:hAnsi="Times New Roman"/>
          <w:sz w:val="24"/>
          <w:szCs w:val="24"/>
          <w:lang w:eastAsia="pl-PL"/>
        </w:rPr>
        <w:t>wyznaczonym przez Zamawiającego w zależności od ilości i rodzaju stwierdzonych wad.</w:t>
      </w:r>
    </w:p>
    <w:p w:rsidR="006632BE" w:rsidRPr="00FD57CF" w:rsidRDefault="006632BE" w:rsidP="00C819F5">
      <w:pPr>
        <w:numPr>
          <w:ilvl w:val="0"/>
          <w:numId w:val="25"/>
        </w:numPr>
        <w:suppressAutoHyphens/>
        <w:spacing w:after="0" w:line="264" w:lineRule="auto"/>
        <w:ind w:left="426"/>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Odbiory częściowe i techniczne będą przeprowadzane przez Zespó</w:t>
      </w:r>
      <w:r w:rsidR="00322D7E">
        <w:rPr>
          <w:rFonts w:ascii="Times New Roman" w:eastAsia="Times New Roman" w:hAnsi="Times New Roman"/>
          <w:sz w:val="24"/>
          <w:szCs w:val="24"/>
          <w:lang w:eastAsia="pl-PL"/>
        </w:rPr>
        <w:t>ł Nadzoru Inwestorskiego i Zamawiającego</w:t>
      </w:r>
      <w:r>
        <w:rPr>
          <w:rFonts w:ascii="Times New Roman" w:eastAsia="Times New Roman" w:hAnsi="Times New Roman"/>
          <w:sz w:val="24"/>
          <w:szCs w:val="24"/>
          <w:lang w:eastAsia="pl-PL"/>
        </w:rPr>
        <w:t xml:space="preserve"> najpóźniej w terminie przypadającym na koniec drugiego okresu rozliczeniowego- pod warunkiem złożenia kompletnych i wolnych od wad dokumentów w terminie określonym w SIWZ.</w:t>
      </w:r>
    </w:p>
    <w:p w:rsidR="00FD57CF" w:rsidRPr="00FD57CF" w:rsidRDefault="00FD57CF" w:rsidP="00C819F5">
      <w:pPr>
        <w:numPr>
          <w:ilvl w:val="0"/>
          <w:numId w:val="25"/>
        </w:numPr>
        <w:suppressAutoHyphens/>
        <w:spacing w:after="0" w:line="264" w:lineRule="auto"/>
        <w:ind w:left="426"/>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 xml:space="preserve">Odbiór ostateczny robót nastąpi niezwłocznie po pisemnym zgłoszeniu przez Wykonawcę gotowości obiektu do odbioru ostatecznego.  Powyższe zgłoszenie powinno być potwierdzone przez Zespół Nadzoru Inwestorskiego. </w:t>
      </w:r>
    </w:p>
    <w:p w:rsidR="00FD57CF" w:rsidRPr="00FD57CF" w:rsidRDefault="00FD57CF" w:rsidP="00C819F5">
      <w:pPr>
        <w:numPr>
          <w:ilvl w:val="0"/>
          <w:numId w:val="25"/>
        </w:numPr>
        <w:suppressAutoHyphens/>
        <w:spacing w:after="0" w:line="264" w:lineRule="auto"/>
        <w:ind w:left="426"/>
        <w:jc w:val="both"/>
        <w:rPr>
          <w:rFonts w:ascii="Times New Roman" w:eastAsia="Times New Roman" w:hAnsi="Times New Roman"/>
          <w:sz w:val="24"/>
          <w:szCs w:val="24"/>
          <w:lang w:eastAsia="pl-PL"/>
        </w:rPr>
      </w:pPr>
      <w:r w:rsidRPr="00FD57CF">
        <w:rPr>
          <w:rFonts w:ascii="Times New Roman" w:eastAsia="Times New Roman" w:hAnsi="Times New Roman"/>
          <w:color w:val="000000"/>
          <w:sz w:val="24"/>
          <w:szCs w:val="24"/>
          <w:lang w:eastAsia="pl-PL"/>
        </w:rPr>
        <w:t>Kierownik Budowy dokona wpisu do dziennika budowy o gotowości obiektu do odbioru ostatecznego. Zespół Nadzoru Inwestorskiego potwierdzi w dzienniku budowy gotowość do odbioru.</w:t>
      </w:r>
    </w:p>
    <w:p w:rsidR="00FD57CF" w:rsidRPr="00FD57CF" w:rsidRDefault="00FD57CF" w:rsidP="00C819F5">
      <w:pPr>
        <w:numPr>
          <w:ilvl w:val="0"/>
          <w:numId w:val="25"/>
        </w:numPr>
        <w:suppressAutoHyphens/>
        <w:spacing w:after="0" w:line="264" w:lineRule="auto"/>
        <w:ind w:left="426"/>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Terminem  zakończenia realizacji robót  jest datą fizycznego zakończenia robót, potwierdzoną w dzienniku budowy przez Zespół Nadzoru Inwestorsk</w:t>
      </w:r>
      <w:r w:rsidR="00985AF1">
        <w:rPr>
          <w:rFonts w:ascii="Times New Roman" w:eastAsia="Times New Roman" w:hAnsi="Times New Roman"/>
          <w:sz w:val="24"/>
          <w:szCs w:val="24"/>
          <w:lang w:eastAsia="pl-PL"/>
        </w:rPr>
        <w:t xml:space="preserve">iego. Wykonawca ma maksymalnie </w:t>
      </w:r>
      <w:r w:rsidRPr="00FD57CF">
        <w:rPr>
          <w:rFonts w:ascii="Times New Roman" w:eastAsia="Times New Roman" w:hAnsi="Times New Roman"/>
          <w:sz w:val="24"/>
          <w:szCs w:val="24"/>
          <w:lang w:eastAsia="pl-PL"/>
        </w:rPr>
        <w:t>14 dni na sporządzenie i przekazanie Nadzorowi pełnej dokumentacji do odbioru ostatecznego.</w:t>
      </w:r>
    </w:p>
    <w:p w:rsidR="00FD57CF" w:rsidRPr="00FD57CF" w:rsidRDefault="00FD57CF" w:rsidP="00C819F5">
      <w:pPr>
        <w:numPr>
          <w:ilvl w:val="0"/>
          <w:numId w:val="25"/>
        </w:numPr>
        <w:suppressAutoHyphens/>
        <w:spacing w:after="0" w:line="264" w:lineRule="auto"/>
        <w:ind w:left="426"/>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lastRenderedPageBreak/>
        <w:t>Gotowość obiektu do odbioru ostatecznego nastąpi po dokonaniu odbioru technicznego końcowego, z chwilą przekazania Zamawiającemu wszystkich niżej wymienionych dokumentów, potwierdzonych przez Kierownika Budowy i Zespół Nadzoru Inwestorskiego  tj.:</w:t>
      </w:r>
    </w:p>
    <w:p w:rsidR="00FD57CF" w:rsidRPr="00FD57CF" w:rsidRDefault="00FD57CF" w:rsidP="00C819F5">
      <w:pPr>
        <w:numPr>
          <w:ilvl w:val="0"/>
          <w:numId w:val="8"/>
        </w:numPr>
        <w:suppressAutoHyphens/>
        <w:spacing w:after="0" w:line="264" w:lineRule="auto"/>
        <w:ind w:left="993" w:hanging="425"/>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dokumenty rozliczeniowe: rozliczenie robót do odbioru, tabela rozliczeniowa, księga obmiaru wykonana w sposób narastający,</w:t>
      </w:r>
    </w:p>
    <w:p w:rsidR="00FD57CF" w:rsidRPr="00FD57CF" w:rsidRDefault="00FD57CF" w:rsidP="00C819F5">
      <w:pPr>
        <w:numPr>
          <w:ilvl w:val="0"/>
          <w:numId w:val="8"/>
        </w:numPr>
        <w:suppressAutoHyphens/>
        <w:spacing w:after="0" w:line="264" w:lineRule="auto"/>
        <w:ind w:left="993" w:hanging="425"/>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raport końcowy z opinią Zespołu Nadzoru Inwestorskiego,</w:t>
      </w:r>
    </w:p>
    <w:p w:rsidR="00FD57CF" w:rsidRPr="00FD57CF" w:rsidRDefault="00FD57CF" w:rsidP="00C819F5">
      <w:pPr>
        <w:numPr>
          <w:ilvl w:val="0"/>
          <w:numId w:val="8"/>
        </w:numPr>
        <w:suppressAutoHyphens/>
        <w:spacing w:after="0" w:line="264" w:lineRule="auto"/>
        <w:ind w:left="993" w:hanging="425"/>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protokoły konieczności,</w:t>
      </w:r>
    </w:p>
    <w:p w:rsidR="00FD57CF" w:rsidRPr="00FD57CF" w:rsidRDefault="00FD57CF" w:rsidP="00C819F5">
      <w:pPr>
        <w:numPr>
          <w:ilvl w:val="0"/>
          <w:numId w:val="8"/>
        </w:numPr>
        <w:suppressAutoHyphens/>
        <w:spacing w:after="0" w:line="264" w:lineRule="auto"/>
        <w:ind w:left="993" w:hanging="425"/>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 xml:space="preserve">protokoły odzysku, </w:t>
      </w:r>
    </w:p>
    <w:p w:rsidR="00FD57CF" w:rsidRPr="00FD57CF" w:rsidRDefault="00FD57CF" w:rsidP="00C819F5">
      <w:pPr>
        <w:numPr>
          <w:ilvl w:val="0"/>
          <w:numId w:val="8"/>
        </w:numPr>
        <w:suppressAutoHyphens/>
        <w:spacing w:after="0" w:line="264" w:lineRule="auto"/>
        <w:ind w:left="993" w:hanging="425"/>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 xml:space="preserve">tabele gospodarki odpadami, </w:t>
      </w:r>
    </w:p>
    <w:p w:rsidR="00FD57CF" w:rsidRPr="00FD57CF" w:rsidRDefault="00FD57CF" w:rsidP="00C819F5">
      <w:pPr>
        <w:numPr>
          <w:ilvl w:val="0"/>
          <w:numId w:val="8"/>
        </w:numPr>
        <w:suppressAutoHyphens/>
        <w:spacing w:after="0" w:line="264" w:lineRule="auto"/>
        <w:ind w:left="993" w:hanging="425"/>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pisemna gwarancja jakości,</w:t>
      </w:r>
    </w:p>
    <w:p w:rsidR="00FD57CF" w:rsidRPr="00FD57CF" w:rsidRDefault="00FD57CF" w:rsidP="00C819F5">
      <w:pPr>
        <w:numPr>
          <w:ilvl w:val="0"/>
          <w:numId w:val="8"/>
        </w:numPr>
        <w:suppressAutoHyphens/>
        <w:spacing w:after="0" w:line="264" w:lineRule="auto"/>
        <w:ind w:left="993" w:hanging="425"/>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oryginał dzienników budowy,</w:t>
      </w:r>
    </w:p>
    <w:p w:rsidR="00FD57CF" w:rsidRPr="00FD57CF" w:rsidRDefault="00FD57CF" w:rsidP="00C819F5">
      <w:pPr>
        <w:numPr>
          <w:ilvl w:val="0"/>
          <w:numId w:val="8"/>
        </w:numPr>
        <w:suppressAutoHyphens/>
        <w:spacing w:after="0" w:line="264" w:lineRule="auto"/>
        <w:ind w:left="993" w:hanging="425"/>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dokumentacja powykonawcza (kopia projektu budowlanego z nazwą „powykonawczy” z naniesionymi zmianami) oraz klasyfikacją zmian dokonanych przez projektanta,</w:t>
      </w:r>
    </w:p>
    <w:p w:rsidR="00FD57CF" w:rsidRPr="00FD57CF" w:rsidRDefault="00FD57CF" w:rsidP="00C819F5">
      <w:pPr>
        <w:numPr>
          <w:ilvl w:val="0"/>
          <w:numId w:val="8"/>
        </w:numPr>
        <w:suppressAutoHyphens/>
        <w:spacing w:after="0" w:line="264" w:lineRule="auto"/>
        <w:ind w:left="993" w:hanging="425"/>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protokoły techniczne odbioru robót branżowych,</w:t>
      </w:r>
    </w:p>
    <w:p w:rsidR="00FD57CF" w:rsidRPr="00FD57CF" w:rsidRDefault="00FD57CF" w:rsidP="00C819F5">
      <w:pPr>
        <w:numPr>
          <w:ilvl w:val="0"/>
          <w:numId w:val="8"/>
        </w:numPr>
        <w:suppressAutoHyphens/>
        <w:spacing w:after="0" w:line="264" w:lineRule="auto"/>
        <w:ind w:left="993" w:hanging="425"/>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 xml:space="preserve">dokumenty potwierdzające odbiór robót zanikających i ulegających zakryciu, </w:t>
      </w:r>
    </w:p>
    <w:p w:rsidR="00FD57CF" w:rsidRPr="00FD57CF" w:rsidRDefault="00FD57CF" w:rsidP="00C819F5">
      <w:pPr>
        <w:numPr>
          <w:ilvl w:val="0"/>
          <w:numId w:val="8"/>
        </w:numPr>
        <w:suppressAutoHyphens/>
        <w:spacing w:after="0" w:line="264" w:lineRule="auto"/>
        <w:ind w:left="993" w:hanging="425"/>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dokumenty dopuszczające wyrób do obrotu budowlanego zgodnie z obowiązującymi przepisami,</w:t>
      </w:r>
    </w:p>
    <w:p w:rsidR="00FD57CF" w:rsidRPr="006632BE" w:rsidRDefault="00A60F20" w:rsidP="00C819F5">
      <w:pPr>
        <w:numPr>
          <w:ilvl w:val="0"/>
          <w:numId w:val="8"/>
        </w:numPr>
        <w:suppressAutoHyphens/>
        <w:spacing w:after="0" w:line="264" w:lineRule="auto"/>
        <w:ind w:left="993"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 </w:t>
      </w:r>
      <w:r w:rsidR="00FD57CF" w:rsidRPr="006632BE">
        <w:rPr>
          <w:rFonts w:ascii="Times New Roman" w:eastAsia="Times New Roman" w:hAnsi="Times New Roman"/>
          <w:sz w:val="24"/>
          <w:szCs w:val="24"/>
          <w:lang w:eastAsia="pl-PL"/>
        </w:rPr>
        <w:t>wyniki badań, pomiarów i sprawdzeń,</w:t>
      </w:r>
    </w:p>
    <w:p w:rsidR="00FD57CF" w:rsidRPr="00FD57CF" w:rsidRDefault="00FD57CF" w:rsidP="00C819F5">
      <w:pPr>
        <w:numPr>
          <w:ilvl w:val="0"/>
          <w:numId w:val="8"/>
        </w:numPr>
        <w:suppressAutoHyphens/>
        <w:spacing w:after="0" w:line="264" w:lineRule="auto"/>
        <w:ind w:left="993" w:hanging="425"/>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powykonawcza inwentaryzacja geodezyjna, zarejestrowana w odpowiednim Ośrodku Geodezji i Kartografii,</w:t>
      </w:r>
    </w:p>
    <w:p w:rsidR="00FD57CF" w:rsidRPr="00FD57CF" w:rsidRDefault="00FD57CF" w:rsidP="00C819F5">
      <w:pPr>
        <w:numPr>
          <w:ilvl w:val="0"/>
          <w:numId w:val="8"/>
        </w:numPr>
        <w:suppressAutoHyphens/>
        <w:spacing w:after="0" w:line="264" w:lineRule="auto"/>
        <w:ind w:left="993" w:hanging="425"/>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oświadczenia kierownika budowy: o zakończeniu robót, o wbudowaniu materiałów zgodnych z obowiązującymi przepisami,</w:t>
      </w:r>
    </w:p>
    <w:p w:rsidR="00FD57CF" w:rsidRPr="00FD57CF" w:rsidRDefault="00FD57CF" w:rsidP="00C819F5">
      <w:pPr>
        <w:numPr>
          <w:ilvl w:val="0"/>
          <w:numId w:val="8"/>
        </w:numPr>
        <w:tabs>
          <w:tab w:val="left" w:pos="720"/>
        </w:tabs>
        <w:suppressAutoHyphens/>
        <w:spacing w:after="0" w:line="264" w:lineRule="auto"/>
        <w:ind w:left="993" w:hanging="425"/>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protokół odbioru technicznego końcowego robót, terenu i urządzeń obcych oraz protokół odbioru koryta cieku i inne protokoły wymagane odrębnymi przepisami prawa.</w:t>
      </w:r>
    </w:p>
    <w:p w:rsidR="00FD57CF" w:rsidRPr="00FD57CF" w:rsidRDefault="00FD57CF" w:rsidP="00C819F5">
      <w:pPr>
        <w:numPr>
          <w:ilvl w:val="0"/>
          <w:numId w:val="25"/>
        </w:numPr>
        <w:suppressAutoHyphens/>
        <w:spacing w:after="0" w:line="264" w:lineRule="auto"/>
        <w:ind w:left="426"/>
        <w:jc w:val="both"/>
        <w:rPr>
          <w:rFonts w:ascii="Times New Roman" w:eastAsia="Times New Roman" w:hAnsi="Times New Roman"/>
          <w:b/>
          <w:sz w:val="24"/>
          <w:szCs w:val="24"/>
          <w:lang w:eastAsia="pl-PL"/>
        </w:rPr>
      </w:pPr>
      <w:r w:rsidRPr="00FD57CF">
        <w:rPr>
          <w:rFonts w:ascii="Times New Roman" w:eastAsia="Times New Roman" w:hAnsi="Times New Roman"/>
          <w:sz w:val="24"/>
          <w:szCs w:val="24"/>
          <w:lang w:eastAsia="pl-PL"/>
        </w:rPr>
        <w:t>Niedostarczenie Nadzorowi poprawnie skompletowanych ww. dokumentów w terminie wskaz</w:t>
      </w:r>
      <w:r w:rsidR="00BC4105">
        <w:rPr>
          <w:rFonts w:ascii="Times New Roman" w:eastAsia="Times New Roman" w:hAnsi="Times New Roman"/>
          <w:sz w:val="24"/>
          <w:szCs w:val="24"/>
          <w:lang w:eastAsia="pl-PL"/>
        </w:rPr>
        <w:t>anym w ust</w:t>
      </w:r>
      <w:r w:rsidR="00322D7E">
        <w:rPr>
          <w:rFonts w:ascii="Times New Roman" w:eastAsia="Times New Roman" w:hAnsi="Times New Roman"/>
          <w:sz w:val="24"/>
          <w:szCs w:val="24"/>
          <w:lang w:eastAsia="pl-PL"/>
        </w:rPr>
        <w:t>. 10</w:t>
      </w:r>
      <w:r w:rsidRPr="00FD57CF">
        <w:rPr>
          <w:rFonts w:ascii="Times New Roman" w:eastAsia="Times New Roman" w:hAnsi="Times New Roman"/>
          <w:sz w:val="24"/>
          <w:szCs w:val="24"/>
          <w:lang w:eastAsia="pl-PL"/>
        </w:rPr>
        <w:t xml:space="preserve">, skutkować będzie naliczeniem kar umownych, zgodnie z </w:t>
      </w:r>
      <w:r w:rsidRPr="00FD57CF">
        <w:rPr>
          <w:rFonts w:ascii="Times New Roman" w:eastAsia="Times New Roman" w:hAnsi="Times New Roman"/>
          <w:sz w:val="24"/>
          <w:szCs w:val="24"/>
          <w:lang w:eastAsia="pl-PL"/>
        </w:rPr>
        <w:sym w:font="Courier New" w:char="00A7"/>
      </w:r>
      <w:r w:rsidRPr="00FD57CF">
        <w:rPr>
          <w:rFonts w:ascii="Times New Roman" w:eastAsia="Times New Roman" w:hAnsi="Times New Roman"/>
          <w:sz w:val="24"/>
          <w:szCs w:val="24"/>
          <w:lang w:eastAsia="pl-PL"/>
        </w:rPr>
        <w:t xml:space="preserve"> 9.</w:t>
      </w:r>
    </w:p>
    <w:p w:rsidR="00FD57CF" w:rsidRPr="00FD57CF" w:rsidRDefault="00BC4105" w:rsidP="00C819F5">
      <w:pPr>
        <w:numPr>
          <w:ilvl w:val="0"/>
          <w:numId w:val="25"/>
        </w:numPr>
        <w:suppressAutoHyphens/>
        <w:spacing w:after="0" w:line="264" w:lineRule="auto"/>
        <w:ind w:left="426"/>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Dokumenty wskazane w ust. 11</w:t>
      </w:r>
      <w:r w:rsidR="00FD57CF" w:rsidRPr="00FD57CF">
        <w:rPr>
          <w:rFonts w:ascii="Times New Roman" w:eastAsia="Times New Roman" w:hAnsi="Times New Roman"/>
          <w:sz w:val="24"/>
          <w:szCs w:val="24"/>
          <w:lang w:eastAsia="pl-PL"/>
        </w:rPr>
        <w:t xml:space="preserve"> Wykonawca dostarczy Zamawiającemu w wersji papierowej (oryginał, 1 egz.) oraz w wersji elektronicznej (1 egz., skany gotowych dokumentów).</w:t>
      </w:r>
    </w:p>
    <w:p w:rsidR="00FD57CF" w:rsidRPr="00FD57CF" w:rsidRDefault="00FD57CF" w:rsidP="00C819F5">
      <w:pPr>
        <w:numPr>
          <w:ilvl w:val="0"/>
          <w:numId w:val="25"/>
        </w:numPr>
        <w:suppressAutoHyphens/>
        <w:spacing w:after="0" w:line="264" w:lineRule="auto"/>
        <w:ind w:left="426"/>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Dokumenty rozliczeniowe Wykonawca przygotuje w zaakceptowanej przez Zamawiającego formie, w wersji papierowej w 2 egz. oraz w wersji elektronicznej w 1 egz.</w:t>
      </w:r>
    </w:p>
    <w:p w:rsidR="00FD57CF" w:rsidRPr="00FD57CF" w:rsidRDefault="00FD57CF" w:rsidP="00C819F5">
      <w:pPr>
        <w:numPr>
          <w:ilvl w:val="0"/>
          <w:numId w:val="25"/>
        </w:numPr>
        <w:suppressAutoHyphens/>
        <w:spacing w:after="0" w:line="264" w:lineRule="auto"/>
        <w:ind w:left="426"/>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Z czynności odbioru częściowego/ostatecznego sporządza się  protokół odbioru częściowego/ostatecznego podlegający zatwierdzeniu przez Zamawiającego.</w:t>
      </w:r>
    </w:p>
    <w:p w:rsidR="00FD57CF" w:rsidRPr="00FD57CF" w:rsidRDefault="00FD57CF" w:rsidP="00C819F5">
      <w:pPr>
        <w:numPr>
          <w:ilvl w:val="0"/>
          <w:numId w:val="25"/>
        </w:numPr>
        <w:suppressAutoHyphens/>
        <w:spacing w:after="0" w:line="264" w:lineRule="auto"/>
        <w:ind w:left="426"/>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W przypadku wystąpienia przy odbiorze usterek i wad, termin ich usunięcia nie może być krótszy niż 14 dni licząc od dnia zgłoszenia wady przez Zamawiającego.</w:t>
      </w:r>
    </w:p>
    <w:p w:rsidR="00FD57CF" w:rsidRPr="00FD57CF" w:rsidRDefault="00FD57CF" w:rsidP="00FD57CF">
      <w:pPr>
        <w:suppressAutoHyphens/>
        <w:spacing w:after="0" w:line="264" w:lineRule="auto"/>
        <w:jc w:val="both"/>
        <w:rPr>
          <w:rFonts w:ascii="Times New Roman" w:eastAsia="Times New Roman" w:hAnsi="Times New Roman"/>
          <w:sz w:val="24"/>
          <w:szCs w:val="24"/>
          <w:lang w:eastAsia="pl-PL"/>
        </w:rPr>
      </w:pPr>
    </w:p>
    <w:p w:rsidR="00FD57CF" w:rsidRPr="00FD57CF" w:rsidRDefault="00FD57CF" w:rsidP="00FD57CF">
      <w:pPr>
        <w:spacing w:after="0" w:line="264" w:lineRule="auto"/>
        <w:jc w:val="center"/>
        <w:rPr>
          <w:rFonts w:ascii="Times New Roman" w:eastAsia="Times New Roman" w:hAnsi="Times New Roman"/>
          <w:b/>
          <w:sz w:val="24"/>
          <w:szCs w:val="24"/>
          <w:lang w:eastAsia="pl-PL"/>
        </w:rPr>
      </w:pPr>
      <w:r w:rsidRPr="00FD57CF">
        <w:rPr>
          <w:rFonts w:ascii="Times New Roman" w:eastAsia="Times New Roman" w:hAnsi="Times New Roman"/>
          <w:b/>
          <w:sz w:val="24"/>
          <w:szCs w:val="24"/>
          <w:lang w:eastAsia="pl-PL"/>
        </w:rPr>
        <w:t>Roboty zamienne i dodatkowe</w:t>
      </w:r>
    </w:p>
    <w:p w:rsidR="00FD57CF" w:rsidRPr="00FD57CF" w:rsidRDefault="00FD57CF" w:rsidP="00FD57CF">
      <w:pPr>
        <w:spacing w:after="0" w:line="264" w:lineRule="auto"/>
        <w:jc w:val="center"/>
        <w:rPr>
          <w:rFonts w:ascii="Times New Roman" w:eastAsia="Times New Roman" w:hAnsi="Times New Roman"/>
          <w:b/>
          <w:sz w:val="24"/>
          <w:szCs w:val="24"/>
          <w:lang w:eastAsia="pl-PL"/>
        </w:rPr>
      </w:pPr>
      <w:r w:rsidRPr="00FD57CF">
        <w:rPr>
          <w:rFonts w:ascii="Times New Roman" w:eastAsia="Times New Roman" w:hAnsi="Times New Roman"/>
          <w:sz w:val="24"/>
          <w:szCs w:val="24"/>
          <w:lang w:eastAsia="pl-PL"/>
        </w:rPr>
        <w:sym w:font="Courier New" w:char="00A7"/>
      </w:r>
      <w:r w:rsidR="00F35FB3">
        <w:rPr>
          <w:rFonts w:ascii="Times New Roman" w:eastAsia="Times New Roman" w:hAnsi="Times New Roman"/>
          <w:sz w:val="24"/>
          <w:szCs w:val="24"/>
          <w:lang w:eastAsia="pl-PL"/>
        </w:rPr>
        <w:t xml:space="preserve"> 8</w:t>
      </w:r>
    </w:p>
    <w:p w:rsidR="00FD57CF" w:rsidRPr="00FD57CF" w:rsidRDefault="00FD57CF" w:rsidP="00C819F5">
      <w:pPr>
        <w:numPr>
          <w:ilvl w:val="0"/>
          <w:numId w:val="29"/>
        </w:numPr>
        <w:spacing w:after="0" w:line="264" w:lineRule="auto"/>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 xml:space="preserve">Zamawiający zleci Wykonawcy realizację robót zamiennych, jeżeli roboty te nie będą wykraczać poza przedmiot zamówienia i nie spowodują zwiększenia wartości umownej określonej w </w:t>
      </w:r>
      <w:r w:rsidRPr="00FD57CF">
        <w:rPr>
          <w:rFonts w:ascii="Times New Roman" w:eastAsia="Times New Roman" w:hAnsi="Times New Roman"/>
          <w:sz w:val="24"/>
          <w:szCs w:val="24"/>
          <w:lang w:eastAsia="pl-PL"/>
        </w:rPr>
        <w:sym w:font="Courier New" w:char="00A7"/>
      </w:r>
      <w:r w:rsidRPr="00FD57CF">
        <w:rPr>
          <w:rFonts w:ascii="Times New Roman" w:eastAsia="Times New Roman" w:hAnsi="Times New Roman"/>
          <w:sz w:val="24"/>
          <w:szCs w:val="24"/>
          <w:lang w:eastAsia="pl-PL"/>
        </w:rPr>
        <w:t xml:space="preserve"> 3 ust. 2 niniejszej umowy.</w:t>
      </w:r>
    </w:p>
    <w:p w:rsidR="00FD57CF" w:rsidRPr="00FD57CF" w:rsidRDefault="00FD57CF" w:rsidP="00C819F5">
      <w:pPr>
        <w:numPr>
          <w:ilvl w:val="0"/>
          <w:numId w:val="29"/>
        </w:numPr>
        <w:tabs>
          <w:tab w:val="left" w:pos="360"/>
        </w:tabs>
        <w:suppressAutoHyphens/>
        <w:spacing w:after="0" w:line="264" w:lineRule="auto"/>
        <w:jc w:val="both"/>
        <w:rPr>
          <w:rFonts w:ascii="Times New Roman" w:eastAsia="Times New Roman" w:hAnsi="Times New Roman"/>
          <w:sz w:val="24"/>
          <w:szCs w:val="24"/>
          <w:shd w:val="clear" w:color="auto" w:fill="FFFF00"/>
          <w:lang w:eastAsia="pl-PL"/>
        </w:rPr>
      </w:pPr>
      <w:r w:rsidRPr="00FD57CF">
        <w:rPr>
          <w:rFonts w:ascii="Times New Roman" w:eastAsia="Times New Roman" w:hAnsi="Times New Roman"/>
          <w:sz w:val="24"/>
          <w:szCs w:val="24"/>
          <w:lang w:eastAsia="pl-PL"/>
        </w:rPr>
        <w:lastRenderedPageBreak/>
        <w:t>Jeżeli roboty zamienne nie odpowiadają opisowi pozycji w kosztorysie ofertowym Wykonawcy, Wykonawca sporządzi kalkulację szczegółową tych robót z uwzględnieniem czynników cenotwórczych nie wyższych od średnich czynników cenotwórczych publikowanych w wydawnictwie „</w:t>
      </w:r>
      <w:proofErr w:type="spellStart"/>
      <w:r w:rsidRPr="00FD57CF">
        <w:rPr>
          <w:rFonts w:ascii="Times New Roman" w:eastAsia="Times New Roman" w:hAnsi="Times New Roman"/>
          <w:sz w:val="24"/>
          <w:szCs w:val="24"/>
          <w:lang w:eastAsia="pl-PL"/>
        </w:rPr>
        <w:t>Sekocenbud</w:t>
      </w:r>
      <w:proofErr w:type="spellEnd"/>
      <w:r w:rsidRPr="00FD57CF">
        <w:rPr>
          <w:rFonts w:ascii="Times New Roman" w:eastAsia="Times New Roman" w:hAnsi="Times New Roman"/>
          <w:sz w:val="24"/>
          <w:szCs w:val="24"/>
          <w:lang w:eastAsia="pl-PL"/>
        </w:rPr>
        <w:t>” w miesiącu, w którym kalkulacja jest sporządzana oraz nakładów rzeczowych określonych w Katalogach Nakładów Rzeczowych (KNR), a w przypadku robót, dla których nie określono nakładów rzeczowych w KNR, według innych katalogów z opinią Zespołu Nadzoru Inwestorskiego za zgodą Zamawiającego. Kalkulację szczegółową Wykonawcy po zaakceptowaniu przez Zespół Nadzoru Inwestorskiego, zatwierdza Zamawiający.</w:t>
      </w:r>
    </w:p>
    <w:p w:rsidR="00FD57CF" w:rsidRPr="00FD57CF" w:rsidRDefault="00FD57CF" w:rsidP="00C819F5">
      <w:pPr>
        <w:numPr>
          <w:ilvl w:val="0"/>
          <w:numId w:val="29"/>
        </w:numPr>
        <w:tabs>
          <w:tab w:val="left" w:pos="426"/>
        </w:tabs>
        <w:suppressAutoHyphens/>
        <w:spacing w:after="0" w:line="264" w:lineRule="auto"/>
        <w:ind w:left="357" w:hanging="357"/>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Jeżeli cena jednostkowa przedłożona przez Wykonawcę do akceptacji Zespołowi Nadzoru Inwestorskiego będzie skalkulowana niezgodnie z postanowieniami ust. 2, Zespół Nadzoru w uzgodnieniu z Zamawiającym wprowadzi korektę ceny opartą na własnych wyliczeniach.</w:t>
      </w:r>
    </w:p>
    <w:p w:rsidR="00FD57CF" w:rsidRPr="00FD57CF" w:rsidRDefault="00FD57CF" w:rsidP="00C819F5">
      <w:pPr>
        <w:numPr>
          <w:ilvl w:val="0"/>
          <w:numId w:val="29"/>
        </w:numPr>
        <w:spacing w:after="0" w:line="264" w:lineRule="auto"/>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Cena jednostkowa określona na podstawie kalkulacji szczegółowej podlega negocjacjom. Zamawiający będzie korzystał z cen rynkowych dostępnych Zamawiającemu.</w:t>
      </w:r>
    </w:p>
    <w:p w:rsidR="00FD57CF" w:rsidRPr="00FD57CF" w:rsidRDefault="00FD57CF" w:rsidP="00C819F5">
      <w:pPr>
        <w:numPr>
          <w:ilvl w:val="0"/>
          <w:numId w:val="29"/>
        </w:numPr>
        <w:spacing w:after="0" w:line="264" w:lineRule="auto"/>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Podstawą wykonania robót zamiennych, o których mowa w ust. 1  będzie protokół konieczności zaopiniowany przez Zespół Nadzoru Inwestorskiego i zatwierdzony przez Zamawiającego. Zmiana taka nie wymaga aneksu do niniejszej umowy.</w:t>
      </w:r>
    </w:p>
    <w:p w:rsidR="00FD57CF" w:rsidRPr="00FD57CF" w:rsidRDefault="00FD57CF" w:rsidP="00C819F5">
      <w:pPr>
        <w:numPr>
          <w:ilvl w:val="0"/>
          <w:numId w:val="29"/>
        </w:numPr>
        <w:spacing w:after="0" w:line="264" w:lineRule="auto"/>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 xml:space="preserve">Podstawą wykonania robót zamiennych, których wykonanie powoduje zmniejszenie wynagrodzenia umownego  będzie protokół konieczności zaopiniowany przez Zespół Nadzoru Inwestorskiego i zatwierdzony przez Zamawiającego. Zmiana taka wymaga aneksu do niniejszej umowy. </w:t>
      </w:r>
    </w:p>
    <w:p w:rsidR="00FD57CF" w:rsidRPr="00FD57CF" w:rsidRDefault="00FD57CF" w:rsidP="00C819F5">
      <w:pPr>
        <w:numPr>
          <w:ilvl w:val="0"/>
          <w:numId w:val="29"/>
        </w:numPr>
        <w:spacing w:after="0" w:line="264" w:lineRule="auto"/>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Zamawiający zleci wykonanie dodatkowych robót budowlanych, nieobjętych niniejszą umową, o ile takie roboty budowlane staną się niezbędne do należytego wykonania umowy i zostaną spełnione łącznie następujące warunki:</w:t>
      </w:r>
    </w:p>
    <w:p w:rsidR="00FD57CF" w:rsidRPr="00FD57CF" w:rsidRDefault="00FD57CF" w:rsidP="00C819F5">
      <w:pPr>
        <w:widowControl w:val="0"/>
        <w:numPr>
          <w:ilvl w:val="0"/>
          <w:numId w:val="37"/>
        </w:numPr>
        <w:spacing w:after="0" w:line="240" w:lineRule="auto"/>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zmiana wykonawcy nie może zostać dokonana z powodów ekonomicznych lub technicznych, w szczególności dotyczących zamienności lub interoperacyjności sprzętu, usług lub instalacji, zamówionych w ramach zamówienia podstawowego,</w:t>
      </w:r>
    </w:p>
    <w:p w:rsidR="00FD57CF" w:rsidRPr="00FD57CF" w:rsidRDefault="00FD57CF" w:rsidP="00C819F5">
      <w:pPr>
        <w:widowControl w:val="0"/>
        <w:numPr>
          <w:ilvl w:val="0"/>
          <w:numId w:val="37"/>
        </w:numPr>
        <w:spacing w:after="0" w:line="240" w:lineRule="auto"/>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zmiana wykonawcy spowodowałaby istotną niedogodność lub znaczne zwiększenie kosztów dla zamawiającego,</w:t>
      </w:r>
    </w:p>
    <w:p w:rsidR="00FD57CF" w:rsidRPr="00FD57CF" w:rsidRDefault="00FD57CF" w:rsidP="00C819F5">
      <w:pPr>
        <w:widowControl w:val="0"/>
        <w:numPr>
          <w:ilvl w:val="0"/>
          <w:numId w:val="37"/>
        </w:numPr>
        <w:spacing w:after="0" w:line="240" w:lineRule="auto"/>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wartość każdej kolejnej zmiany nie przekracza 20% wartości zamówienia określonej w niniejszej umowie.</w:t>
      </w:r>
    </w:p>
    <w:p w:rsidR="00FD57CF" w:rsidRPr="00FD57CF" w:rsidRDefault="00FD57CF" w:rsidP="00C819F5">
      <w:pPr>
        <w:numPr>
          <w:ilvl w:val="0"/>
          <w:numId w:val="29"/>
        </w:numPr>
        <w:spacing w:after="0" w:line="240" w:lineRule="auto"/>
        <w:jc w:val="both"/>
        <w:rPr>
          <w:rFonts w:ascii="Times New Roman" w:eastAsia="Times New Roman" w:hAnsi="Times New Roman"/>
          <w:b/>
          <w:sz w:val="24"/>
          <w:szCs w:val="24"/>
          <w:lang w:val="x-none" w:eastAsia="x-none"/>
        </w:rPr>
      </w:pPr>
      <w:r w:rsidRPr="00FD57CF">
        <w:rPr>
          <w:rFonts w:ascii="Times New Roman" w:eastAsia="Times New Roman" w:hAnsi="Times New Roman"/>
          <w:sz w:val="24"/>
          <w:szCs w:val="24"/>
          <w:lang w:val="x-none" w:eastAsia="x-none"/>
        </w:rPr>
        <w:t xml:space="preserve">W przypadku </w:t>
      </w:r>
      <w:r w:rsidRPr="00FD57CF">
        <w:rPr>
          <w:rFonts w:ascii="Times New Roman" w:eastAsia="Times New Roman" w:hAnsi="Times New Roman"/>
          <w:sz w:val="24"/>
          <w:szCs w:val="24"/>
          <w:lang w:eastAsia="x-none"/>
        </w:rPr>
        <w:t xml:space="preserve">wystąpienia konieczności wykonania </w:t>
      </w:r>
      <w:r w:rsidRPr="00FD57CF">
        <w:rPr>
          <w:rFonts w:ascii="Times New Roman" w:eastAsia="Times New Roman" w:hAnsi="Times New Roman"/>
          <w:sz w:val="24"/>
          <w:szCs w:val="24"/>
          <w:lang w:val="x-none" w:eastAsia="x-none"/>
        </w:rPr>
        <w:t>robót dodatkowych, gdzie nie zostały określone w kosztorysie ofertowym ceny jednostkowe elementu rozliczeniowego, Wykonawca sporządzi kosztorys szczegółowy w oparciu o ceny jednostkowe. W przypadku braku ceny ofertowej wycenę należy wykonać w oparciu o KNR przy zastosowaniu cen nie wyższych od średnich cen materiałów, sprzętu i transportu publikowanych w wydawnictwie „</w:t>
      </w:r>
      <w:proofErr w:type="spellStart"/>
      <w:r w:rsidRPr="00FD57CF">
        <w:rPr>
          <w:rFonts w:ascii="Times New Roman" w:eastAsia="Times New Roman" w:hAnsi="Times New Roman"/>
          <w:sz w:val="24"/>
          <w:szCs w:val="24"/>
          <w:lang w:val="x-none" w:eastAsia="x-none"/>
        </w:rPr>
        <w:t>Sekocenbud</w:t>
      </w:r>
      <w:proofErr w:type="spellEnd"/>
      <w:r w:rsidRPr="00FD57CF">
        <w:rPr>
          <w:rFonts w:ascii="Times New Roman" w:eastAsia="Times New Roman" w:hAnsi="Times New Roman"/>
          <w:sz w:val="24"/>
          <w:szCs w:val="24"/>
          <w:lang w:val="x-none" w:eastAsia="x-none"/>
        </w:rPr>
        <w:t xml:space="preserve">” w miesiącu, w którym kalkulacja jest sporządzana. </w:t>
      </w:r>
      <w:r w:rsidRPr="00FD57CF">
        <w:rPr>
          <w:rFonts w:ascii="Times New Roman" w:eastAsia="Times New Roman" w:hAnsi="Times New Roman"/>
          <w:sz w:val="24"/>
          <w:szCs w:val="24"/>
          <w:lang w:eastAsia="x-none"/>
        </w:rPr>
        <w:t xml:space="preserve">W przypadku zastosowania innych katalogów niż KNR należy uzyskać zgodę Zamawiającego po uzyskaniu opinii Zespołu Nadzoru Inwestorskiego. </w:t>
      </w:r>
      <w:r w:rsidRPr="00FD57CF">
        <w:rPr>
          <w:rFonts w:ascii="Times New Roman" w:eastAsia="Times New Roman" w:hAnsi="Times New Roman"/>
          <w:sz w:val="24"/>
          <w:szCs w:val="24"/>
          <w:lang w:val="x-none" w:eastAsia="x-none"/>
        </w:rPr>
        <w:t>Kosztorys szczegółowy lub wycenę każdorazowo należy przedstawić do akceptacji Zamawiającemu.</w:t>
      </w:r>
    </w:p>
    <w:p w:rsidR="00FD57CF" w:rsidRPr="00FD57CF" w:rsidRDefault="00FD57CF" w:rsidP="00C819F5">
      <w:pPr>
        <w:numPr>
          <w:ilvl w:val="0"/>
          <w:numId w:val="29"/>
        </w:numPr>
        <w:spacing w:after="0" w:line="264" w:lineRule="auto"/>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 xml:space="preserve">Podstawą wykonania robót dodatkowych będzie protokół konieczności zaopiniowany przez Zespół Nadzoru Inwestorskiego i zatwierdzony przez Zamawiającego. Zmiana taka wymaga aneksu do niniejszej umowy. </w:t>
      </w:r>
    </w:p>
    <w:p w:rsidR="00FD57CF" w:rsidRDefault="00FD57CF" w:rsidP="00FD57CF">
      <w:pPr>
        <w:spacing w:after="0" w:line="264" w:lineRule="auto"/>
        <w:ind w:left="360"/>
        <w:jc w:val="both"/>
        <w:rPr>
          <w:rFonts w:ascii="Times New Roman" w:eastAsia="Times New Roman" w:hAnsi="Times New Roman"/>
          <w:color w:val="00B050"/>
          <w:sz w:val="24"/>
          <w:szCs w:val="24"/>
          <w:highlight w:val="yellow"/>
          <w:lang w:val="x-none" w:eastAsia="pl-PL"/>
        </w:rPr>
      </w:pPr>
    </w:p>
    <w:p w:rsidR="00195307" w:rsidRDefault="00195307" w:rsidP="00FD57CF">
      <w:pPr>
        <w:spacing w:after="0" w:line="264" w:lineRule="auto"/>
        <w:ind w:left="360"/>
        <w:jc w:val="both"/>
        <w:rPr>
          <w:rFonts w:ascii="Times New Roman" w:eastAsia="Times New Roman" w:hAnsi="Times New Roman"/>
          <w:color w:val="00B050"/>
          <w:sz w:val="24"/>
          <w:szCs w:val="24"/>
          <w:highlight w:val="yellow"/>
          <w:lang w:val="x-none" w:eastAsia="pl-PL"/>
        </w:rPr>
      </w:pPr>
    </w:p>
    <w:p w:rsidR="00FD57CF" w:rsidRPr="00FD57CF" w:rsidRDefault="00FD57CF" w:rsidP="00FD57CF">
      <w:pPr>
        <w:spacing w:after="0" w:line="264" w:lineRule="auto"/>
        <w:jc w:val="center"/>
        <w:rPr>
          <w:rFonts w:ascii="Times New Roman" w:eastAsia="Times New Roman" w:hAnsi="Times New Roman"/>
          <w:b/>
          <w:sz w:val="24"/>
          <w:szCs w:val="24"/>
          <w:lang w:eastAsia="pl-PL"/>
        </w:rPr>
      </w:pPr>
      <w:r w:rsidRPr="00FD57CF">
        <w:rPr>
          <w:rFonts w:ascii="Times New Roman" w:eastAsia="Times New Roman" w:hAnsi="Times New Roman"/>
          <w:b/>
          <w:sz w:val="24"/>
          <w:szCs w:val="24"/>
          <w:lang w:eastAsia="pl-PL"/>
        </w:rPr>
        <w:lastRenderedPageBreak/>
        <w:t>Kary umowne</w:t>
      </w:r>
    </w:p>
    <w:p w:rsidR="00FD57CF" w:rsidRPr="00FD57CF" w:rsidRDefault="00FD57CF" w:rsidP="00FD57CF">
      <w:pPr>
        <w:spacing w:after="0" w:line="264" w:lineRule="auto"/>
        <w:jc w:val="center"/>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sym w:font="Courier New" w:char="00A7"/>
      </w:r>
      <w:r w:rsidR="00F35FB3">
        <w:rPr>
          <w:rFonts w:ascii="Times New Roman" w:eastAsia="Times New Roman" w:hAnsi="Times New Roman"/>
          <w:sz w:val="24"/>
          <w:szCs w:val="24"/>
          <w:lang w:eastAsia="pl-PL"/>
        </w:rPr>
        <w:t xml:space="preserve"> 9</w:t>
      </w:r>
    </w:p>
    <w:p w:rsidR="00FD57CF" w:rsidRPr="00FD57CF" w:rsidRDefault="00FD57CF" w:rsidP="00FD57CF">
      <w:pPr>
        <w:numPr>
          <w:ilvl w:val="0"/>
          <w:numId w:val="4"/>
        </w:numPr>
        <w:spacing w:after="0" w:line="264" w:lineRule="auto"/>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Wykonawca zapłaci kary umowne:</w:t>
      </w:r>
    </w:p>
    <w:p w:rsidR="00FD57CF" w:rsidRPr="00FD57CF" w:rsidRDefault="00FD57CF" w:rsidP="00C819F5">
      <w:pPr>
        <w:numPr>
          <w:ilvl w:val="0"/>
          <w:numId w:val="10"/>
        </w:numPr>
        <w:spacing w:after="0" w:line="264" w:lineRule="auto"/>
        <w:ind w:hanging="436"/>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 xml:space="preserve">w przypadku odstąpienia od umowy z powodów, za które odpowiada Wykonawca – w wysokości 10% wynagrodzenia brutto, o którym mowa w </w:t>
      </w:r>
      <w:r w:rsidRPr="00FD57CF">
        <w:rPr>
          <w:rFonts w:ascii="Times New Roman" w:eastAsia="Times New Roman" w:hAnsi="Times New Roman"/>
          <w:sz w:val="24"/>
          <w:szCs w:val="24"/>
          <w:lang w:eastAsia="pl-PL"/>
        </w:rPr>
        <w:sym w:font="Courier New" w:char="00A7"/>
      </w:r>
      <w:r w:rsidRPr="00FD57CF">
        <w:rPr>
          <w:rFonts w:ascii="Times New Roman" w:eastAsia="Times New Roman" w:hAnsi="Times New Roman"/>
          <w:sz w:val="24"/>
          <w:szCs w:val="24"/>
          <w:lang w:eastAsia="pl-PL"/>
        </w:rPr>
        <w:t xml:space="preserve"> 3 ust. 2 niniejszej umowy,</w:t>
      </w:r>
    </w:p>
    <w:p w:rsidR="00FD57CF" w:rsidRPr="00FD57CF" w:rsidRDefault="00FD57CF" w:rsidP="00C819F5">
      <w:pPr>
        <w:numPr>
          <w:ilvl w:val="0"/>
          <w:numId w:val="10"/>
        </w:numPr>
        <w:spacing w:after="0" w:line="264" w:lineRule="auto"/>
        <w:ind w:left="714" w:hanging="436"/>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za zwłokę w zakończeniu realizacji robót w wysokości 0,2% wynagrodzenia brutto, o którym mowa w § 3 ust. 2 niniejszej umowy, za każdy dzień zwłoki, liczony od dnia następnego po upływie terminu określonego w § 2 ust. 3,</w:t>
      </w:r>
    </w:p>
    <w:p w:rsidR="00FD57CF" w:rsidRPr="00FD57CF" w:rsidRDefault="00FD57CF" w:rsidP="00C819F5">
      <w:pPr>
        <w:numPr>
          <w:ilvl w:val="0"/>
          <w:numId w:val="10"/>
        </w:numPr>
        <w:spacing w:after="0" w:line="264" w:lineRule="auto"/>
        <w:ind w:left="714" w:hanging="436"/>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za zwłokę w zakończeniu realizacji zamówienia w wysokości 0,2% wynagrodzenia brutto, o którym mowa w § 3 ust. 2 niniejszej umowy, za każdy dzień zwłoki, liczony od dnia następnego po upływie terminu określonego w § 2 ust. 4,</w:t>
      </w:r>
    </w:p>
    <w:p w:rsidR="00FD57CF" w:rsidRPr="00FD57CF" w:rsidRDefault="00FD57CF" w:rsidP="00C819F5">
      <w:pPr>
        <w:numPr>
          <w:ilvl w:val="0"/>
          <w:numId w:val="10"/>
        </w:numPr>
        <w:spacing w:after="0" w:line="264" w:lineRule="auto"/>
        <w:ind w:left="714" w:hanging="436"/>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 xml:space="preserve">za zwłokę w dostarczeniu dokumentów do odbioru ostatecznego, o których mowa w </w:t>
      </w:r>
      <w:r w:rsidRPr="000A0E10">
        <w:rPr>
          <w:rFonts w:ascii="Times New Roman" w:eastAsia="Times New Roman" w:hAnsi="Times New Roman"/>
          <w:sz w:val="24"/>
          <w:szCs w:val="24"/>
          <w:lang w:eastAsia="pl-PL"/>
        </w:rPr>
        <w:t xml:space="preserve">§ </w:t>
      </w:r>
      <w:r w:rsidR="00A60F20">
        <w:rPr>
          <w:rFonts w:ascii="Times New Roman" w:eastAsia="Times New Roman" w:hAnsi="Times New Roman"/>
          <w:sz w:val="24"/>
          <w:szCs w:val="24"/>
          <w:lang w:eastAsia="pl-PL"/>
        </w:rPr>
        <w:t>7</w:t>
      </w:r>
      <w:r w:rsidRPr="00FD57CF">
        <w:rPr>
          <w:rFonts w:ascii="Times New Roman" w:eastAsia="Times New Roman" w:hAnsi="Times New Roman"/>
          <w:sz w:val="24"/>
          <w:szCs w:val="24"/>
          <w:lang w:eastAsia="pl-PL"/>
        </w:rPr>
        <w:t xml:space="preserve"> ust. 10, w wysokości 0,05% wynagrodzenia brutto, o którym mowa w § 3 ust. 2 niniejszej umowy, za każdy dzień zwłoki, liczony od dnia następnego po upływie terminu określonego na przedłożenie dokumentów.</w:t>
      </w:r>
    </w:p>
    <w:p w:rsidR="00FD57CF" w:rsidRPr="00FD57CF" w:rsidRDefault="00FD57CF" w:rsidP="00C819F5">
      <w:pPr>
        <w:numPr>
          <w:ilvl w:val="0"/>
          <w:numId w:val="10"/>
        </w:numPr>
        <w:spacing w:after="0" w:line="264" w:lineRule="auto"/>
        <w:ind w:left="714" w:hanging="436"/>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za zwłokę w dostarczeniu poprawionych i uzupełnionych dokumentów do odbioru ostatecznego w wysokości 0,05% wynagrodzenia brutto, o którym mowa w § 3 ust. 2 niniejszej umowy, za każdy dzień zwłoki, liczony od dnia następnego po upływie wyznaczonego terminu na dostarczenia poprawionych i uzupełnionych dokumentów,</w:t>
      </w:r>
    </w:p>
    <w:p w:rsidR="00FD57CF" w:rsidRPr="00FD57CF" w:rsidRDefault="00FD57CF" w:rsidP="00C819F5">
      <w:pPr>
        <w:numPr>
          <w:ilvl w:val="0"/>
          <w:numId w:val="10"/>
        </w:numPr>
        <w:spacing w:after="0" w:line="264" w:lineRule="auto"/>
        <w:ind w:left="714" w:hanging="436"/>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za zwłokę w usuwaniu wad stwierdzonych przy odbiorze robót oraz w okresie gwarancji lub rękojmi za wady w wysokości 0,01% wynagrodzenia brutto, o którym mowa w § 3 ust. 2 niniejszej umowy, za każdy dzień zwłoki liczony od dnia następnego po upływie terminu wyznaczonego na usunięcie wad do dnia ich usunięcia,</w:t>
      </w:r>
    </w:p>
    <w:p w:rsidR="00FD57CF" w:rsidRPr="00FD57CF" w:rsidRDefault="00FD57CF" w:rsidP="00C819F5">
      <w:pPr>
        <w:numPr>
          <w:ilvl w:val="0"/>
          <w:numId w:val="10"/>
        </w:numPr>
        <w:spacing w:after="0" w:line="264" w:lineRule="auto"/>
        <w:ind w:hanging="436"/>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 xml:space="preserve">za spowodowanie przerwy w realizacji zamówienia – w wysokości 0,1% wynagrodzenia brutto, o którym mowa w </w:t>
      </w:r>
      <w:r w:rsidRPr="00FD57CF">
        <w:rPr>
          <w:rFonts w:ascii="Times New Roman" w:eastAsia="Times New Roman" w:hAnsi="Times New Roman"/>
          <w:sz w:val="24"/>
          <w:szCs w:val="24"/>
          <w:lang w:eastAsia="pl-PL"/>
        </w:rPr>
        <w:sym w:font="Courier New" w:char="00A7"/>
      </w:r>
      <w:r w:rsidRPr="00FD57CF">
        <w:rPr>
          <w:rFonts w:ascii="Times New Roman" w:eastAsia="Times New Roman" w:hAnsi="Times New Roman"/>
          <w:sz w:val="24"/>
          <w:szCs w:val="24"/>
          <w:lang w:eastAsia="pl-PL"/>
        </w:rPr>
        <w:t xml:space="preserve"> 3 ust. 2 niniejszej umowy, za każdy dzień przerwy, licząc od 7 dnia przerwy do dnia wznowienia robót,</w:t>
      </w:r>
    </w:p>
    <w:p w:rsidR="00FD57CF" w:rsidRPr="00FD57CF" w:rsidRDefault="00FD57CF" w:rsidP="00C819F5">
      <w:pPr>
        <w:numPr>
          <w:ilvl w:val="0"/>
          <w:numId w:val="10"/>
        </w:numPr>
        <w:spacing w:after="0" w:line="264" w:lineRule="auto"/>
        <w:ind w:hanging="436"/>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za niewykonanie lub nierzetelne wykonanie obowiązków wynikających z zapisów umowy lub SIWZ lub poleceń Zamawiającego / Kierownika Zespołu Nadzoru / Inspektora Nadzoru zmierzających do wyegzekwowania od Wykonawcy realizacji obowiązków wynikających z zapisów umowy lub SIWZ, w wysokości 5 000 zł brutto za każdorazowe stwierdzone uchybienie przez Zespół Nadzoru Inwestorskiego / Inspektora Nadzoru / Zamawiającego,</w:t>
      </w:r>
    </w:p>
    <w:p w:rsidR="00FD57CF" w:rsidRPr="00FD57CF" w:rsidRDefault="00FD57CF" w:rsidP="00C819F5">
      <w:pPr>
        <w:numPr>
          <w:ilvl w:val="0"/>
          <w:numId w:val="10"/>
        </w:numPr>
        <w:spacing w:after="0" w:line="264" w:lineRule="auto"/>
        <w:ind w:hanging="436"/>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 xml:space="preserve">w przypadku zaistnienia jakiegokolwiek ze zdarzeń takich jak: niewłaściwa organizacja terenu budowy, nieprzestrzeganie przepisów BHP, nieprawidłowe utrzymanie oznakowania tymczasowego, niestosowanie się do zasad prac pod ruchem, niewłaściwego utrzymania placu budowy - potwierdzonych przez Zespół Nadzoru Inwestorskiego, Zamawiającego lub przedstawiciela Zamawiającego, w wysokości 0,05% wynagrodzenia brutto, o którym mowa w </w:t>
      </w:r>
      <w:r w:rsidRPr="00FD57CF">
        <w:rPr>
          <w:rFonts w:ascii="Times New Roman" w:eastAsia="Times New Roman" w:hAnsi="Times New Roman"/>
          <w:sz w:val="24"/>
          <w:szCs w:val="24"/>
          <w:lang w:eastAsia="pl-PL"/>
        </w:rPr>
        <w:sym w:font="Courier New" w:char="00A7"/>
      </w:r>
      <w:r w:rsidRPr="00FD57CF">
        <w:rPr>
          <w:rFonts w:ascii="Times New Roman" w:eastAsia="Times New Roman" w:hAnsi="Times New Roman"/>
          <w:sz w:val="24"/>
          <w:szCs w:val="24"/>
          <w:lang w:eastAsia="pl-PL"/>
        </w:rPr>
        <w:t xml:space="preserve"> 3 ust. 2 niniejszej umowy za każdy dzień występowania danego zdarzenia. </w:t>
      </w:r>
    </w:p>
    <w:p w:rsidR="00FD57CF" w:rsidRPr="00FD57CF" w:rsidRDefault="00FD57CF" w:rsidP="00C819F5">
      <w:pPr>
        <w:numPr>
          <w:ilvl w:val="0"/>
          <w:numId w:val="10"/>
        </w:numPr>
        <w:spacing w:after="0" w:line="264" w:lineRule="auto"/>
        <w:ind w:hanging="436"/>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za przystąpienie do robót budowlanych przed uzyskaniem zatwierdzenia projektu tymczasowej organizacji ruchu w wysokości 0,05% wynagrodzenia brutto określonego w § 3 ust. 2 niniejszej umowy, za każdy dzień występowania zdarzenia,</w:t>
      </w:r>
    </w:p>
    <w:p w:rsidR="00FD57CF" w:rsidRPr="00FD57CF" w:rsidRDefault="00FD57CF" w:rsidP="00C819F5">
      <w:pPr>
        <w:numPr>
          <w:ilvl w:val="0"/>
          <w:numId w:val="10"/>
        </w:numPr>
        <w:spacing w:after="0" w:line="264" w:lineRule="auto"/>
        <w:ind w:hanging="436"/>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 xml:space="preserve">za dopuszczenie do wykonywania robót budowlanych objętych przedmiotem umowy innego podmiotu niż Wykonawca lub zaakceptowany przed Zamawiającego </w:t>
      </w:r>
      <w:r w:rsidRPr="00FD57CF">
        <w:rPr>
          <w:rFonts w:ascii="Times New Roman" w:eastAsia="Times New Roman" w:hAnsi="Times New Roman"/>
          <w:sz w:val="24"/>
          <w:szCs w:val="24"/>
          <w:lang w:eastAsia="pl-PL"/>
        </w:rPr>
        <w:lastRenderedPageBreak/>
        <w:t>Podwykonawca skierowany do ich wykonania zgodnie z zasadami określonymi niniejszą umową – w wysokości 0,05% wynagrodzenia brutto określonego w § 3 ust. 2 niniejszej umowy, za każdy dzień występowania zdarzenia,</w:t>
      </w:r>
    </w:p>
    <w:p w:rsidR="00FD57CF" w:rsidRPr="00FD57CF" w:rsidRDefault="00FD57CF" w:rsidP="00C819F5">
      <w:pPr>
        <w:numPr>
          <w:ilvl w:val="0"/>
          <w:numId w:val="10"/>
        </w:numPr>
        <w:spacing w:after="0" w:line="264" w:lineRule="auto"/>
        <w:ind w:hanging="436"/>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w przypadku niezgodnego z zatwierdzonym projektem tymczasowej organizacji ruchu oznakowania na czas prowadzenia robót, braku w oznakowaniu lub wykonaniu oznakowania z nienależytą starannością - w wysokości 5 000 zł brutto za każdy dzień występowania zdarzenia,</w:t>
      </w:r>
    </w:p>
    <w:p w:rsidR="00FD57CF" w:rsidRPr="00FD57CF" w:rsidRDefault="00FD57CF" w:rsidP="00C819F5">
      <w:pPr>
        <w:numPr>
          <w:ilvl w:val="0"/>
          <w:numId w:val="10"/>
        </w:numPr>
        <w:spacing w:after="0" w:line="264" w:lineRule="auto"/>
        <w:ind w:hanging="436"/>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 xml:space="preserve">w przypadku nieusunięcia odpadów zgodnie </w:t>
      </w:r>
      <w:r w:rsidR="00A60F20">
        <w:rPr>
          <w:rFonts w:ascii="Times New Roman" w:eastAsia="Times New Roman" w:hAnsi="Times New Roman"/>
          <w:sz w:val="24"/>
          <w:szCs w:val="24"/>
          <w:lang w:eastAsia="pl-PL"/>
        </w:rPr>
        <w:t>z § 2</w:t>
      </w:r>
      <w:r w:rsidR="00195307">
        <w:rPr>
          <w:rFonts w:ascii="Times New Roman" w:eastAsia="Times New Roman" w:hAnsi="Times New Roman"/>
          <w:sz w:val="24"/>
          <w:szCs w:val="24"/>
          <w:lang w:eastAsia="pl-PL"/>
        </w:rPr>
        <w:t>6</w:t>
      </w:r>
      <w:r w:rsidRPr="00FD57CF">
        <w:rPr>
          <w:rFonts w:ascii="Times New Roman" w:eastAsia="Times New Roman" w:hAnsi="Times New Roman"/>
          <w:sz w:val="24"/>
          <w:szCs w:val="24"/>
          <w:lang w:eastAsia="pl-PL"/>
        </w:rPr>
        <w:t xml:space="preserve"> umowy - w wysokości 5 000 zł brutto, za każde naruszenie,</w:t>
      </w:r>
    </w:p>
    <w:p w:rsidR="00FD57CF" w:rsidRPr="00FD57CF" w:rsidRDefault="00FD57CF" w:rsidP="00C819F5">
      <w:pPr>
        <w:numPr>
          <w:ilvl w:val="0"/>
          <w:numId w:val="10"/>
        </w:numPr>
        <w:spacing w:after="0" w:line="264" w:lineRule="auto"/>
        <w:ind w:hanging="436"/>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 xml:space="preserve">w przypadku, gdy czynności zastrzeżone dla osób wskazanych do pełnienia funkcji określonych w </w:t>
      </w:r>
      <w:r w:rsidRPr="000A0E10">
        <w:rPr>
          <w:rFonts w:ascii="Times New Roman" w:eastAsia="Times New Roman" w:hAnsi="Times New Roman"/>
          <w:sz w:val="24"/>
          <w:szCs w:val="24"/>
          <w:lang w:eastAsia="pl-PL"/>
        </w:rPr>
        <w:t>§ 1</w:t>
      </w:r>
      <w:r w:rsidR="00A60F20">
        <w:rPr>
          <w:rFonts w:ascii="Times New Roman" w:eastAsia="Times New Roman" w:hAnsi="Times New Roman"/>
          <w:sz w:val="24"/>
          <w:szCs w:val="24"/>
          <w:lang w:eastAsia="pl-PL"/>
        </w:rPr>
        <w:t>3</w:t>
      </w:r>
      <w:r w:rsidRPr="00FD57CF">
        <w:rPr>
          <w:rFonts w:ascii="Times New Roman" w:eastAsia="Times New Roman" w:hAnsi="Times New Roman"/>
          <w:sz w:val="24"/>
          <w:szCs w:val="24"/>
          <w:lang w:eastAsia="pl-PL"/>
        </w:rPr>
        <w:t xml:space="preserve"> ust. 1 umowy będzie wykonywała inna osoba niż zaakceptowana przez Zamawiającego – w wysokości 0,01% wynagrodzenia brutto określonego w § 3 ust. 2 niniejszej umowy,  za każde zdarzenie,</w:t>
      </w:r>
    </w:p>
    <w:p w:rsidR="00FD57CF" w:rsidRPr="00FD57CF" w:rsidRDefault="00FD57CF" w:rsidP="00C819F5">
      <w:pPr>
        <w:numPr>
          <w:ilvl w:val="0"/>
          <w:numId w:val="10"/>
        </w:numPr>
        <w:spacing w:after="0" w:line="264" w:lineRule="auto"/>
        <w:ind w:hanging="436"/>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 xml:space="preserve">w przypadku braku zapłaty lub zwłoki w zapłacie wynagrodzenia należnego podwykonawcy lub dalszym podwykonawcom – w wysokości 0,01 % wynagrodzenia brutto określonego w § 3 ust. 2 niniejszej umowy, za każdy dzień zwłoki. </w:t>
      </w:r>
    </w:p>
    <w:p w:rsidR="00FD57CF" w:rsidRPr="00FD57CF" w:rsidRDefault="00FD57CF" w:rsidP="00C819F5">
      <w:pPr>
        <w:numPr>
          <w:ilvl w:val="0"/>
          <w:numId w:val="10"/>
        </w:numPr>
        <w:spacing w:after="0" w:line="264" w:lineRule="auto"/>
        <w:ind w:hanging="436"/>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w przypadku nieprzedłożenia do zaakceptowania projektu umowy o podwykonawstwo lub pr</w:t>
      </w:r>
      <w:r w:rsidR="00A60F20">
        <w:rPr>
          <w:rFonts w:ascii="Times New Roman" w:eastAsia="Times New Roman" w:hAnsi="Times New Roman"/>
          <w:sz w:val="24"/>
          <w:szCs w:val="24"/>
          <w:lang w:eastAsia="pl-PL"/>
        </w:rPr>
        <w:t>ojektu jej zmiany zgodnie z § 11</w:t>
      </w:r>
      <w:r w:rsidR="00BC4105">
        <w:rPr>
          <w:rFonts w:ascii="Times New Roman" w:eastAsia="Times New Roman" w:hAnsi="Times New Roman"/>
          <w:sz w:val="24"/>
          <w:szCs w:val="24"/>
          <w:lang w:eastAsia="pl-PL"/>
        </w:rPr>
        <w:t xml:space="preserve"> ust. 2</w:t>
      </w:r>
      <w:r w:rsidRPr="00FD57CF">
        <w:rPr>
          <w:rFonts w:ascii="Times New Roman" w:eastAsia="Times New Roman" w:hAnsi="Times New Roman"/>
          <w:sz w:val="24"/>
          <w:szCs w:val="24"/>
          <w:lang w:eastAsia="pl-PL"/>
        </w:rPr>
        <w:t xml:space="preserve"> niniejszej umowy – w wysokości 10 000 zł brutto za każde zdarzenie,</w:t>
      </w:r>
    </w:p>
    <w:p w:rsidR="00FD57CF" w:rsidRPr="00FD57CF" w:rsidRDefault="00FD57CF" w:rsidP="00C819F5">
      <w:pPr>
        <w:numPr>
          <w:ilvl w:val="0"/>
          <w:numId w:val="10"/>
        </w:numPr>
        <w:spacing w:after="0" w:line="264" w:lineRule="auto"/>
        <w:ind w:hanging="436"/>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w przypadku nieprzedłożenia poświadczonej za zgodność z oryginałem kopii umowy o podwykonawst</w:t>
      </w:r>
      <w:r w:rsidR="00A60F20">
        <w:rPr>
          <w:rFonts w:ascii="Times New Roman" w:eastAsia="Times New Roman" w:hAnsi="Times New Roman"/>
          <w:sz w:val="24"/>
          <w:szCs w:val="24"/>
          <w:lang w:eastAsia="pl-PL"/>
        </w:rPr>
        <w:t>wo lub jej zmiany zgodnie z § 11</w:t>
      </w:r>
      <w:r w:rsidR="00BC4105">
        <w:rPr>
          <w:rFonts w:ascii="Times New Roman" w:eastAsia="Times New Roman" w:hAnsi="Times New Roman"/>
          <w:sz w:val="24"/>
          <w:szCs w:val="24"/>
          <w:lang w:eastAsia="pl-PL"/>
        </w:rPr>
        <w:t xml:space="preserve"> ust. 2</w:t>
      </w:r>
      <w:r w:rsidRPr="00FD57CF">
        <w:rPr>
          <w:rFonts w:ascii="Times New Roman" w:eastAsia="Times New Roman" w:hAnsi="Times New Roman"/>
          <w:sz w:val="24"/>
          <w:szCs w:val="24"/>
          <w:lang w:eastAsia="pl-PL"/>
        </w:rPr>
        <w:t xml:space="preserve"> niniejszej umowy – w wysokości      10 000 zł brutto za każde zdarzenie,</w:t>
      </w:r>
    </w:p>
    <w:p w:rsidR="00FD57CF" w:rsidRPr="00FD57CF" w:rsidRDefault="00FD57CF" w:rsidP="00C819F5">
      <w:pPr>
        <w:numPr>
          <w:ilvl w:val="0"/>
          <w:numId w:val="10"/>
        </w:numPr>
        <w:spacing w:after="0" w:line="264" w:lineRule="auto"/>
        <w:ind w:hanging="436"/>
        <w:jc w:val="both"/>
        <w:rPr>
          <w:rFonts w:ascii="Times New Roman" w:eastAsia="Times New Roman" w:hAnsi="Times New Roman"/>
          <w:b/>
          <w:sz w:val="24"/>
          <w:szCs w:val="24"/>
          <w:lang w:eastAsia="pl-PL"/>
        </w:rPr>
      </w:pPr>
      <w:r w:rsidRPr="00FD57CF">
        <w:rPr>
          <w:rFonts w:ascii="Times New Roman" w:eastAsia="Times New Roman" w:hAnsi="Times New Roman"/>
          <w:sz w:val="24"/>
          <w:szCs w:val="24"/>
          <w:lang w:eastAsia="pl-PL"/>
        </w:rPr>
        <w:t>za zwłokę w wykonaniu obowią</w:t>
      </w:r>
      <w:r w:rsidR="00A60F20">
        <w:rPr>
          <w:rFonts w:ascii="Times New Roman" w:eastAsia="Times New Roman" w:hAnsi="Times New Roman"/>
          <w:sz w:val="24"/>
          <w:szCs w:val="24"/>
          <w:lang w:eastAsia="pl-PL"/>
        </w:rPr>
        <w:t>zków, o których mowa w § 16</w:t>
      </w:r>
      <w:r w:rsidRPr="00FD57CF">
        <w:rPr>
          <w:rFonts w:ascii="Times New Roman" w:eastAsia="Times New Roman" w:hAnsi="Times New Roman"/>
          <w:sz w:val="24"/>
          <w:szCs w:val="24"/>
          <w:lang w:eastAsia="pl-PL"/>
        </w:rPr>
        <w:t xml:space="preserve"> ust. 1, z przyczyn leżących po stronie Wykonawcy w wysokości 10 000 zł brutto, za każdy dzień zwłoki, liczony od dnia następnego po upływie terminu określonego w </w:t>
      </w:r>
      <w:r w:rsidRPr="00FD57CF">
        <w:rPr>
          <w:rFonts w:ascii="Times New Roman" w:eastAsia="Times New Roman" w:hAnsi="Times New Roman"/>
          <w:sz w:val="24"/>
          <w:szCs w:val="24"/>
          <w:lang w:eastAsia="pl-PL"/>
        </w:rPr>
        <w:sym w:font="Courier New" w:char="00A7"/>
      </w:r>
      <w:r w:rsidR="00A60F20">
        <w:rPr>
          <w:rFonts w:ascii="Times New Roman" w:eastAsia="Times New Roman" w:hAnsi="Times New Roman"/>
          <w:sz w:val="24"/>
          <w:szCs w:val="24"/>
          <w:lang w:eastAsia="pl-PL"/>
        </w:rPr>
        <w:t xml:space="preserve"> 16</w:t>
      </w:r>
      <w:r w:rsidRPr="00FD57CF">
        <w:rPr>
          <w:rFonts w:ascii="Times New Roman" w:eastAsia="Times New Roman" w:hAnsi="Times New Roman"/>
          <w:sz w:val="24"/>
          <w:szCs w:val="24"/>
          <w:lang w:eastAsia="pl-PL"/>
        </w:rPr>
        <w:t xml:space="preserve"> ust.1,</w:t>
      </w:r>
    </w:p>
    <w:p w:rsidR="00FD57CF" w:rsidRPr="00FD57CF" w:rsidRDefault="00FD57CF" w:rsidP="00C819F5">
      <w:pPr>
        <w:numPr>
          <w:ilvl w:val="0"/>
          <w:numId w:val="10"/>
        </w:numPr>
        <w:spacing w:after="0" w:line="264" w:lineRule="auto"/>
        <w:ind w:hanging="436"/>
        <w:jc w:val="both"/>
        <w:rPr>
          <w:rFonts w:ascii="Times New Roman" w:eastAsia="Times New Roman" w:hAnsi="Times New Roman"/>
          <w:b/>
          <w:sz w:val="24"/>
          <w:szCs w:val="24"/>
          <w:lang w:eastAsia="pl-PL"/>
        </w:rPr>
      </w:pPr>
      <w:r w:rsidRPr="00FD57CF">
        <w:rPr>
          <w:rFonts w:ascii="Times New Roman" w:eastAsia="Times New Roman" w:hAnsi="Times New Roman"/>
          <w:sz w:val="24"/>
          <w:szCs w:val="24"/>
          <w:lang w:eastAsia="pl-PL"/>
        </w:rPr>
        <w:t>w przypadku braku zmiany umowy o podwykonawstwo, której przedmiotem są dostawy lub usługi w zakresi</w:t>
      </w:r>
      <w:r w:rsidR="00A60F20">
        <w:rPr>
          <w:rFonts w:ascii="Times New Roman" w:eastAsia="Times New Roman" w:hAnsi="Times New Roman"/>
          <w:sz w:val="24"/>
          <w:szCs w:val="24"/>
          <w:lang w:eastAsia="pl-PL"/>
        </w:rPr>
        <w:t>e terminu zapłaty zgodnie z § 11</w:t>
      </w:r>
      <w:r w:rsidR="00BC4105">
        <w:rPr>
          <w:rFonts w:ascii="Times New Roman" w:eastAsia="Times New Roman" w:hAnsi="Times New Roman"/>
          <w:sz w:val="24"/>
          <w:szCs w:val="24"/>
          <w:lang w:eastAsia="pl-PL"/>
        </w:rPr>
        <w:t xml:space="preserve"> ust. 9</w:t>
      </w:r>
      <w:r w:rsidRPr="00FD57CF">
        <w:rPr>
          <w:rFonts w:ascii="Times New Roman" w:eastAsia="Times New Roman" w:hAnsi="Times New Roman"/>
          <w:sz w:val="24"/>
          <w:szCs w:val="24"/>
          <w:lang w:eastAsia="pl-PL"/>
        </w:rPr>
        <w:t xml:space="preserve"> – w wysokości 5 000 zł brutto za każde zdarzenie, </w:t>
      </w:r>
    </w:p>
    <w:p w:rsidR="00FD57CF" w:rsidRPr="00FD57CF" w:rsidRDefault="00FD57CF" w:rsidP="00C819F5">
      <w:pPr>
        <w:numPr>
          <w:ilvl w:val="0"/>
          <w:numId w:val="10"/>
        </w:numPr>
        <w:spacing w:after="0" w:line="264" w:lineRule="auto"/>
        <w:ind w:left="714" w:hanging="436"/>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 xml:space="preserve">za zwłokę w dostarczeniu  któregokolwiek z dokumentów o których mowa w </w:t>
      </w:r>
      <w:r w:rsidRPr="00FD57CF">
        <w:rPr>
          <w:rFonts w:ascii="Times New Roman" w:eastAsia="Times New Roman" w:hAnsi="Times New Roman"/>
          <w:sz w:val="24"/>
          <w:szCs w:val="24"/>
          <w:lang w:eastAsia="pl-PL"/>
        </w:rPr>
        <w:sym w:font="Courier New" w:char="00A7"/>
      </w:r>
      <w:r w:rsidR="00A60F20">
        <w:rPr>
          <w:rFonts w:ascii="Times New Roman" w:eastAsia="Times New Roman" w:hAnsi="Times New Roman"/>
          <w:sz w:val="24"/>
          <w:szCs w:val="24"/>
          <w:lang w:eastAsia="pl-PL"/>
        </w:rPr>
        <w:t>18</w:t>
      </w:r>
      <w:r w:rsidRPr="00FD57CF">
        <w:rPr>
          <w:rFonts w:ascii="Times New Roman" w:eastAsia="Times New Roman" w:hAnsi="Times New Roman"/>
          <w:sz w:val="24"/>
          <w:szCs w:val="24"/>
          <w:lang w:eastAsia="pl-PL"/>
        </w:rPr>
        <w:t xml:space="preserve"> ust. 2, w wysokości 10 000 zł brutto za każdy dzień zwłoki z przyczyn leżących po stronie Wykonawcy, </w:t>
      </w:r>
    </w:p>
    <w:p w:rsidR="00FD57CF" w:rsidRPr="00FD57CF" w:rsidRDefault="00FD57CF" w:rsidP="00C819F5">
      <w:pPr>
        <w:numPr>
          <w:ilvl w:val="0"/>
          <w:numId w:val="10"/>
        </w:numPr>
        <w:spacing w:after="0" w:line="264" w:lineRule="auto"/>
        <w:ind w:hanging="436"/>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w przypadku niezgłoszenia lub zwłoki w zgłoszeniu czasowej nieobecności osoby z personelu  Wykonawcy – w wysokości 2 000 zł brutto za każdy przypadek niezgłoszenia lub za każdy dzień zwłoki w zgłoszeniu do dnia faktycznego zgłoszenia,</w:t>
      </w:r>
    </w:p>
    <w:p w:rsidR="00FD57CF" w:rsidRPr="00FD57CF" w:rsidRDefault="00FD57CF" w:rsidP="00C819F5">
      <w:pPr>
        <w:numPr>
          <w:ilvl w:val="0"/>
          <w:numId w:val="10"/>
        </w:numPr>
        <w:spacing w:after="0" w:line="264" w:lineRule="auto"/>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w przypadku nieprzedłożenia w terminie oświadczenia Wykonawcy lub Podwykonawcy</w:t>
      </w:r>
      <w:r w:rsidRPr="00FD57CF">
        <w:rPr>
          <w:rFonts w:ascii="Times New Roman" w:eastAsia="Times New Roman" w:hAnsi="Times New Roman"/>
          <w:b/>
          <w:sz w:val="24"/>
          <w:szCs w:val="24"/>
          <w:lang w:eastAsia="pl-PL"/>
        </w:rPr>
        <w:t xml:space="preserve"> </w:t>
      </w:r>
      <w:r w:rsidRPr="00FD57CF">
        <w:rPr>
          <w:rFonts w:ascii="Times New Roman" w:eastAsia="Times New Roman" w:hAnsi="Times New Roman"/>
          <w:sz w:val="24"/>
          <w:szCs w:val="24"/>
          <w:lang w:eastAsia="pl-PL"/>
        </w:rPr>
        <w:t>o zatrudnieniu na podstawie umowy o pracę osób wykonuj</w:t>
      </w:r>
      <w:r w:rsidR="00A60F20">
        <w:rPr>
          <w:rFonts w:ascii="Times New Roman" w:eastAsia="Times New Roman" w:hAnsi="Times New Roman"/>
          <w:sz w:val="24"/>
          <w:szCs w:val="24"/>
          <w:lang w:eastAsia="pl-PL"/>
        </w:rPr>
        <w:t>ących czynności określone w § 3</w:t>
      </w:r>
      <w:r w:rsidR="006D08D5">
        <w:rPr>
          <w:rFonts w:ascii="Times New Roman" w:eastAsia="Times New Roman" w:hAnsi="Times New Roman"/>
          <w:sz w:val="24"/>
          <w:szCs w:val="24"/>
          <w:lang w:eastAsia="pl-PL"/>
        </w:rPr>
        <w:t>3</w:t>
      </w:r>
      <w:r w:rsidRPr="00FD57CF">
        <w:rPr>
          <w:rFonts w:ascii="Times New Roman" w:eastAsia="Times New Roman" w:hAnsi="Times New Roman"/>
          <w:sz w:val="24"/>
          <w:szCs w:val="24"/>
          <w:lang w:eastAsia="pl-PL"/>
        </w:rPr>
        <w:t xml:space="preserve"> ust. 1 w wysokości 1 000 zł. brutto, za każdy przypadek,</w:t>
      </w:r>
    </w:p>
    <w:p w:rsidR="00FD57CF" w:rsidRPr="00FD57CF" w:rsidRDefault="00FD57CF" w:rsidP="00C819F5">
      <w:pPr>
        <w:numPr>
          <w:ilvl w:val="0"/>
          <w:numId w:val="10"/>
        </w:numPr>
        <w:spacing w:after="0" w:line="264" w:lineRule="auto"/>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w przypadku odmowy przedłożenia do wglądu lub nieprzedłożenia w terminie poświadczonych za zgodność z oryginałem odpowiednio przez wykonawcę lub podwykonawcę kopi umów o pracę osób wykonujących w trakcie realizacji zamówienia czynności określonych w § 3</w:t>
      </w:r>
      <w:r w:rsidR="006D08D5">
        <w:rPr>
          <w:rFonts w:ascii="Times New Roman" w:eastAsia="Times New Roman" w:hAnsi="Times New Roman"/>
          <w:sz w:val="24"/>
          <w:szCs w:val="24"/>
          <w:lang w:eastAsia="pl-PL"/>
        </w:rPr>
        <w:t>3</w:t>
      </w:r>
      <w:r w:rsidRPr="00FD57CF">
        <w:rPr>
          <w:rFonts w:ascii="Times New Roman" w:eastAsia="Times New Roman" w:hAnsi="Times New Roman"/>
          <w:sz w:val="24"/>
          <w:szCs w:val="24"/>
          <w:lang w:eastAsia="pl-PL"/>
        </w:rPr>
        <w:t xml:space="preserve"> ust. 1 umowy -  w wysokości 1 000 zł brutto za każdy przypadek,</w:t>
      </w:r>
    </w:p>
    <w:p w:rsidR="00FD57CF" w:rsidRPr="00530AD8" w:rsidRDefault="00FD57CF" w:rsidP="00530AD8">
      <w:pPr>
        <w:numPr>
          <w:ilvl w:val="0"/>
          <w:numId w:val="4"/>
        </w:numPr>
        <w:suppressAutoHyphens/>
        <w:spacing w:after="0" w:line="264" w:lineRule="auto"/>
        <w:jc w:val="both"/>
        <w:rPr>
          <w:rFonts w:ascii="Times New Roman" w:eastAsia="Times New Roman" w:hAnsi="Times New Roman"/>
          <w:color w:val="000000"/>
          <w:sz w:val="24"/>
          <w:szCs w:val="24"/>
          <w:lang w:eastAsia="pl-PL"/>
        </w:rPr>
      </w:pPr>
      <w:r w:rsidRPr="000A0E10">
        <w:rPr>
          <w:rFonts w:ascii="Times New Roman" w:eastAsia="Times New Roman" w:hAnsi="Times New Roman"/>
          <w:sz w:val="24"/>
          <w:szCs w:val="24"/>
          <w:lang w:eastAsia="pl-PL"/>
        </w:rPr>
        <w:t xml:space="preserve">Łączna wysokość kar umownych nałożonych na Wykonawcę robót nie może przekroczyć 30% wynagrodzenia brutto, o którym mowa w § 3 ust. 2 niniejszej umowy. </w:t>
      </w:r>
      <w:r w:rsidR="00530AD8" w:rsidRPr="00530AD8">
        <w:rPr>
          <w:rFonts w:ascii="Times New Roman" w:eastAsia="Times New Roman" w:hAnsi="Times New Roman"/>
          <w:color w:val="000000"/>
          <w:sz w:val="24"/>
          <w:szCs w:val="24"/>
          <w:lang w:eastAsia="pl-PL"/>
        </w:rPr>
        <w:t xml:space="preserve">W przypadku </w:t>
      </w:r>
      <w:r w:rsidR="00530AD8" w:rsidRPr="00530AD8">
        <w:rPr>
          <w:rFonts w:ascii="Times New Roman" w:eastAsia="Times New Roman" w:hAnsi="Times New Roman"/>
          <w:color w:val="000000"/>
          <w:sz w:val="24"/>
          <w:szCs w:val="24"/>
          <w:lang w:eastAsia="pl-PL"/>
        </w:rPr>
        <w:lastRenderedPageBreak/>
        <w:t xml:space="preserve">naliczenia i potrącenia Wykonawcy kar umownych, a następnie odstąpienia od Umowy </w:t>
      </w:r>
      <w:r w:rsidR="00530AD8">
        <w:rPr>
          <w:rFonts w:ascii="Times New Roman" w:eastAsia="Times New Roman" w:hAnsi="Times New Roman"/>
          <w:color w:val="000000"/>
          <w:sz w:val="24"/>
          <w:szCs w:val="24"/>
          <w:lang w:eastAsia="pl-PL"/>
        </w:rPr>
        <w:br/>
      </w:r>
      <w:r w:rsidR="00530AD8" w:rsidRPr="00530AD8">
        <w:rPr>
          <w:rFonts w:ascii="Times New Roman" w:eastAsia="Times New Roman" w:hAnsi="Times New Roman"/>
          <w:color w:val="000000"/>
          <w:sz w:val="24"/>
          <w:szCs w:val="24"/>
          <w:lang w:eastAsia="pl-PL"/>
        </w:rPr>
        <w:t xml:space="preserve">z powodów, za które odpowiada Wykonawca, ograniczenia ze zdania pierwszego nie stosuje się.  </w:t>
      </w:r>
    </w:p>
    <w:p w:rsidR="00FD57CF" w:rsidRPr="00FD57CF" w:rsidRDefault="00FD57CF" w:rsidP="00FD57CF">
      <w:pPr>
        <w:numPr>
          <w:ilvl w:val="0"/>
          <w:numId w:val="4"/>
        </w:numPr>
        <w:suppressAutoHyphens/>
        <w:spacing w:after="0" w:line="264" w:lineRule="auto"/>
        <w:jc w:val="both"/>
        <w:rPr>
          <w:rFonts w:ascii="Times New Roman" w:eastAsia="Times New Roman" w:hAnsi="Times New Roman"/>
          <w:color w:val="000000"/>
          <w:sz w:val="24"/>
          <w:szCs w:val="24"/>
          <w:lang w:eastAsia="pl-PL"/>
        </w:rPr>
      </w:pPr>
      <w:r w:rsidRPr="00FD57CF">
        <w:rPr>
          <w:rFonts w:ascii="Times New Roman" w:eastAsia="Times New Roman" w:hAnsi="Times New Roman"/>
          <w:color w:val="000000"/>
          <w:sz w:val="24"/>
          <w:szCs w:val="24"/>
          <w:lang w:eastAsia="pl-PL"/>
        </w:rPr>
        <w:t xml:space="preserve">Wykonawca wyraża zgodę na potrącanie kar umownych z wynagrodzenia Wykonawcy. </w:t>
      </w:r>
      <w:r w:rsidRPr="00FD57CF">
        <w:rPr>
          <w:rFonts w:ascii="Times New Roman" w:eastAsia="Times New Roman" w:hAnsi="Times New Roman"/>
          <w:snapToGrid w:val="0"/>
          <w:color w:val="000000"/>
          <w:sz w:val="24"/>
          <w:szCs w:val="24"/>
          <w:lang w:eastAsia="pl-PL"/>
        </w:rPr>
        <w:t>Jeżeli wysokość zastrzeżonych kar umownych nie pokrywa poniesionej szkody, strony mogą   dochodzić odszkodowania uzupełniającego.</w:t>
      </w:r>
    </w:p>
    <w:p w:rsidR="00FD57CF" w:rsidRPr="00FD57CF" w:rsidRDefault="00FD57CF" w:rsidP="00FD57CF">
      <w:pPr>
        <w:numPr>
          <w:ilvl w:val="0"/>
          <w:numId w:val="4"/>
        </w:numPr>
        <w:suppressAutoHyphens/>
        <w:spacing w:after="0" w:line="264" w:lineRule="auto"/>
        <w:jc w:val="both"/>
        <w:rPr>
          <w:rFonts w:ascii="Times New Roman" w:eastAsia="Times New Roman" w:hAnsi="Times New Roman"/>
          <w:color w:val="000000"/>
          <w:sz w:val="24"/>
          <w:szCs w:val="24"/>
          <w:lang w:eastAsia="pl-PL"/>
        </w:rPr>
      </w:pPr>
      <w:r w:rsidRPr="00FD57CF">
        <w:rPr>
          <w:rFonts w:ascii="Times New Roman" w:eastAsia="Times New Roman" w:hAnsi="Times New Roman"/>
          <w:snapToGrid w:val="0"/>
          <w:color w:val="000000"/>
          <w:sz w:val="24"/>
          <w:szCs w:val="24"/>
          <w:lang w:eastAsia="pl-PL"/>
        </w:rPr>
        <w:t>Zapłata kary przez Wykonawcę lub potrącenie przez Zamawiającego kwoty kary z płatności należnej Wykonawcy nie zwalnia Wykonawcy z obowiązku ukończenia robót lub jakichkolwiek innych obowiązków i zobowiązań wynikających z umowy.</w:t>
      </w:r>
    </w:p>
    <w:p w:rsidR="00FD57CF" w:rsidRPr="00FD57CF" w:rsidRDefault="00FD57CF" w:rsidP="00FD57CF">
      <w:pPr>
        <w:spacing w:after="0" w:line="264" w:lineRule="auto"/>
        <w:jc w:val="both"/>
        <w:rPr>
          <w:rFonts w:ascii="Times New Roman" w:eastAsia="Times New Roman" w:hAnsi="Times New Roman"/>
          <w:b/>
          <w:sz w:val="24"/>
          <w:szCs w:val="24"/>
          <w:lang w:eastAsia="pl-PL"/>
        </w:rPr>
      </w:pPr>
    </w:p>
    <w:p w:rsidR="00FD57CF" w:rsidRPr="00FD57CF" w:rsidRDefault="00FD57CF" w:rsidP="00FD57CF">
      <w:pPr>
        <w:spacing w:after="0" w:line="264" w:lineRule="auto"/>
        <w:jc w:val="center"/>
        <w:rPr>
          <w:rFonts w:ascii="Times New Roman" w:eastAsia="Times New Roman" w:hAnsi="Times New Roman"/>
          <w:b/>
          <w:sz w:val="24"/>
          <w:szCs w:val="24"/>
          <w:lang w:eastAsia="pl-PL"/>
        </w:rPr>
      </w:pPr>
      <w:r w:rsidRPr="00FD57CF">
        <w:rPr>
          <w:rFonts w:ascii="Times New Roman" w:eastAsia="Times New Roman" w:hAnsi="Times New Roman"/>
          <w:b/>
          <w:sz w:val="24"/>
          <w:szCs w:val="24"/>
          <w:lang w:eastAsia="pl-PL"/>
        </w:rPr>
        <w:t>Odpowiedzialność Wykonawcy</w:t>
      </w:r>
    </w:p>
    <w:p w:rsidR="00FD57CF" w:rsidRPr="00FD57CF" w:rsidRDefault="00FD57CF" w:rsidP="00FD57CF">
      <w:pPr>
        <w:spacing w:after="0" w:line="264" w:lineRule="auto"/>
        <w:jc w:val="center"/>
        <w:rPr>
          <w:rFonts w:ascii="Times New Roman" w:eastAsia="Times New Roman" w:hAnsi="Times New Roman"/>
          <w:b/>
          <w:sz w:val="24"/>
          <w:szCs w:val="24"/>
          <w:lang w:eastAsia="pl-PL"/>
        </w:rPr>
      </w:pPr>
      <w:r w:rsidRPr="00FD57CF">
        <w:rPr>
          <w:rFonts w:ascii="Times New Roman" w:eastAsia="Times New Roman" w:hAnsi="Times New Roman"/>
          <w:b/>
          <w:sz w:val="24"/>
          <w:szCs w:val="24"/>
          <w:lang w:eastAsia="pl-PL"/>
        </w:rPr>
        <w:t xml:space="preserve"> za wady przedmiotu zamówienia po zakończeniu robót</w:t>
      </w:r>
    </w:p>
    <w:p w:rsidR="00FD57CF" w:rsidRPr="00FD57CF" w:rsidRDefault="00FD57CF" w:rsidP="00FD57CF">
      <w:pPr>
        <w:spacing w:after="0" w:line="264" w:lineRule="auto"/>
        <w:ind w:left="284"/>
        <w:jc w:val="center"/>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sym w:font="Courier New" w:char="00A7"/>
      </w:r>
      <w:r w:rsidR="00F35FB3">
        <w:rPr>
          <w:rFonts w:ascii="Times New Roman" w:eastAsia="Times New Roman" w:hAnsi="Times New Roman"/>
          <w:sz w:val="24"/>
          <w:szCs w:val="24"/>
          <w:lang w:eastAsia="pl-PL"/>
        </w:rPr>
        <w:t xml:space="preserve"> 10</w:t>
      </w:r>
    </w:p>
    <w:p w:rsidR="00FD57CF" w:rsidRPr="00FD57CF" w:rsidRDefault="00FD57CF" w:rsidP="00C819F5">
      <w:pPr>
        <w:numPr>
          <w:ilvl w:val="0"/>
          <w:numId w:val="7"/>
        </w:numPr>
        <w:spacing w:after="0" w:line="264" w:lineRule="auto"/>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 xml:space="preserve">Okres gwarancji i rękojmi na roboty, materiały, urządzenia, w tym oznakowanie poziome, zieleń wynosi </w:t>
      </w:r>
      <w:r w:rsidR="00F62116">
        <w:rPr>
          <w:rFonts w:ascii="Times New Roman" w:eastAsia="Times New Roman" w:hAnsi="Times New Roman"/>
          <w:b/>
          <w:sz w:val="24"/>
          <w:szCs w:val="24"/>
          <w:lang w:eastAsia="pl-PL"/>
        </w:rPr>
        <w:t>minimum 5</w:t>
      </w:r>
      <w:r w:rsidRPr="00FD57CF">
        <w:rPr>
          <w:rFonts w:ascii="Times New Roman" w:eastAsia="Times New Roman" w:hAnsi="Times New Roman"/>
          <w:b/>
          <w:sz w:val="24"/>
          <w:szCs w:val="24"/>
          <w:lang w:eastAsia="pl-PL"/>
        </w:rPr>
        <w:t xml:space="preserve"> lat</w:t>
      </w:r>
      <w:r w:rsidRPr="00FD57CF">
        <w:rPr>
          <w:rFonts w:ascii="Times New Roman" w:eastAsia="Times New Roman" w:hAnsi="Times New Roman"/>
          <w:sz w:val="24"/>
          <w:szCs w:val="24"/>
          <w:lang w:eastAsia="pl-PL"/>
        </w:rPr>
        <w:t xml:space="preserve"> (</w:t>
      </w:r>
      <w:r w:rsidRPr="00FD57CF">
        <w:rPr>
          <w:rFonts w:ascii="Times New Roman" w:eastAsia="Times New Roman" w:hAnsi="Times New Roman"/>
          <w:i/>
          <w:sz w:val="24"/>
          <w:szCs w:val="24"/>
          <w:lang w:eastAsia="pl-PL"/>
        </w:rPr>
        <w:t xml:space="preserve">ostateczny okres gwarancji i rękojmi zostanie określony na podstawie wybranej oferty) </w:t>
      </w:r>
      <w:r w:rsidRPr="00FD57CF">
        <w:rPr>
          <w:rFonts w:ascii="Times New Roman" w:eastAsia="Times New Roman" w:hAnsi="Times New Roman"/>
          <w:sz w:val="24"/>
          <w:szCs w:val="24"/>
          <w:lang w:eastAsia="pl-PL"/>
        </w:rPr>
        <w:t>od dnia odbioru ostatecznego dokonanego przez Zamawiającego.</w:t>
      </w:r>
    </w:p>
    <w:p w:rsidR="00FD57CF" w:rsidRPr="00FD57CF" w:rsidRDefault="00FD57CF" w:rsidP="00C819F5">
      <w:pPr>
        <w:numPr>
          <w:ilvl w:val="0"/>
          <w:numId w:val="7"/>
        </w:numPr>
        <w:spacing w:after="0" w:line="240" w:lineRule="auto"/>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Okres gwarancji i rękojmi na pielęgnację zieleni</w:t>
      </w:r>
      <w:r w:rsidR="00F62116">
        <w:rPr>
          <w:rFonts w:ascii="Times New Roman" w:eastAsia="Times New Roman" w:hAnsi="Times New Roman"/>
          <w:sz w:val="24"/>
          <w:szCs w:val="24"/>
          <w:lang w:eastAsia="pl-PL"/>
        </w:rPr>
        <w:t xml:space="preserve"> w tym koszenie wynosi minimum </w:t>
      </w:r>
      <w:r w:rsidR="00F62116" w:rsidRPr="00530AD8">
        <w:rPr>
          <w:rFonts w:ascii="Times New Roman" w:eastAsia="Times New Roman" w:hAnsi="Times New Roman"/>
          <w:b/>
          <w:sz w:val="24"/>
          <w:szCs w:val="24"/>
          <w:lang w:eastAsia="pl-PL"/>
        </w:rPr>
        <w:t>5</w:t>
      </w:r>
      <w:r w:rsidRPr="00530AD8">
        <w:rPr>
          <w:rFonts w:ascii="Times New Roman" w:eastAsia="Times New Roman" w:hAnsi="Times New Roman"/>
          <w:b/>
          <w:sz w:val="24"/>
          <w:szCs w:val="24"/>
          <w:lang w:eastAsia="pl-PL"/>
        </w:rPr>
        <w:t xml:space="preserve"> lat</w:t>
      </w:r>
      <w:r w:rsidRPr="00FD57CF">
        <w:rPr>
          <w:rFonts w:ascii="Times New Roman" w:eastAsia="Times New Roman" w:hAnsi="Times New Roman"/>
          <w:sz w:val="24"/>
          <w:szCs w:val="24"/>
          <w:lang w:eastAsia="pl-PL"/>
        </w:rPr>
        <w:t xml:space="preserve"> </w:t>
      </w:r>
      <w:r w:rsidR="00530AD8" w:rsidRPr="00FD57CF">
        <w:rPr>
          <w:rFonts w:ascii="Times New Roman" w:eastAsia="Times New Roman" w:hAnsi="Times New Roman"/>
          <w:sz w:val="24"/>
          <w:szCs w:val="24"/>
          <w:lang w:eastAsia="pl-PL"/>
        </w:rPr>
        <w:t>(</w:t>
      </w:r>
      <w:r w:rsidR="00530AD8" w:rsidRPr="00FD57CF">
        <w:rPr>
          <w:rFonts w:ascii="Times New Roman" w:eastAsia="Times New Roman" w:hAnsi="Times New Roman"/>
          <w:i/>
          <w:sz w:val="24"/>
          <w:szCs w:val="24"/>
          <w:lang w:eastAsia="pl-PL"/>
        </w:rPr>
        <w:t>ostateczny okres gwarancji i rękojmi zostanie określony na podstawie wybranej oferty)</w:t>
      </w:r>
      <w:r w:rsidR="00530AD8">
        <w:rPr>
          <w:rFonts w:ascii="Times New Roman" w:eastAsia="Times New Roman" w:hAnsi="Times New Roman"/>
          <w:i/>
          <w:sz w:val="24"/>
          <w:szCs w:val="24"/>
          <w:lang w:eastAsia="pl-PL"/>
        </w:rPr>
        <w:t xml:space="preserve"> </w:t>
      </w:r>
      <w:r w:rsidRPr="00FD57CF">
        <w:rPr>
          <w:rFonts w:ascii="Times New Roman" w:eastAsia="Times New Roman" w:hAnsi="Times New Roman"/>
          <w:sz w:val="24"/>
          <w:szCs w:val="24"/>
          <w:lang w:eastAsia="pl-PL"/>
        </w:rPr>
        <w:t>od dnia odbioru ostatecznego dokonanego przez Zamawiającego (min. po 2 koszenia w danym roku: po jednym koszeniu na wiosnę i na jesień).</w:t>
      </w:r>
    </w:p>
    <w:p w:rsidR="00FD57CF" w:rsidRPr="00FD57CF" w:rsidRDefault="00FD57CF" w:rsidP="00C819F5">
      <w:pPr>
        <w:numPr>
          <w:ilvl w:val="0"/>
          <w:numId w:val="7"/>
        </w:numPr>
        <w:spacing w:after="0" w:line="264" w:lineRule="auto"/>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Bieg okresu gwarancji i rękojmi rozpoczyna się:</w:t>
      </w:r>
    </w:p>
    <w:p w:rsidR="00530AD8" w:rsidRPr="00530AD8" w:rsidRDefault="00530AD8" w:rsidP="00C819F5">
      <w:pPr>
        <w:numPr>
          <w:ilvl w:val="1"/>
          <w:numId w:val="23"/>
        </w:numPr>
        <w:spacing w:after="0" w:line="264" w:lineRule="auto"/>
        <w:ind w:left="567" w:hanging="283"/>
        <w:jc w:val="both"/>
        <w:rPr>
          <w:rFonts w:ascii="Times New Roman" w:eastAsia="Times New Roman" w:hAnsi="Times New Roman"/>
          <w:color w:val="000000"/>
          <w:sz w:val="24"/>
          <w:szCs w:val="24"/>
          <w:lang w:eastAsia="pl-PL"/>
        </w:rPr>
      </w:pPr>
      <w:r w:rsidRPr="00530AD8">
        <w:rPr>
          <w:rFonts w:ascii="Times New Roman" w:eastAsia="Times New Roman" w:hAnsi="Times New Roman"/>
          <w:color w:val="000000"/>
          <w:sz w:val="24"/>
          <w:szCs w:val="24"/>
          <w:lang w:eastAsia="pl-PL"/>
        </w:rPr>
        <w:t>w dniu następnym po podpisaniu bezusterkowego protokołu ostatecznego, lub odpowiednio protokołu odbioru usunięcia wad lub usterek stwierdzonych przy odbiorze ostatecznym,</w:t>
      </w:r>
    </w:p>
    <w:p w:rsidR="00530AD8" w:rsidRPr="00530AD8" w:rsidRDefault="00530AD8" w:rsidP="00C819F5">
      <w:pPr>
        <w:numPr>
          <w:ilvl w:val="1"/>
          <w:numId w:val="23"/>
        </w:numPr>
        <w:spacing w:after="0" w:line="264" w:lineRule="auto"/>
        <w:ind w:left="567" w:hanging="283"/>
        <w:jc w:val="both"/>
        <w:rPr>
          <w:rFonts w:ascii="Times New Roman" w:eastAsia="Times New Roman" w:hAnsi="Times New Roman"/>
          <w:color w:val="000000"/>
          <w:sz w:val="24"/>
          <w:szCs w:val="24"/>
          <w:lang w:eastAsia="pl-PL"/>
        </w:rPr>
      </w:pPr>
      <w:r w:rsidRPr="00530AD8">
        <w:rPr>
          <w:rFonts w:ascii="Times New Roman" w:eastAsia="Times New Roman" w:hAnsi="Times New Roman"/>
          <w:color w:val="000000"/>
          <w:sz w:val="24"/>
          <w:szCs w:val="24"/>
          <w:lang w:eastAsia="pl-PL"/>
        </w:rPr>
        <w:t>dla wymienianych materiałów i urządzeń z dniem protokolarnego potwierdzenia ich wymiany.</w:t>
      </w:r>
    </w:p>
    <w:p w:rsidR="00530AD8" w:rsidRPr="00530AD8" w:rsidRDefault="00530AD8" w:rsidP="00C819F5">
      <w:pPr>
        <w:numPr>
          <w:ilvl w:val="0"/>
          <w:numId w:val="7"/>
        </w:numPr>
        <w:tabs>
          <w:tab w:val="clear" w:pos="0"/>
        </w:tabs>
        <w:spacing w:after="0" w:line="264" w:lineRule="auto"/>
        <w:ind w:left="284" w:hanging="284"/>
        <w:jc w:val="both"/>
        <w:rPr>
          <w:rFonts w:ascii="Times New Roman" w:eastAsia="Times New Roman" w:hAnsi="Times New Roman"/>
          <w:b/>
          <w:color w:val="000000"/>
          <w:sz w:val="24"/>
          <w:szCs w:val="24"/>
          <w:lang w:eastAsia="pl-PL"/>
        </w:rPr>
      </w:pPr>
      <w:r w:rsidRPr="00530AD8">
        <w:rPr>
          <w:rFonts w:ascii="Times New Roman" w:eastAsia="Times New Roman" w:hAnsi="Times New Roman"/>
          <w:color w:val="000000"/>
          <w:sz w:val="24"/>
          <w:szCs w:val="24"/>
          <w:lang w:eastAsia="pl-PL"/>
        </w:rPr>
        <w:t>Zamawiający może dochodzić roszczeń z tytułu rękojmi  lub/i gwarancji także po okresie określonym w ust. 1, jeżeli zgłosił wadę przed upływem tego okresu.</w:t>
      </w:r>
    </w:p>
    <w:p w:rsidR="00530AD8" w:rsidRPr="00530AD8" w:rsidRDefault="00530AD8" w:rsidP="00C819F5">
      <w:pPr>
        <w:numPr>
          <w:ilvl w:val="0"/>
          <w:numId w:val="7"/>
        </w:numPr>
        <w:tabs>
          <w:tab w:val="clear" w:pos="0"/>
        </w:tabs>
        <w:spacing w:after="0" w:line="264" w:lineRule="auto"/>
        <w:ind w:left="284" w:hanging="284"/>
        <w:jc w:val="both"/>
        <w:rPr>
          <w:rFonts w:ascii="Times New Roman" w:eastAsia="Times New Roman" w:hAnsi="Times New Roman"/>
          <w:color w:val="000000"/>
          <w:sz w:val="24"/>
          <w:szCs w:val="24"/>
          <w:lang w:eastAsia="pl-PL"/>
        </w:rPr>
      </w:pPr>
      <w:r w:rsidRPr="00530AD8">
        <w:rPr>
          <w:rFonts w:ascii="Times New Roman" w:eastAsia="Times New Roman" w:hAnsi="Times New Roman"/>
          <w:color w:val="000000"/>
          <w:sz w:val="24"/>
          <w:szCs w:val="24"/>
          <w:lang w:eastAsia="pl-PL"/>
        </w:rPr>
        <w:t>Jeżeli Wykonawca nie przystąpi do usunięcia wad w terminie nie dłuższym niż 14 dni licząc od dnia zgłoszenia wady przez Zamawiającego, to Zamawiający może zlecić usunięcie ich stronie trzeciej na ryzyko i koszt Wykonawcy, co nie wyłącza uprawnień Zamawiającego wynikających z rękojmi i gwarancji przedmiotu Umowy. W tym przypadku koszty usuwania wad będą pokrywane w pierwszej kolejności z zabezpieczenia należytego wykonania umowy.</w:t>
      </w:r>
    </w:p>
    <w:p w:rsidR="00530AD8" w:rsidRPr="00530AD8" w:rsidRDefault="00530AD8" w:rsidP="00C819F5">
      <w:pPr>
        <w:numPr>
          <w:ilvl w:val="0"/>
          <w:numId w:val="7"/>
        </w:numPr>
        <w:tabs>
          <w:tab w:val="clear" w:pos="0"/>
        </w:tabs>
        <w:spacing w:after="0" w:line="264" w:lineRule="auto"/>
        <w:ind w:left="284" w:hanging="284"/>
        <w:jc w:val="both"/>
        <w:rPr>
          <w:rFonts w:ascii="Times New Roman" w:eastAsia="Times New Roman" w:hAnsi="Times New Roman"/>
          <w:color w:val="000000"/>
          <w:sz w:val="24"/>
          <w:szCs w:val="24"/>
          <w:lang w:eastAsia="pl-PL"/>
        </w:rPr>
      </w:pPr>
      <w:r w:rsidRPr="00530AD8">
        <w:rPr>
          <w:rFonts w:ascii="Times New Roman" w:eastAsia="Times New Roman" w:hAnsi="Times New Roman"/>
          <w:color w:val="000000"/>
          <w:sz w:val="24"/>
          <w:szCs w:val="24"/>
          <w:lang w:eastAsia="pl-PL"/>
        </w:rPr>
        <w:t xml:space="preserve">Przed upływem okresu gwarancji, Zamawiający przy udziale Wykonawcy i </w:t>
      </w:r>
      <w:r w:rsidRPr="00530AD8">
        <w:rPr>
          <w:rFonts w:ascii="Times New Roman" w:eastAsia="Times New Roman" w:hAnsi="Times New Roman"/>
          <w:snapToGrid w:val="0"/>
          <w:color w:val="000000"/>
          <w:sz w:val="24"/>
          <w:szCs w:val="24"/>
          <w:lang w:eastAsia="pl-PL"/>
        </w:rPr>
        <w:t xml:space="preserve">Zespołu Nadzoru Inwestorskiego </w:t>
      </w:r>
      <w:r w:rsidRPr="00530AD8">
        <w:rPr>
          <w:rFonts w:ascii="Times New Roman" w:eastAsia="Times New Roman" w:hAnsi="Times New Roman"/>
          <w:color w:val="000000"/>
          <w:sz w:val="24"/>
          <w:szCs w:val="24"/>
          <w:lang w:eastAsia="pl-PL"/>
        </w:rPr>
        <w:t>dokona:</w:t>
      </w:r>
    </w:p>
    <w:p w:rsidR="00530AD8" w:rsidRPr="00530AD8" w:rsidRDefault="00530AD8" w:rsidP="00C819F5">
      <w:pPr>
        <w:numPr>
          <w:ilvl w:val="0"/>
          <w:numId w:val="24"/>
        </w:numPr>
        <w:spacing w:after="0" w:line="264" w:lineRule="auto"/>
        <w:ind w:left="567" w:hanging="283"/>
        <w:jc w:val="both"/>
        <w:rPr>
          <w:rFonts w:ascii="Times New Roman" w:eastAsia="Times New Roman" w:hAnsi="Times New Roman"/>
          <w:color w:val="000000"/>
          <w:sz w:val="24"/>
          <w:szCs w:val="24"/>
          <w:lang w:eastAsia="pl-PL"/>
        </w:rPr>
      </w:pPr>
      <w:r w:rsidRPr="00530AD8">
        <w:rPr>
          <w:rFonts w:ascii="Times New Roman" w:eastAsia="Times New Roman" w:hAnsi="Times New Roman"/>
          <w:color w:val="000000"/>
          <w:sz w:val="24"/>
          <w:szCs w:val="24"/>
          <w:lang w:eastAsia="pl-PL"/>
        </w:rPr>
        <w:t>co najmniej raz w roku przeglądu gwarancyjnego – w drugim kwartale roku,</w:t>
      </w:r>
    </w:p>
    <w:p w:rsidR="00530AD8" w:rsidRPr="00530AD8" w:rsidRDefault="00530AD8" w:rsidP="00C819F5">
      <w:pPr>
        <w:numPr>
          <w:ilvl w:val="0"/>
          <w:numId w:val="24"/>
        </w:numPr>
        <w:spacing w:after="0" w:line="264" w:lineRule="auto"/>
        <w:ind w:left="567" w:hanging="283"/>
        <w:jc w:val="both"/>
        <w:rPr>
          <w:rFonts w:ascii="Times New Roman" w:eastAsia="Times New Roman" w:hAnsi="Times New Roman"/>
          <w:color w:val="000000"/>
          <w:sz w:val="24"/>
          <w:szCs w:val="24"/>
          <w:lang w:eastAsia="pl-PL"/>
        </w:rPr>
      </w:pPr>
      <w:r w:rsidRPr="00530AD8">
        <w:rPr>
          <w:rFonts w:ascii="Times New Roman" w:eastAsia="Times New Roman" w:hAnsi="Times New Roman"/>
          <w:color w:val="000000"/>
          <w:sz w:val="24"/>
          <w:szCs w:val="24"/>
          <w:lang w:eastAsia="pl-PL"/>
        </w:rPr>
        <w:t>odbioru gwarancyjnego.</w:t>
      </w:r>
    </w:p>
    <w:p w:rsidR="00530AD8" w:rsidRPr="00530AD8" w:rsidRDefault="00530AD8" w:rsidP="00C819F5">
      <w:pPr>
        <w:widowControl w:val="0"/>
        <w:numPr>
          <w:ilvl w:val="0"/>
          <w:numId w:val="7"/>
        </w:numPr>
        <w:tabs>
          <w:tab w:val="clear" w:pos="0"/>
        </w:tabs>
        <w:spacing w:after="0" w:line="264" w:lineRule="auto"/>
        <w:ind w:left="284" w:hanging="284"/>
        <w:jc w:val="both"/>
        <w:rPr>
          <w:rFonts w:ascii="Times New Roman" w:eastAsia="Times New Roman" w:hAnsi="Times New Roman"/>
          <w:snapToGrid w:val="0"/>
          <w:color w:val="000000"/>
          <w:sz w:val="24"/>
          <w:szCs w:val="24"/>
          <w:lang w:eastAsia="pl-PL"/>
        </w:rPr>
      </w:pPr>
      <w:r w:rsidRPr="00530AD8">
        <w:rPr>
          <w:rFonts w:ascii="Times New Roman" w:eastAsia="Times New Roman" w:hAnsi="Times New Roman"/>
          <w:snapToGrid w:val="0"/>
          <w:color w:val="000000"/>
          <w:sz w:val="24"/>
          <w:szCs w:val="24"/>
          <w:lang w:eastAsia="pl-PL"/>
        </w:rPr>
        <w:t>W okresie gwarancji Wykonawca zobowiązuje się do bezpłatnego i bezwarunkowego usunięcia wad przedmiotu umowy, w terminie do 14 dni od dnia ich protokolarnego stwierdzenia, jeżeli będzie to możliwe technicznie lub w innym terminie wskazanym przez Zamawiającego. Sposób usunięcia wad podlega zatwierdzeniu przez Zamawiającego. O przystąpieniu do usunięcia wad Wykonawca powiadamia pisemnie Zamawiającego oraz Zespół Nadzoru Inwestorskiego najpóźniej na 3 dni robocze przez rozpoczęciem robót.</w:t>
      </w:r>
    </w:p>
    <w:p w:rsidR="00530AD8" w:rsidRPr="00530AD8" w:rsidRDefault="00530AD8" w:rsidP="00C819F5">
      <w:pPr>
        <w:numPr>
          <w:ilvl w:val="0"/>
          <w:numId w:val="7"/>
        </w:numPr>
        <w:tabs>
          <w:tab w:val="clear" w:pos="0"/>
        </w:tabs>
        <w:spacing w:after="0" w:line="264" w:lineRule="auto"/>
        <w:ind w:left="284" w:hanging="284"/>
        <w:jc w:val="both"/>
        <w:rPr>
          <w:rFonts w:ascii="Times New Roman" w:eastAsia="Times New Roman" w:hAnsi="Times New Roman"/>
          <w:color w:val="000000"/>
          <w:sz w:val="24"/>
          <w:szCs w:val="24"/>
          <w:lang w:eastAsia="pl-PL"/>
        </w:rPr>
      </w:pPr>
      <w:r w:rsidRPr="00530AD8">
        <w:rPr>
          <w:rFonts w:ascii="Times New Roman" w:eastAsia="Times New Roman" w:hAnsi="Times New Roman"/>
          <w:snapToGrid w:val="0"/>
          <w:color w:val="000000"/>
          <w:sz w:val="24"/>
          <w:szCs w:val="24"/>
          <w:lang w:eastAsia="pl-PL"/>
        </w:rPr>
        <w:lastRenderedPageBreak/>
        <w:t>W przypadku usunięcia przez Wykonawcę istotnej wady lub wykonania wadliwej części robót na nowo, termin rękojmi i gwarancji dla tej części biegnie na nowo od chwili protokolarnego potwierdzenia przez Zamawiającego wykonania robót lub usunięcia wad.</w:t>
      </w:r>
    </w:p>
    <w:p w:rsidR="00530AD8" w:rsidRPr="00530AD8" w:rsidRDefault="00530AD8" w:rsidP="00C819F5">
      <w:pPr>
        <w:numPr>
          <w:ilvl w:val="0"/>
          <w:numId w:val="7"/>
        </w:numPr>
        <w:tabs>
          <w:tab w:val="clear" w:pos="0"/>
        </w:tabs>
        <w:spacing w:after="0" w:line="264" w:lineRule="auto"/>
        <w:ind w:left="284" w:hanging="284"/>
        <w:jc w:val="both"/>
        <w:rPr>
          <w:rFonts w:ascii="Times New Roman" w:eastAsia="Times New Roman" w:hAnsi="Times New Roman"/>
          <w:color w:val="000000"/>
          <w:sz w:val="24"/>
          <w:szCs w:val="24"/>
          <w:lang w:eastAsia="pl-PL"/>
        </w:rPr>
      </w:pPr>
      <w:r w:rsidRPr="00530AD8">
        <w:rPr>
          <w:rFonts w:ascii="Times New Roman" w:eastAsia="Times New Roman" w:hAnsi="Times New Roman"/>
          <w:snapToGrid w:val="0"/>
          <w:color w:val="000000"/>
          <w:sz w:val="24"/>
          <w:szCs w:val="24"/>
          <w:lang w:eastAsia="pl-PL"/>
        </w:rPr>
        <w:t>W innych przypadkach termin rękojmi i gwarancji ulega przedłużeniu o czas usuwania wady</w:t>
      </w:r>
      <w:r w:rsidRPr="00530AD8">
        <w:rPr>
          <w:rFonts w:ascii="Times New Roman" w:eastAsia="Times New Roman" w:hAnsi="Times New Roman"/>
          <w:color w:val="000000"/>
          <w:sz w:val="24"/>
          <w:szCs w:val="24"/>
          <w:lang w:eastAsia="pl-PL"/>
        </w:rPr>
        <w:t>.</w:t>
      </w:r>
    </w:p>
    <w:p w:rsidR="00530AD8" w:rsidRPr="00530AD8" w:rsidRDefault="00530AD8" w:rsidP="00C819F5">
      <w:pPr>
        <w:numPr>
          <w:ilvl w:val="0"/>
          <w:numId w:val="7"/>
        </w:numPr>
        <w:tabs>
          <w:tab w:val="clear" w:pos="0"/>
        </w:tabs>
        <w:spacing w:after="0" w:line="264" w:lineRule="auto"/>
        <w:ind w:left="284" w:hanging="426"/>
        <w:jc w:val="both"/>
        <w:rPr>
          <w:rFonts w:ascii="Times New Roman" w:eastAsia="Times New Roman" w:hAnsi="Times New Roman"/>
          <w:color w:val="000000"/>
          <w:sz w:val="24"/>
          <w:szCs w:val="24"/>
          <w:lang w:eastAsia="pl-PL"/>
        </w:rPr>
      </w:pPr>
      <w:r w:rsidRPr="00530AD8">
        <w:rPr>
          <w:rFonts w:ascii="Times New Roman" w:eastAsia="Times New Roman" w:hAnsi="Times New Roman"/>
          <w:color w:val="000000"/>
          <w:sz w:val="24"/>
          <w:szCs w:val="24"/>
          <w:lang w:eastAsia="pl-PL"/>
        </w:rPr>
        <w:t>Odpowiedzialność Wykonawcy z tytułu rękojmi lub/i udzielonej gwarancji nie ulega ograniczeniu w sytuacji wykonania przez podmiot trzeci</w:t>
      </w:r>
    </w:p>
    <w:p w:rsidR="00530AD8" w:rsidRPr="00530AD8" w:rsidRDefault="00530AD8" w:rsidP="00C819F5">
      <w:pPr>
        <w:numPr>
          <w:ilvl w:val="3"/>
          <w:numId w:val="23"/>
        </w:numPr>
        <w:spacing w:after="0" w:line="264" w:lineRule="auto"/>
        <w:ind w:left="567" w:hanging="283"/>
        <w:jc w:val="both"/>
        <w:rPr>
          <w:rFonts w:ascii="Times New Roman" w:eastAsia="Times New Roman" w:hAnsi="Times New Roman"/>
          <w:color w:val="000000"/>
          <w:sz w:val="24"/>
          <w:szCs w:val="24"/>
          <w:lang w:eastAsia="pl-PL"/>
        </w:rPr>
      </w:pPr>
      <w:r w:rsidRPr="00530AD8">
        <w:rPr>
          <w:rFonts w:ascii="Times New Roman" w:eastAsia="Times New Roman" w:hAnsi="Times New Roman"/>
          <w:color w:val="000000"/>
          <w:sz w:val="24"/>
          <w:szCs w:val="24"/>
          <w:lang w:eastAsia="pl-PL"/>
        </w:rPr>
        <w:t xml:space="preserve">robót polegających na umieszczeniu w pasie drogowym realizowanej inwestycji obiektu budowlanego lub urządzenia niezwiązanego z potrzebami zarządzania drogami lub potrzebami ruchu drogowego, wynikających z decyzji Zamawiającego, o których mowa </w:t>
      </w:r>
      <w:r w:rsidRPr="00530AD8">
        <w:rPr>
          <w:rFonts w:ascii="Times New Roman" w:eastAsia="Times New Roman" w:hAnsi="Times New Roman"/>
          <w:color w:val="000000"/>
          <w:sz w:val="24"/>
          <w:szCs w:val="24"/>
          <w:lang w:eastAsia="pl-PL"/>
        </w:rPr>
        <w:br/>
        <w:t>w art. 39 ust. 3 oraz art. 40 ust. 1 ustawy z dnia 21.03.1985r. o drogach publicznych, lub/i</w:t>
      </w:r>
    </w:p>
    <w:p w:rsidR="00530AD8" w:rsidRPr="00530AD8" w:rsidRDefault="00530AD8" w:rsidP="00C819F5">
      <w:pPr>
        <w:numPr>
          <w:ilvl w:val="3"/>
          <w:numId w:val="23"/>
        </w:numPr>
        <w:spacing w:after="0" w:line="264" w:lineRule="auto"/>
        <w:ind w:left="567" w:hanging="283"/>
        <w:jc w:val="both"/>
        <w:rPr>
          <w:rFonts w:ascii="Times New Roman" w:eastAsia="Times New Roman" w:hAnsi="Times New Roman"/>
          <w:color w:val="000000"/>
          <w:sz w:val="24"/>
          <w:szCs w:val="24"/>
          <w:lang w:eastAsia="pl-PL"/>
        </w:rPr>
      </w:pPr>
      <w:r w:rsidRPr="00530AD8">
        <w:rPr>
          <w:rFonts w:ascii="Times New Roman" w:eastAsia="Times New Roman" w:hAnsi="Times New Roman"/>
          <w:color w:val="000000"/>
          <w:sz w:val="24"/>
          <w:szCs w:val="24"/>
          <w:lang w:eastAsia="pl-PL"/>
        </w:rPr>
        <w:t>w wykonaniu zlecenia udzielonego przez Zamawiającego na podstawie ust. 5 niniejszego paragrafu.</w:t>
      </w:r>
    </w:p>
    <w:p w:rsidR="00FD57CF" w:rsidRPr="00FD57CF" w:rsidRDefault="00FD57CF" w:rsidP="00FD57CF">
      <w:pPr>
        <w:spacing w:after="0" w:line="264" w:lineRule="auto"/>
        <w:jc w:val="center"/>
        <w:rPr>
          <w:rFonts w:ascii="Times New Roman" w:eastAsia="Times New Roman" w:hAnsi="Times New Roman"/>
          <w:b/>
          <w:sz w:val="24"/>
          <w:szCs w:val="24"/>
          <w:lang w:eastAsia="pl-PL"/>
        </w:rPr>
      </w:pPr>
    </w:p>
    <w:p w:rsidR="00FD57CF" w:rsidRPr="00FD57CF" w:rsidRDefault="00FD57CF" w:rsidP="00FD57CF">
      <w:pPr>
        <w:spacing w:after="0" w:line="264" w:lineRule="auto"/>
        <w:jc w:val="center"/>
        <w:rPr>
          <w:rFonts w:ascii="Times New Roman" w:eastAsia="Times New Roman" w:hAnsi="Times New Roman"/>
          <w:b/>
          <w:sz w:val="24"/>
          <w:szCs w:val="24"/>
          <w:lang w:eastAsia="pl-PL"/>
        </w:rPr>
      </w:pPr>
      <w:r w:rsidRPr="00FD57CF">
        <w:rPr>
          <w:rFonts w:ascii="Times New Roman" w:eastAsia="Times New Roman" w:hAnsi="Times New Roman"/>
          <w:b/>
          <w:sz w:val="24"/>
          <w:szCs w:val="24"/>
          <w:lang w:eastAsia="pl-PL"/>
        </w:rPr>
        <w:t>Podwykonawcy</w:t>
      </w:r>
    </w:p>
    <w:p w:rsidR="00FD57CF" w:rsidRPr="00FD57CF" w:rsidRDefault="00FD57CF" w:rsidP="00FD57CF">
      <w:pPr>
        <w:spacing w:after="0" w:line="264" w:lineRule="auto"/>
        <w:jc w:val="center"/>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sym w:font="Courier New" w:char="00A7"/>
      </w:r>
      <w:r w:rsidR="00F35FB3">
        <w:rPr>
          <w:rFonts w:ascii="Times New Roman" w:eastAsia="Times New Roman" w:hAnsi="Times New Roman"/>
          <w:sz w:val="24"/>
          <w:szCs w:val="24"/>
          <w:lang w:eastAsia="pl-PL"/>
        </w:rPr>
        <w:t xml:space="preserve"> 11</w:t>
      </w:r>
    </w:p>
    <w:p w:rsidR="00530AD8" w:rsidRPr="00530AD8" w:rsidRDefault="00530AD8" w:rsidP="00C819F5">
      <w:pPr>
        <w:widowControl w:val="0"/>
        <w:numPr>
          <w:ilvl w:val="0"/>
          <w:numId w:val="34"/>
        </w:numPr>
        <w:spacing w:after="0" w:line="264" w:lineRule="auto"/>
        <w:ind w:left="284" w:hanging="284"/>
        <w:jc w:val="both"/>
        <w:rPr>
          <w:rFonts w:ascii="Times New Roman" w:eastAsia="Times New Roman" w:hAnsi="Times New Roman"/>
          <w:color w:val="000000"/>
          <w:sz w:val="24"/>
          <w:szCs w:val="24"/>
          <w:lang w:eastAsia="pl-PL"/>
        </w:rPr>
      </w:pPr>
      <w:r w:rsidRPr="00530AD8">
        <w:rPr>
          <w:rFonts w:ascii="Times New Roman" w:eastAsia="Times New Roman" w:hAnsi="Times New Roman"/>
          <w:color w:val="000000"/>
          <w:sz w:val="24"/>
          <w:szCs w:val="24"/>
          <w:lang w:eastAsia="pl-PL"/>
        </w:rPr>
        <w:t>Wykonawca swoimi siłami i staraniem wykona przedmiot zamówienia z wyłączeniem prac (części zamówienia), których wykonanie zostanie powierzone podwykonawcom na zasadach wynikających z poniższych postanowień.</w:t>
      </w:r>
    </w:p>
    <w:p w:rsidR="00530AD8" w:rsidRPr="00530AD8" w:rsidRDefault="00530AD8" w:rsidP="00C819F5">
      <w:pPr>
        <w:widowControl w:val="0"/>
        <w:numPr>
          <w:ilvl w:val="0"/>
          <w:numId w:val="34"/>
        </w:numPr>
        <w:spacing w:after="0" w:line="264" w:lineRule="auto"/>
        <w:ind w:left="284" w:hanging="284"/>
        <w:jc w:val="both"/>
        <w:rPr>
          <w:rFonts w:ascii="Times New Roman" w:eastAsia="Times New Roman" w:hAnsi="Times New Roman"/>
          <w:color w:val="000000"/>
          <w:sz w:val="24"/>
          <w:szCs w:val="24"/>
          <w:lang w:eastAsia="pl-PL"/>
        </w:rPr>
      </w:pPr>
      <w:r w:rsidRPr="00530AD8">
        <w:rPr>
          <w:rFonts w:ascii="Times New Roman" w:eastAsia="Times New Roman" w:hAnsi="Times New Roman"/>
          <w:color w:val="000000"/>
          <w:sz w:val="24"/>
          <w:szCs w:val="24"/>
          <w:lang w:eastAsia="pl-PL"/>
        </w:rPr>
        <w:t>Wykonawca, Podwykonawca lub dalszy podwykonawca zamówienia na roboty budowlane zamierzający zawrzeć umowę o podwykonawstwo robót budowlanych, zobowiązany jest do przedłożenia Zamawiającemu:</w:t>
      </w:r>
    </w:p>
    <w:p w:rsidR="00530AD8" w:rsidRPr="00530AD8" w:rsidRDefault="00530AD8" w:rsidP="00C819F5">
      <w:pPr>
        <w:widowControl w:val="0"/>
        <w:numPr>
          <w:ilvl w:val="1"/>
          <w:numId w:val="34"/>
        </w:numPr>
        <w:spacing w:after="0" w:line="264" w:lineRule="auto"/>
        <w:ind w:left="567" w:hanging="283"/>
        <w:jc w:val="both"/>
        <w:rPr>
          <w:rFonts w:ascii="Times New Roman" w:eastAsia="Times New Roman" w:hAnsi="Times New Roman"/>
          <w:color w:val="000000"/>
          <w:sz w:val="24"/>
          <w:szCs w:val="24"/>
          <w:lang w:eastAsia="pl-PL"/>
        </w:rPr>
      </w:pPr>
      <w:r w:rsidRPr="00530AD8">
        <w:rPr>
          <w:rFonts w:ascii="Times New Roman" w:eastAsia="Times New Roman" w:hAnsi="Times New Roman"/>
          <w:color w:val="000000"/>
          <w:sz w:val="24"/>
          <w:szCs w:val="24"/>
          <w:lang w:eastAsia="pl-PL"/>
        </w:rPr>
        <w:t xml:space="preserve"> projektu umowy o podwykonawstwo, której przedmiotem są roboty budowlane, a także projektu jej zmian, przy czym podwykonawca lub dalszy podwykonawca jest obowiązany dołączyć zgodę Wykonawcy na zawarcie umowy o podwykonawstwo o treści zgodnej </w:t>
      </w:r>
      <w:r w:rsidRPr="00530AD8">
        <w:rPr>
          <w:rFonts w:ascii="Times New Roman" w:eastAsia="Times New Roman" w:hAnsi="Times New Roman"/>
          <w:color w:val="000000"/>
          <w:sz w:val="24"/>
          <w:szCs w:val="24"/>
          <w:lang w:eastAsia="pl-PL"/>
        </w:rPr>
        <w:br/>
        <w:t>z projektem umowy.</w:t>
      </w:r>
    </w:p>
    <w:p w:rsidR="00530AD8" w:rsidRPr="00530AD8" w:rsidRDefault="00530AD8" w:rsidP="00C819F5">
      <w:pPr>
        <w:widowControl w:val="0"/>
        <w:numPr>
          <w:ilvl w:val="1"/>
          <w:numId w:val="34"/>
        </w:numPr>
        <w:spacing w:after="0" w:line="264" w:lineRule="auto"/>
        <w:ind w:left="567" w:hanging="283"/>
        <w:jc w:val="both"/>
        <w:rPr>
          <w:rFonts w:ascii="Times New Roman" w:eastAsia="Times New Roman" w:hAnsi="Times New Roman"/>
          <w:color w:val="000000"/>
          <w:sz w:val="24"/>
          <w:szCs w:val="24"/>
          <w:lang w:eastAsia="pl-PL"/>
        </w:rPr>
      </w:pPr>
      <w:r w:rsidRPr="00530AD8">
        <w:rPr>
          <w:rFonts w:ascii="Times New Roman" w:eastAsia="Times New Roman" w:hAnsi="Times New Roman"/>
          <w:color w:val="000000"/>
          <w:sz w:val="24"/>
          <w:szCs w:val="24"/>
          <w:lang w:eastAsia="pl-PL"/>
        </w:rPr>
        <w:t>poświadczonej za zgodność z oryginałem kopii zawartej umowy o podwykonawstwo, której przedmiotem są roboty budowlane oraz jej zmian w terminie 7 dni od daty jej zawarcia.</w:t>
      </w:r>
    </w:p>
    <w:p w:rsidR="00530AD8" w:rsidRPr="00530AD8" w:rsidRDefault="00530AD8" w:rsidP="00C819F5">
      <w:pPr>
        <w:widowControl w:val="0"/>
        <w:numPr>
          <w:ilvl w:val="0"/>
          <w:numId w:val="34"/>
        </w:numPr>
        <w:spacing w:after="0" w:line="264" w:lineRule="auto"/>
        <w:ind w:left="284" w:hanging="284"/>
        <w:jc w:val="both"/>
        <w:rPr>
          <w:rFonts w:ascii="Times New Roman" w:eastAsia="Times New Roman" w:hAnsi="Times New Roman"/>
          <w:color w:val="000000"/>
          <w:sz w:val="24"/>
          <w:szCs w:val="24"/>
          <w:lang w:eastAsia="pl-PL"/>
        </w:rPr>
      </w:pPr>
      <w:r w:rsidRPr="00530AD8">
        <w:rPr>
          <w:rFonts w:ascii="Times New Roman" w:eastAsia="Times New Roman" w:hAnsi="Times New Roman"/>
          <w:color w:val="000000"/>
          <w:sz w:val="24"/>
          <w:szCs w:val="24"/>
          <w:lang w:eastAsia="pl-PL"/>
        </w:rPr>
        <w:t>Zamawiającemu przysługuje prawo wniesienia w terminie 14 dni od dnia przedłożenia projektu umowy, pisemnych zastrzeżeń do projektu umowy o podwykonawstwo, gdy umowa:</w:t>
      </w:r>
    </w:p>
    <w:p w:rsidR="00530AD8" w:rsidRPr="00530AD8" w:rsidRDefault="00530AD8" w:rsidP="00C819F5">
      <w:pPr>
        <w:widowControl w:val="0"/>
        <w:numPr>
          <w:ilvl w:val="0"/>
          <w:numId w:val="35"/>
        </w:numPr>
        <w:spacing w:after="0" w:line="264" w:lineRule="auto"/>
        <w:ind w:left="567" w:hanging="283"/>
        <w:jc w:val="both"/>
        <w:rPr>
          <w:rFonts w:ascii="Times New Roman" w:eastAsia="Times New Roman" w:hAnsi="Times New Roman"/>
          <w:color w:val="000000"/>
          <w:sz w:val="24"/>
          <w:szCs w:val="24"/>
          <w:lang w:eastAsia="pl-PL"/>
        </w:rPr>
      </w:pPr>
      <w:r w:rsidRPr="00530AD8">
        <w:rPr>
          <w:rFonts w:ascii="Times New Roman" w:eastAsia="Times New Roman" w:hAnsi="Times New Roman"/>
          <w:color w:val="000000"/>
          <w:sz w:val="24"/>
          <w:szCs w:val="24"/>
          <w:lang w:eastAsia="pl-PL"/>
        </w:rPr>
        <w:t>przewiduje termin zapłaty wynagrodzenia dla podwykonawcy dłuższy niż 30 dni od dnia doręczenia wykonawcy faktury lub rachunku, potwierdzających wykonanie zleconej podwykonawcy roboty budowlanej,</w:t>
      </w:r>
    </w:p>
    <w:p w:rsidR="00530AD8" w:rsidRPr="00530AD8" w:rsidRDefault="00530AD8" w:rsidP="00C819F5">
      <w:pPr>
        <w:widowControl w:val="0"/>
        <w:numPr>
          <w:ilvl w:val="0"/>
          <w:numId w:val="35"/>
        </w:numPr>
        <w:spacing w:after="0" w:line="264" w:lineRule="auto"/>
        <w:ind w:left="567" w:hanging="283"/>
        <w:jc w:val="both"/>
        <w:rPr>
          <w:rFonts w:ascii="Times New Roman" w:eastAsia="Times New Roman" w:hAnsi="Times New Roman"/>
          <w:color w:val="000000"/>
          <w:sz w:val="24"/>
          <w:szCs w:val="24"/>
          <w:lang w:eastAsia="pl-PL"/>
        </w:rPr>
      </w:pPr>
      <w:r w:rsidRPr="00530AD8">
        <w:rPr>
          <w:rFonts w:ascii="Times New Roman" w:eastAsia="Times New Roman" w:hAnsi="Times New Roman"/>
          <w:color w:val="000000"/>
          <w:sz w:val="24"/>
          <w:szCs w:val="24"/>
          <w:lang w:eastAsia="pl-PL"/>
        </w:rPr>
        <w:t>projekt umowy będzie zawierał postanowienia uzależniające uzyskanie przez Podwykonawcę lub dalszego podwykonawcę zapłaty za realizację przedmiotu umowy od zapłaty wynagrodzenia Wykonawcy przez Zamawiającego lub odpowiednio od zapłaty wynagrodzenia przez Wykonawcę za realizację przedmiotu umowy przez podwykonawcę,</w:t>
      </w:r>
    </w:p>
    <w:p w:rsidR="00530AD8" w:rsidRPr="00530AD8" w:rsidRDefault="00530AD8" w:rsidP="00C819F5">
      <w:pPr>
        <w:widowControl w:val="0"/>
        <w:numPr>
          <w:ilvl w:val="0"/>
          <w:numId w:val="35"/>
        </w:numPr>
        <w:spacing w:after="0" w:line="264" w:lineRule="auto"/>
        <w:ind w:left="567" w:hanging="283"/>
        <w:jc w:val="both"/>
        <w:rPr>
          <w:rFonts w:ascii="Times New Roman" w:eastAsia="Times New Roman" w:hAnsi="Times New Roman"/>
          <w:color w:val="000000"/>
          <w:sz w:val="24"/>
          <w:szCs w:val="24"/>
          <w:lang w:eastAsia="pl-PL"/>
        </w:rPr>
      </w:pPr>
      <w:r w:rsidRPr="00530AD8">
        <w:rPr>
          <w:rFonts w:ascii="Times New Roman" w:eastAsia="Times New Roman" w:hAnsi="Times New Roman"/>
          <w:color w:val="000000"/>
          <w:sz w:val="24"/>
          <w:szCs w:val="24"/>
          <w:lang w:eastAsia="pl-PL"/>
        </w:rPr>
        <w:t>projekt umowy będzie przewidywać termin realizacji robót budowlanych dłuższy niż przewidywany umową dla tych robót;</w:t>
      </w:r>
    </w:p>
    <w:p w:rsidR="00530AD8" w:rsidRPr="00530AD8" w:rsidRDefault="00530AD8" w:rsidP="00C819F5">
      <w:pPr>
        <w:widowControl w:val="0"/>
        <w:numPr>
          <w:ilvl w:val="0"/>
          <w:numId w:val="35"/>
        </w:numPr>
        <w:spacing w:after="0" w:line="264" w:lineRule="auto"/>
        <w:ind w:left="567" w:hanging="283"/>
        <w:jc w:val="both"/>
        <w:rPr>
          <w:rFonts w:ascii="Times New Roman" w:eastAsia="Times New Roman" w:hAnsi="Times New Roman"/>
          <w:color w:val="000000"/>
          <w:sz w:val="24"/>
          <w:szCs w:val="24"/>
          <w:lang w:eastAsia="pl-PL"/>
        </w:rPr>
      </w:pPr>
      <w:r w:rsidRPr="00530AD8">
        <w:rPr>
          <w:rFonts w:ascii="Times New Roman" w:eastAsia="Times New Roman" w:hAnsi="Times New Roman"/>
          <w:color w:val="000000"/>
          <w:sz w:val="24"/>
          <w:szCs w:val="24"/>
          <w:lang w:eastAsia="pl-PL"/>
        </w:rPr>
        <w:t>projekt umowy będzie przewidywał tworzenie kaucji należytego wykonania umowy (w tym kaucji gwarancyjnej) poprzez zatrzymanie części wynagrodzenia należnego podwykonawcy lub dalszemu podwykonawcy (Zamawiający dopuszcza tworzenie kaucji poprzez potrącenie wzajemnych wierzytelności, na co podwykonawca lub dalszy podwykonawca winien wyrazić zgodę w umowie o podwykonawstwo),</w:t>
      </w:r>
    </w:p>
    <w:p w:rsidR="00530AD8" w:rsidRPr="00530AD8" w:rsidRDefault="00530AD8" w:rsidP="00C819F5">
      <w:pPr>
        <w:numPr>
          <w:ilvl w:val="0"/>
          <w:numId w:val="35"/>
        </w:numPr>
        <w:spacing w:after="0" w:line="264" w:lineRule="auto"/>
        <w:ind w:left="567" w:hanging="283"/>
        <w:jc w:val="both"/>
        <w:rPr>
          <w:rFonts w:ascii="Times New Roman" w:eastAsia="Times New Roman" w:hAnsi="Times New Roman"/>
          <w:color w:val="000000"/>
          <w:sz w:val="24"/>
          <w:szCs w:val="24"/>
          <w:lang w:eastAsia="pl-PL"/>
        </w:rPr>
      </w:pPr>
      <w:r w:rsidRPr="00530AD8">
        <w:rPr>
          <w:rFonts w:ascii="Times New Roman" w:eastAsia="Times New Roman" w:hAnsi="Times New Roman"/>
          <w:color w:val="000000"/>
          <w:sz w:val="24"/>
          <w:szCs w:val="24"/>
          <w:lang w:eastAsia="pl-PL"/>
        </w:rPr>
        <w:lastRenderedPageBreak/>
        <w:t>projekt umowy nie będzie zawierał zobowiązania podwykonawcy lub dalszego podwykonawcy do realizacji obowiązków z gwarancji i rękojmi także na żądanie Zamawiającego,</w:t>
      </w:r>
    </w:p>
    <w:p w:rsidR="00530AD8" w:rsidRPr="00530AD8" w:rsidRDefault="00530AD8" w:rsidP="00C819F5">
      <w:pPr>
        <w:numPr>
          <w:ilvl w:val="0"/>
          <w:numId w:val="35"/>
        </w:numPr>
        <w:spacing w:after="0" w:line="264" w:lineRule="auto"/>
        <w:ind w:left="567" w:hanging="283"/>
        <w:jc w:val="both"/>
        <w:rPr>
          <w:rFonts w:ascii="Times New Roman" w:eastAsia="Times New Roman" w:hAnsi="Times New Roman"/>
          <w:color w:val="000000"/>
          <w:sz w:val="24"/>
          <w:szCs w:val="24"/>
          <w:lang w:eastAsia="pl-PL"/>
        </w:rPr>
      </w:pPr>
      <w:r w:rsidRPr="00530AD8">
        <w:rPr>
          <w:rFonts w:ascii="Times New Roman" w:eastAsia="Times New Roman" w:hAnsi="Times New Roman"/>
          <w:color w:val="000000"/>
          <w:sz w:val="24"/>
          <w:szCs w:val="24"/>
          <w:lang w:eastAsia="pl-PL"/>
        </w:rPr>
        <w:t>projekt umowy nie będzie zawierał okresu odpowiedzialności Podwykonawcy za wady na poziomie nie krótszym od okresu odpowiedzialności za wady Wykonawcy wobec Zamawiającego,</w:t>
      </w:r>
    </w:p>
    <w:p w:rsidR="00530AD8" w:rsidRPr="00530AD8" w:rsidRDefault="00530AD8" w:rsidP="00C819F5">
      <w:pPr>
        <w:widowControl w:val="0"/>
        <w:numPr>
          <w:ilvl w:val="0"/>
          <w:numId w:val="35"/>
        </w:numPr>
        <w:spacing w:after="0" w:line="264" w:lineRule="auto"/>
        <w:ind w:left="567" w:hanging="283"/>
        <w:jc w:val="both"/>
        <w:rPr>
          <w:rFonts w:ascii="Times New Roman" w:eastAsia="Times New Roman" w:hAnsi="Times New Roman"/>
          <w:color w:val="000000"/>
          <w:sz w:val="24"/>
          <w:szCs w:val="24"/>
          <w:lang w:eastAsia="pl-PL"/>
        </w:rPr>
      </w:pPr>
      <w:r w:rsidRPr="00530AD8">
        <w:rPr>
          <w:rFonts w:ascii="Times New Roman" w:eastAsia="Times New Roman" w:hAnsi="Times New Roman"/>
          <w:color w:val="000000"/>
          <w:sz w:val="24"/>
          <w:szCs w:val="24"/>
          <w:lang w:eastAsia="pl-PL"/>
        </w:rPr>
        <w:t>nie spełnia wymagań określonych w specyfikacji istotnych warunków zamówienia.</w:t>
      </w:r>
    </w:p>
    <w:p w:rsidR="00530AD8" w:rsidRPr="00530AD8" w:rsidRDefault="00530AD8" w:rsidP="00C819F5">
      <w:pPr>
        <w:widowControl w:val="0"/>
        <w:numPr>
          <w:ilvl w:val="0"/>
          <w:numId w:val="34"/>
        </w:numPr>
        <w:spacing w:after="0" w:line="264" w:lineRule="auto"/>
        <w:ind w:left="284" w:hanging="284"/>
        <w:jc w:val="both"/>
        <w:rPr>
          <w:rFonts w:ascii="Times New Roman" w:eastAsia="Times New Roman" w:hAnsi="Times New Roman"/>
          <w:color w:val="000000"/>
          <w:sz w:val="24"/>
          <w:szCs w:val="24"/>
          <w:lang w:eastAsia="pl-PL"/>
        </w:rPr>
      </w:pPr>
      <w:r w:rsidRPr="00530AD8">
        <w:rPr>
          <w:rFonts w:ascii="Times New Roman" w:eastAsia="Times New Roman" w:hAnsi="Times New Roman"/>
          <w:color w:val="000000"/>
          <w:sz w:val="24"/>
          <w:szCs w:val="24"/>
          <w:lang w:eastAsia="pl-PL"/>
        </w:rPr>
        <w:t>Niezgłoszenie pisemnych zastrzeżeń do przedłożonego projektu umowy o podwykonawstwo, uważać się będzie za akceptację projektu umowy przez Zamawiającego.</w:t>
      </w:r>
    </w:p>
    <w:p w:rsidR="00530AD8" w:rsidRPr="00530AD8" w:rsidRDefault="00530AD8" w:rsidP="00C819F5">
      <w:pPr>
        <w:widowControl w:val="0"/>
        <w:numPr>
          <w:ilvl w:val="0"/>
          <w:numId w:val="34"/>
        </w:numPr>
        <w:spacing w:after="0" w:line="264" w:lineRule="auto"/>
        <w:ind w:left="284" w:hanging="284"/>
        <w:jc w:val="both"/>
        <w:rPr>
          <w:rFonts w:ascii="Times New Roman" w:eastAsia="Times New Roman" w:hAnsi="Times New Roman"/>
          <w:color w:val="000000"/>
          <w:sz w:val="24"/>
          <w:szCs w:val="24"/>
          <w:lang w:eastAsia="pl-PL"/>
        </w:rPr>
      </w:pPr>
      <w:r w:rsidRPr="00530AD8">
        <w:rPr>
          <w:rFonts w:ascii="Times New Roman" w:eastAsia="Times New Roman" w:hAnsi="Times New Roman"/>
          <w:color w:val="000000"/>
          <w:sz w:val="24"/>
          <w:szCs w:val="24"/>
          <w:lang w:eastAsia="pl-PL"/>
        </w:rPr>
        <w:t xml:space="preserve">Zamawiającemu przysługuje prawo złożenia pisemnego sprzeciwu do umowy </w:t>
      </w:r>
      <w:r w:rsidRPr="00530AD8">
        <w:rPr>
          <w:rFonts w:ascii="Times New Roman" w:eastAsia="Times New Roman" w:hAnsi="Times New Roman"/>
          <w:color w:val="000000"/>
          <w:sz w:val="24"/>
          <w:szCs w:val="24"/>
          <w:lang w:eastAsia="pl-PL"/>
        </w:rPr>
        <w:br/>
        <w:t>o podwykonawstwo na roboty budowlane terminie 14 dni od dnia jej przedłożenia Zamawiającemu, w przypadkach o których mowa w ust. 3.</w:t>
      </w:r>
    </w:p>
    <w:p w:rsidR="00530AD8" w:rsidRPr="00530AD8" w:rsidRDefault="00530AD8" w:rsidP="00C819F5">
      <w:pPr>
        <w:widowControl w:val="0"/>
        <w:numPr>
          <w:ilvl w:val="0"/>
          <w:numId w:val="34"/>
        </w:numPr>
        <w:spacing w:after="0" w:line="264" w:lineRule="auto"/>
        <w:ind w:left="284" w:hanging="284"/>
        <w:jc w:val="both"/>
        <w:rPr>
          <w:rFonts w:ascii="Times New Roman" w:eastAsia="Times New Roman" w:hAnsi="Times New Roman"/>
          <w:color w:val="000000"/>
          <w:sz w:val="24"/>
          <w:szCs w:val="24"/>
          <w:lang w:eastAsia="pl-PL"/>
        </w:rPr>
      </w:pPr>
      <w:r w:rsidRPr="00530AD8">
        <w:rPr>
          <w:rFonts w:ascii="Times New Roman" w:eastAsia="Times New Roman" w:hAnsi="Times New Roman"/>
          <w:color w:val="000000"/>
          <w:sz w:val="24"/>
          <w:szCs w:val="24"/>
          <w:lang w:eastAsia="pl-PL"/>
        </w:rPr>
        <w:t>Niezgłoszenie pisemnego sprzeciwu do przedłożonej umowy o podwykonawstwo w przypadkach określonych w ust. 3, uważać się będzie za akceptację umowy przez Zamawiającego.</w:t>
      </w:r>
    </w:p>
    <w:p w:rsidR="00530AD8" w:rsidRPr="00530AD8" w:rsidRDefault="00530AD8" w:rsidP="00C819F5">
      <w:pPr>
        <w:widowControl w:val="0"/>
        <w:numPr>
          <w:ilvl w:val="0"/>
          <w:numId w:val="34"/>
        </w:numPr>
        <w:spacing w:after="0" w:line="264" w:lineRule="auto"/>
        <w:ind w:left="284" w:hanging="284"/>
        <w:jc w:val="both"/>
        <w:rPr>
          <w:rFonts w:ascii="Times New Roman" w:eastAsia="Times New Roman" w:hAnsi="Times New Roman"/>
          <w:color w:val="000000"/>
          <w:sz w:val="24"/>
          <w:szCs w:val="24"/>
          <w:lang w:eastAsia="pl-PL"/>
        </w:rPr>
      </w:pPr>
      <w:r w:rsidRPr="00530AD8">
        <w:rPr>
          <w:rFonts w:ascii="Times New Roman" w:eastAsia="Times New Roman" w:hAnsi="Times New Roman"/>
          <w:color w:val="000000"/>
          <w:sz w:val="24"/>
          <w:szCs w:val="24"/>
          <w:lang w:eastAsia="pl-PL"/>
        </w:rPr>
        <w:t xml:space="preserve">Wykonawca, Podwykonawca lub dalszy podwykonawca zamówienia na roboty budowlane zobowiązany jest przedłożyć Zamawiającemu poświadczoną za zgodność z oryginałem kopię zawartej umowy o podwykonawstwo, której przedmiotem są dostawy lub usługi, lub jej zmian, w terminie 7 dni od dnia jej zawarcia, z wyłączeniem umów o podwykonawstwo o wartości  mniejszej niż 0,5% wartości umowy w sprawie niniejszego zamówienia publicznego. Wyłączenie nie dotyczy umów o podwykonawstwo o wartości większej niż 20.000,00 zł brutto. </w:t>
      </w:r>
    </w:p>
    <w:p w:rsidR="00530AD8" w:rsidRPr="00530AD8" w:rsidRDefault="00530AD8" w:rsidP="00C819F5">
      <w:pPr>
        <w:widowControl w:val="0"/>
        <w:numPr>
          <w:ilvl w:val="0"/>
          <w:numId w:val="34"/>
        </w:numPr>
        <w:spacing w:after="0" w:line="264" w:lineRule="auto"/>
        <w:ind w:left="284" w:hanging="284"/>
        <w:jc w:val="both"/>
        <w:rPr>
          <w:rFonts w:ascii="Times New Roman" w:eastAsia="Times New Roman" w:hAnsi="Times New Roman"/>
          <w:color w:val="000000"/>
          <w:sz w:val="24"/>
          <w:szCs w:val="24"/>
          <w:lang w:eastAsia="pl-PL"/>
        </w:rPr>
      </w:pPr>
      <w:r w:rsidRPr="00530AD8">
        <w:rPr>
          <w:rFonts w:ascii="Times New Roman" w:eastAsia="Times New Roman" w:hAnsi="Times New Roman"/>
          <w:color w:val="000000"/>
          <w:sz w:val="24"/>
          <w:szCs w:val="24"/>
          <w:lang w:eastAsia="pl-PL"/>
        </w:rPr>
        <w:t>Jeżeli termin zapłaty wynagrodzenia jest dłuższy niż określony w ust. 9 pkt. 4, Zamawiający informuje o tym Wykonawcę i wzywa go do doprowadzenia do zmiany tej umowy pod rygorem wystąpienia o zapłatę kary umownej.</w:t>
      </w:r>
      <w:r w:rsidRPr="00530AD8">
        <w:rPr>
          <w:rFonts w:ascii="Times New Roman" w:eastAsia="Times New Roman" w:hAnsi="Times New Roman"/>
          <w:sz w:val="24"/>
          <w:szCs w:val="24"/>
          <w:lang w:eastAsia="pl-PL"/>
        </w:rPr>
        <w:t xml:space="preserve"> </w:t>
      </w:r>
    </w:p>
    <w:p w:rsidR="00530AD8" w:rsidRPr="00530AD8" w:rsidRDefault="00530AD8" w:rsidP="00C819F5">
      <w:pPr>
        <w:widowControl w:val="0"/>
        <w:numPr>
          <w:ilvl w:val="0"/>
          <w:numId w:val="34"/>
        </w:numPr>
        <w:spacing w:after="0" w:line="264" w:lineRule="auto"/>
        <w:ind w:left="284" w:hanging="284"/>
        <w:jc w:val="both"/>
        <w:rPr>
          <w:rFonts w:ascii="Times New Roman" w:eastAsia="Times New Roman" w:hAnsi="Times New Roman"/>
          <w:color w:val="000000"/>
          <w:sz w:val="24"/>
          <w:szCs w:val="24"/>
          <w:lang w:eastAsia="pl-PL"/>
        </w:rPr>
      </w:pPr>
      <w:r w:rsidRPr="00530AD8">
        <w:rPr>
          <w:rFonts w:ascii="Times New Roman" w:eastAsia="Times New Roman" w:hAnsi="Times New Roman"/>
          <w:color w:val="000000"/>
          <w:sz w:val="24"/>
          <w:szCs w:val="24"/>
          <w:lang w:eastAsia="pl-PL"/>
        </w:rPr>
        <w:t xml:space="preserve">Każdy projekt umowy o podwykonawstwo oraz umowa o podwykonawstwo musi zawierać </w:t>
      </w:r>
      <w:r w:rsidRPr="00530AD8">
        <w:rPr>
          <w:rFonts w:ascii="Times New Roman" w:eastAsia="Times New Roman" w:hAnsi="Times New Roman"/>
          <w:color w:val="000000"/>
          <w:sz w:val="24"/>
          <w:szCs w:val="24"/>
          <w:lang w:eastAsia="pl-PL"/>
        </w:rPr>
        <w:br/>
        <w:t>w szczególności postanowienia dotyczące:</w:t>
      </w:r>
    </w:p>
    <w:p w:rsidR="00530AD8" w:rsidRPr="00530AD8" w:rsidRDefault="00530AD8" w:rsidP="00C819F5">
      <w:pPr>
        <w:widowControl w:val="0"/>
        <w:numPr>
          <w:ilvl w:val="0"/>
          <w:numId w:val="36"/>
        </w:numPr>
        <w:spacing w:after="0" w:line="264" w:lineRule="auto"/>
        <w:ind w:left="567" w:hanging="283"/>
        <w:jc w:val="both"/>
        <w:rPr>
          <w:rFonts w:ascii="Times New Roman" w:eastAsia="Times New Roman" w:hAnsi="Times New Roman"/>
          <w:color w:val="000000"/>
          <w:sz w:val="24"/>
          <w:szCs w:val="24"/>
          <w:lang w:eastAsia="pl-PL"/>
        </w:rPr>
      </w:pPr>
      <w:r w:rsidRPr="00530AD8">
        <w:rPr>
          <w:rFonts w:ascii="Times New Roman" w:eastAsia="Times New Roman" w:hAnsi="Times New Roman"/>
          <w:color w:val="000000"/>
          <w:sz w:val="24"/>
          <w:szCs w:val="24"/>
          <w:lang w:eastAsia="pl-PL"/>
        </w:rPr>
        <w:t>zakresu powierzonego podwykonawstwa,</w:t>
      </w:r>
    </w:p>
    <w:p w:rsidR="00530AD8" w:rsidRPr="00530AD8" w:rsidRDefault="00530AD8" w:rsidP="00C819F5">
      <w:pPr>
        <w:widowControl w:val="0"/>
        <w:numPr>
          <w:ilvl w:val="0"/>
          <w:numId w:val="36"/>
        </w:numPr>
        <w:spacing w:after="0" w:line="264" w:lineRule="auto"/>
        <w:ind w:left="567" w:hanging="283"/>
        <w:jc w:val="both"/>
        <w:rPr>
          <w:rFonts w:ascii="Times New Roman" w:eastAsia="Times New Roman" w:hAnsi="Times New Roman"/>
          <w:color w:val="000000"/>
          <w:sz w:val="24"/>
          <w:szCs w:val="24"/>
          <w:lang w:eastAsia="pl-PL"/>
        </w:rPr>
      </w:pPr>
      <w:r w:rsidRPr="00530AD8">
        <w:rPr>
          <w:rFonts w:ascii="Times New Roman" w:eastAsia="Times New Roman" w:hAnsi="Times New Roman"/>
          <w:color w:val="000000"/>
          <w:sz w:val="24"/>
          <w:szCs w:val="24"/>
          <w:lang w:eastAsia="pl-PL"/>
        </w:rPr>
        <w:t>terminu realizacji przedmiotu umowy,</w:t>
      </w:r>
    </w:p>
    <w:p w:rsidR="00530AD8" w:rsidRPr="00530AD8" w:rsidRDefault="00530AD8" w:rsidP="00C819F5">
      <w:pPr>
        <w:widowControl w:val="0"/>
        <w:numPr>
          <w:ilvl w:val="0"/>
          <w:numId w:val="36"/>
        </w:numPr>
        <w:spacing w:after="0" w:line="264" w:lineRule="auto"/>
        <w:ind w:left="567" w:hanging="283"/>
        <w:jc w:val="both"/>
        <w:rPr>
          <w:rFonts w:ascii="Times New Roman" w:eastAsia="Times New Roman" w:hAnsi="Times New Roman"/>
          <w:color w:val="000000"/>
          <w:sz w:val="24"/>
          <w:szCs w:val="24"/>
          <w:lang w:eastAsia="pl-PL"/>
        </w:rPr>
      </w:pPr>
      <w:r w:rsidRPr="00530AD8">
        <w:rPr>
          <w:rFonts w:ascii="Times New Roman" w:eastAsia="Times New Roman" w:hAnsi="Times New Roman"/>
          <w:color w:val="000000"/>
          <w:sz w:val="24"/>
          <w:szCs w:val="24"/>
          <w:lang w:eastAsia="pl-PL"/>
        </w:rPr>
        <w:t>wynagrodzenia i zasad płatności,</w:t>
      </w:r>
    </w:p>
    <w:p w:rsidR="00530AD8" w:rsidRPr="00530AD8" w:rsidRDefault="00530AD8" w:rsidP="00C819F5">
      <w:pPr>
        <w:widowControl w:val="0"/>
        <w:numPr>
          <w:ilvl w:val="0"/>
          <w:numId w:val="36"/>
        </w:numPr>
        <w:spacing w:after="0" w:line="264" w:lineRule="auto"/>
        <w:ind w:left="567" w:hanging="283"/>
        <w:jc w:val="both"/>
        <w:rPr>
          <w:rFonts w:ascii="Times New Roman" w:eastAsia="Times New Roman" w:hAnsi="Times New Roman"/>
          <w:color w:val="000000"/>
          <w:sz w:val="24"/>
          <w:szCs w:val="24"/>
          <w:lang w:eastAsia="pl-PL"/>
        </w:rPr>
      </w:pPr>
      <w:r w:rsidRPr="00530AD8">
        <w:rPr>
          <w:rFonts w:ascii="Times New Roman" w:eastAsia="Times New Roman" w:hAnsi="Times New Roman"/>
          <w:color w:val="000000"/>
          <w:sz w:val="24"/>
          <w:szCs w:val="24"/>
          <w:lang w:eastAsia="pl-PL"/>
        </w:rPr>
        <w:t>terminu zapłaty wynagrodzenia Podwykonawcy lub dalszemu podwykonawcy z tym zastrzeżeniem, że termin ten nie może być dłuższy niż 30 dni od dnia doręczenia Wykonawcy, Podwykonawcy lub dalszemu podwykonawcy faktury lub rachunku, potwierdzających wykonanie zleconej Podwykonawcy lub dalszemu podwykonawcy dostawy, usługi lub roboty budowlanej.</w:t>
      </w:r>
    </w:p>
    <w:p w:rsidR="00530AD8" w:rsidRPr="00530AD8" w:rsidRDefault="00530AD8" w:rsidP="00C819F5">
      <w:pPr>
        <w:widowControl w:val="0"/>
        <w:numPr>
          <w:ilvl w:val="0"/>
          <w:numId w:val="34"/>
        </w:numPr>
        <w:spacing w:after="0" w:line="264" w:lineRule="auto"/>
        <w:ind w:left="426" w:hanging="426"/>
        <w:jc w:val="both"/>
        <w:rPr>
          <w:rFonts w:ascii="Times New Roman" w:eastAsia="Times New Roman" w:hAnsi="Times New Roman"/>
          <w:color w:val="000000"/>
          <w:sz w:val="24"/>
          <w:szCs w:val="24"/>
          <w:lang w:eastAsia="pl-PL"/>
        </w:rPr>
      </w:pPr>
      <w:r w:rsidRPr="00530AD8">
        <w:rPr>
          <w:rFonts w:ascii="Times New Roman" w:eastAsia="Times New Roman" w:hAnsi="Times New Roman"/>
          <w:color w:val="000000"/>
          <w:sz w:val="24"/>
          <w:szCs w:val="24"/>
          <w:lang w:eastAsia="pl-PL"/>
        </w:rPr>
        <w:t>Wszystkie umowy o podwykonawstwo wymagają formy pisemnej.</w:t>
      </w:r>
    </w:p>
    <w:p w:rsidR="00530AD8" w:rsidRPr="00530AD8" w:rsidRDefault="00530AD8" w:rsidP="00C819F5">
      <w:pPr>
        <w:widowControl w:val="0"/>
        <w:numPr>
          <w:ilvl w:val="0"/>
          <w:numId w:val="34"/>
        </w:numPr>
        <w:spacing w:after="0" w:line="264" w:lineRule="auto"/>
        <w:ind w:left="426" w:hanging="426"/>
        <w:jc w:val="both"/>
        <w:rPr>
          <w:rFonts w:ascii="Times New Roman" w:eastAsia="Times New Roman" w:hAnsi="Times New Roman"/>
          <w:color w:val="000000"/>
          <w:sz w:val="24"/>
          <w:szCs w:val="24"/>
          <w:lang w:eastAsia="pl-PL"/>
        </w:rPr>
      </w:pPr>
      <w:r w:rsidRPr="00530AD8">
        <w:rPr>
          <w:rFonts w:ascii="Times New Roman" w:eastAsia="Times New Roman" w:hAnsi="Times New Roman"/>
          <w:color w:val="000000"/>
          <w:sz w:val="24"/>
          <w:szCs w:val="24"/>
          <w:lang w:eastAsia="pl-PL"/>
        </w:rPr>
        <w:t xml:space="preserve">Zamawiający nie ponosi odpowiedzialności za zawarcie przez Wykonawcę umowy </w:t>
      </w:r>
      <w:r w:rsidRPr="00530AD8">
        <w:rPr>
          <w:rFonts w:ascii="Times New Roman" w:eastAsia="Times New Roman" w:hAnsi="Times New Roman"/>
          <w:color w:val="000000"/>
          <w:sz w:val="24"/>
          <w:szCs w:val="24"/>
          <w:lang w:eastAsia="pl-PL"/>
        </w:rPr>
        <w:br/>
        <w:t>o podwykonawstwo bez wymaganej zgody Zamawiającego, skutki z tego wynikające będą obciążały wyłącznie Wykonawcę.</w:t>
      </w:r>
    </w:p>
    <w:p w:rsidR="00530AD8" w:rsidRPr="00530AD8" w:rsidRDefault="00530AD8" w:rsidP="00C819F5">
      <w:pPr>
        <w:widowControl w:val="0"/>
        <w:numPr>
          <w:ilvl w:val="0"/>
          <w:numId w:val="34"/>
        </w:numPr>
        <w:spacing w:after="0" w:line="264" w:lineRule="auto"/>
        <w:ind w:left="426" w:hanging="426"/>
        <w:jc w:val="both"/>
        <w:rPr>
          <w:rFonts w:ascii="Times New Roman" w:eastAsia="Times New Roman" w:hAnsi="Times New Roman"/>
          <w:color w:val="000000"/>
          <w:sz w:val="24"/>
          <w:szCs w:val="24"/>
          <w:lang w:eastAsia="pl-PL"/>
        </w:rPr>
      </w:pPr>
      <w:r w:rsidRPr="00530AD8">
        <w:rPr>
          <w:rFonts w:ascii="Times New Roman" w:eastAsia="Times New Roman" w:hAnsi="Times New Roman"/>
          <w:color w:val="000000"/>
          <w:sz w:val="24"/>
          <w:szCs w:val="24"/>
          <w:lang w:eastAsia="pl-PL"/>
        </w:rPr>
        <w:t>Wykonawca odpowiada za działania i zaniechania Podwykonawców i dalszych Podwykonawców jak za swoje własne.</w:t>
      </w:r>
    </w:p>
    <w:p w:rsidR="00530AD8" w:rsidRPr="00530AD8" w:rsidRDefault="00530AD8" w:rsidP="00C819F5">
      <w:pPr>
        <w:widowControl w:val="0"/>
        <w:numPr>
          <w:ilvl w:val="0"/>
          <w:numId w:val="34"/>
        </w:numPr>
        <w:spacing w:after="0" w:line="264" w:lineRule="auto"/>
        <w:ind w:left="426" w:hanging="426"/>
        <w:jc w:val="both"/>
        <w:rPr>
          <w:rFonts w:ascii="Times New Roman" w:eastAsia="Times New Roman" w:hAnsi="Times New Roman"/>
          <w:color w:val="000000"/>
          <w:sz w:val="24"/>
          <w:szCs w:val="24"/>
          <w:lang w:eastAsia="pl-PL"/>
        </w:rPr>
      </w:pPr>
      <w:r w:rsidRPr="00530AD8">
        <w:rPr>
          <w:rFonts w:ascii="Times New Roman" w:eastAsia="Times New Roman" w:hAnsi="Times New Roman"/>
          <w:color w:val="000000"/>
          <w:sz w:val="24"/>
          <w:szCs w:val="24"/>
          <w:lang w:eastAsia="pl-PL"/>
        </w:rPr>
        <w:t xml:space="preserve">W przypadku zawarcia umowy o podwykonawstwo, Wykonawca jest zobowiązany do dokonania we własnym zakresie zapłaty wynagrodzenia należnego Podwykonawcy, usługodawcy i dostawcy z zachowaniem terminów płatności określonych w umowie </w:t>
      </w:r>
      <w:r w:rsidRPr="00530AD8">
        <w:rPr>
          <w:rFonts w:ascii="Times New Roman" w:eastAsia="Times New Roman" w:hAnsi="Times New Roman"/>
          <w:color w:val="000000"/>
          <w:sz w:val="24"/>
          <w:szCs w:val="24"/>
          <w:lang w:eastAsia="pl-PL"/>
        </w:rPr>
        <w:br/>
      </w:r>
      <w:r w:rsidRPr="00530AD8">
        <w:rPr>
          <w:rFonts w:ascii="Times New Roman" w:eastAsia="Times New Roman" w:hAnsi="Times New Roman"/>
          <w:color w:val="000000"/>
          <w:sz w:val="24"/>
          <w:szCs w:val="24"/>
          <w:lang w:eastAsia="pl-PL"/>
        </w:rPr>
        <w:lastRenderedPageBreak/>
        <w:t>o podwykonawstwo.</w:t>
      </w:r>
    </w:p>
    <w:p w:rsidR="00530AD8" w:rsidRPr="00530AD8" w:rsidRDefault="00530AD8" w:rsidP="00C819F5">
      <w:pPr>
        <w:widowControl w:val="0"/>
        <w:numPr>
          <w:ilvl w:val="0"/>
          <w:numId w:val="34"/>
        </w:numPr>
        <w:spacing w:after="0" w:line="264" w:lineRule="auto"/>
        <w:ind w:left="426" w:hanging="426"/>
        <w:jc w:val="both"/>
        <w:rPr>
          <w:rFonts w:ascii="Times New Roman" w:eastAsia="Times New Roman" w:hAnsi="Times New Roman"/>
          <w:color w:val="000000"/>
          <w:sz w:val="24"/>
          <w:szCs w:val="24"/>
          <w:lang w:eastAsia="pl-PL"/>
        </w:rPr>
      </w:pPr>
      <w:r w:rsidRPr="00530AD8">
        <w:rPr>
          <w:rFonts w:ascii="Times New Roman" w:eastAsia="Times New Roman" w:hAnsi="Times New Roman"/>
          <w:color w:val="000000"/>
          <w:sz w:val="24"/>
          <w:szCs w:val="24"/>
          <w:lang w:eastAsia="pl-PL"/>
        </w:rPr>
        <w:t>W przypadku uchylenia się przez Wykonawcę, Podwykonawcę lub dalszego podwykonawcę zamówienia od obowiązku zapłaty, 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rsidR="00530AD8" w:rsidRPr="00530AD8" w:rsidRDefault="00530AD8" w:rsidP="00C819F5">
      <w:pPr>
        <w:widowControl w:val="0"/>
        <w:numPr>
          <w:ilvl w:val="0"/>
          <w:numId w:val="34"/>
        </w:numPr>
        <w:spacing w:after="0" w:line="264" w:lineRule="auto"/>
        <w:ind w:left="426" w:hanging="426"/>
        <w:jc w:val="both"/>
        <w:rPr>
          <w:rFonts w:ascii="Times New Roman" w:eastAsia="Times New Roman" w:hAnsi="Times New Roman"/>
          <w:color w:val="000000"/>
          <w:sz w:val="24"/>
          <w:szCs w:val="24"/>
          <w:lang w:eastAsia="pl-PL"/>
        </w:rPr>
      </w:pPr>
      <w:r w:rsidRPr="00530AD8">
        <w:rPr>
          <w:rFonts w:ascii="Times New Roman" w:eastAsia="Times New Roman" w:hAnsi="Times New Roman"/>
          <w:color w:val="000000"/>
          <w:sz w:val="24"/>
          <w:szCs w:val="24"/>
          <w:lang w:eastAsia="pl-PL"/>
        </w:rPr>
        <w:t xml:space="preserve">Wynagrodzenie o którym mowa w ust. 14, dotyczy wyłącznie należności powstałych po zaakceptowaniu przez Zamawiającego umowy o podwykonawstwo, której przedmiotem są roboty budowlane, lub po przedłożeniu Zamawiającemu poświadczonej za zgodność </w:t>
      </w:r>
      <w:r w:rsidRPr="00530AD8">
        <w:rPr>
          <w:rFonts w:ascii="Times New Roman" w:eastAsia="Times New Roman" w:hAnsi="Times New Roman"/>
          <w:color w:val="000000"/>
          <w:sz w:val="24"/>
          <w:szCs w:val="24"/>
          <w:lang w:eastAsia="pl-PL"/>
        </w:rPr>
        <w:br/>
        <w:t>z oryginałem kopii umowy o podwykonawstwo, której przedmiotem są dostawy lub usługi.</w:t>
      </w:r>
    </w:p>
    <w:p w:rsidR="00530AD8" w:rsidRPr="00530AD8" w:rsidRDefault="00530AD8" w:rsidP="00C819F5">
      <w:pPr>
        <w:widowControl w:val="0"/>
        <w:numPr>
          <w:ilvl w:val="0"/>
          <w:numId w:val="34"/>
        </w:numPr>
        <w:spacing w:after="0" w:line="264" w:lineRule="auto"/>
        <w:ind w:left="426" w:hanging="426"/>
        <w:jc w:val="both"/>
        <w:rPr>
          <w:rFonts w:ascii="Times New Roman" w:eastAsia="Times New Roman" w:hAnsi="Times New Roman"/>
          <w:color w:val="000000"/>
          <w:sz w:val="24"/>
          <w:szCs w:val="24"/>
          <w:lang w:eastAsia="pl-PL"/>
        </w:rPr>
      </w:pPr>
      <w:r w:rsidRPr="00530AD8">
        <w:rPr>
          <w:rFonts w:ascii="Times New Roman" w:eastAsia="Times New Roman" w:hAnsi="Times New Roman"/>
          <w:color w:val="000000"/>
          <w:sz w:val="24"/>
          <w:szCs w:val="24"/>
          <w:lang w:eastAsia="pl-PL"/>
        </w:rPr>
        <w:t xml:space="preserve">Przed dokonaniem zapłaty wynagrodzenia, o którym mowa w ust. 14, Wykonawcy przysługuje uprawnienie do zgłoszenia uwag w formie pisemnej dotyczących zasadności bezpośredniej zapłaty wynagrodzenia Podwykonawcy lub dalszemu podwykonawcy, w terminie 7 dni od dnia doręczenia pisemnej informacji o zamiarze wypłaty tego wynagrodzenia. </w:t>
      </w:r>
    </w:p>
    <w:p w:rsidR="00530AD8" w:rsidRPr="00530AD8" w:rsidRDefault="00530AD8" w:rsidP="00C819F5">
      <w:pPr>
        <w:widowControl w:val="0"/>
        <w:numPr>
          <w:ilvl w:val="0"/>
          <w:numId w:val="34"/>
        </w:numPr>
        <w:spacing w:after="0" w:line="264" w:lineRule="auto"/>
        <w:ind w:left="426" w:hanging="426"/>
        <w:jc w:val="both"/>
        <w:rPr>
          <w:rFonts w:ascii="Times New Roman" w:eastAsia="Times New Roman" w:hAnsi="Times New Roman"/>
          <w:color w:val="000000"/>
          <w:sz w:val="24"/>
          <w:szCs w:val="24"/>
          <w:lang w:eastAsia="pl-PL"/>
        </w:rPr>
      </w:pPr>
      <w:r w:rsidRPr="00530AD8">
        <w:rPr>
          <w:rFonts w:ascii="Times New Roman" w:eastAsia="Times New Roman" w:hAnsi="Times New Roman"/>
          <w:color w:val="000000"/>
          <w:sz w:val="24"/>
          <w:szCs w:val="24"/>
          <w:lang w:eastAsia="pl-PL"/>
        </w:rPr>
        <w:t>Zamawiający w terminie 7 dni od dnia otrzymania uwag, o których mowa w ust. 16, lub od dnia bezskutecznego upływu terminu na ich zgłoszenie podejmie decyzję zgodnie z art. 143c ust. 5 ustawy Prawo zamówień publicznych. Do płatności na rzecz Podwykonawcy lub dalszego podwykonawcy stosuje się odpowiednio zapisy § 5 niniejszej umowy.</w:t>
      </w:r>
    </w:p>
    <w:p w:rsidR="00530AD8" w:rsidRPr="00530AD8" w:rsidRDefault="00530AD8" w:rsidP="00C819F5">
      <w:pPr>
        <w:widowControl w:val="0"/>
        <w:numPr>
          <w:ilvl w:val="0"/>
          <w:numId w:val="34"/>
        </w:numPr>
        <w:spacing w:after="0" w:line="264" w:lineRule="auto"/>
        <w:ind w:left="426" w:hanging="426"/>
        <w:jc w:val="both"/>
        <w:rPr>
          <w:rFonts w:ascii="Times New Roman" w:eastAsia="Times New Roman" w:hAnsi="Times New Roman"/>
          <w:color w:val="000000"/>
          <w:sz w:val="24"/>
          <w:szCs w:val="24"/>
          <w:lang w:eastAsia="pl-PL"/>
        </w:rPr>
      </w:pPr>
      <w:r w:rsidRPr="00530AD8">
        <w:rPr>
          <w:rFonts w:ascii="Times New Roman" w:eastAsia="Times New Roman" w:hAnsi="Times New Roman"/>
          <w:color w:val="000000"/>
          <w:sz w:val="24"/>
          <w:szCs w:val="24"/>
          <w:lang w:eastAsia="pl-PL"/>
        </w:rPr>
        <w:t xml:space="preserve">Bezpośrednia zapłata obejmuje wyłącznie należne Podwykonawcy, dalszemu podwykonawcy, usługodawcy lub dostawcy wynagrodzenie, bez odsetek, należnych Podwykonawcy lub dalszemu podwykonawcy. Zamawiający dokona potrącenia kwoty wypłaconego wynagrodzenia z wynagrodzenia należnego Wykonawcy lub z wszelkich wierzytelności Wykonawcy względem Zamawiającego. </w:t>
      </w:r>
    </w:p>
    <w:p w:rsidR="00530AD8" w:rsidRPr="00530AD8" w:rsidRDefault="00530AD8" w:rsidP="00C819F5">
      <w:pPr>
        <w:widowControl w:val="0"/>
        <w:numPr>
          <w:ilvl w:val="0"/>
          <w:numId w:val="34"/>
        </w:numPr>
        <w:spacing w:after="0" w:line="264" w:lineRule="auto"/>
        <w:ind w:left="426" w:hanging="426"/>
        <w:jc w:val="both"/>
        <w:rPr>
          <w:rFonts w:ascii="Times New Roman" w:eastAsia="Times New Roman" w:hAnsi="Times New Roman"/>
          <w:color w:val="000000"/>
          <w:sz w:val="24"/>
          <w:szCs w:val="24"/>
          <w:lang w:eastAsia="pl-PL"/>
        </w:rPr>
      </w:pPr>
      <w:r w:rsidRPr="00530AD8">
        <w:rPr>
          <w:rFonts w:ascii="Times New Roman" w:eastAsia="Times New Roman" w:hAnsi="Times New Roman"/>
          <w:color w:val="000000"/>
          <w:sz w:val="24"/>
          <w:szCs w:val="24"/>
          <w:lang w:eastAsia="pl-PL"/>
        </w:rPr>
        <w:t>Konieczność dokonania przez Zamawiającego wielokrotnej bezpośredniej zapłaty Podwykonawcy, dalszemu podwykonawcy, usługodawcy lub dostawcy, lub konieczność  dokonania bezpośredniej zapłaty na sumę większą niż 5% wartości umowy brutto może stanowić podstawę do odstąpienia od umowy przez Zamawiającego z winy Wykonawcy.</w:t>
      </w:r>
    </w:p>
    <w:p w:rsidR="00FD57CF" w:rsidRPr="00FD57CF" w:rsidRDefault="00FD57CF" w:rsidP="00FD57CF">
      <w:pPr>
        <w:spacing w:after="0" w:line="264" w:lineRule="auto"/>
        <w:jc w:val="center"/>
        <w:rPr>
          <w:rFonts w:ascii="Times New Roman" w:eastAsia="Times New Roman" w:hAnsi="Times New Roman"/>
          <w:b/>
          <w:sz w:val="24"/>
          <w:szCs w:val="24"/>
          <w:lang w:eastAsia="pl-PL"/>
        </w:rPr>
      </w:pPr>
    </w:p>
    <w:p w:rsidR="00FD57CF" w:rsidRPr="00FD57CF" w:rsidRDefault="00FD57CF" w:rsidP="00FD57CF">
      <w:pPr>
        <w:spacing w:after="0" w:line="264" w:lineRule="auto"/>
        <w:jc w:val="center"/>
        <w:rPr>
          <w:rFonts w:ascii="Times New Roman" w:eastAsia="Times New Roman" w:hAnsi="Times New Roman"/>
          <w:b/>
          <w:sz w:val="24"/>
          <w:szCs w:val="24"/>
          <w:lang w:eastAsia="pl-PL"/>
        </w:rPr>
      </w:pPr>
      <w:r w:rsidRPr="00FD57CF">
        <w:rPr>
          <w:rFonts w:ascii="Times New Roman" w:eastAsia="Times New Roman" w:hAnsi="Times New Roman"/>
          <w:b/>
          <w:sz w:val="24"/>
          <w:szCs w:val="24"/>
          <w:lang w:eastAsia="pl-PL"/>
        </w:rPr>
        <w:t>Nadzór</w:t>
      </w:r>
    </w:p>
    <w:p w:rsidR="00FD57CF" w:rsidRPr="00FD57CF" w:rsidRDefault="00FD57CF" w:rsidP="00FD57CF">
      <w:pPr>
        <w:spacing w:after="0" w:line="264" w:lineRule="auto"/>
        <w:jc w:val="center"/>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sym w:font="Courier New" w:char="00A7"/>
      </w:r>
      <w:r w:rsidRPr="00FD57CF">
        <w:rPr>
          <w:rFonts w:ascii="Times New Roman" w:eastAsia="Times New Roman" w:hAnsi="Times New Roman"/>
          <w:sz w:val="24"/>
          <w:szCs w:val="24"/>
          <w:lang w:eastAsia="pl-PL"/>
        </w:rPr>
        <w:t xml:space="preserve"> 1</w:t>
      </w:r>
      <w:r w:rsidR="00F35FB3">
        <w:rPr>
          <w:rFonts w:ascii="Times New Roman" w:eastAsia="Times New Roman" w:hAnsi="Times New Roman"/>
          <w:sz w:val="24"/>
          <w:szCs w:val="24"/>
          <w:lang w:eastAsia="pl-PL"/>
        </w:rPr>
        <w:t>2</w:t>
      </w:r>
    </w:p>
    <w:p w:rsidR="00176FAA" w:rsidRPr="00176FAA" w:rsidRDefault="00176FAA" w:rsidP="00C819F5">
      <w:pPr>
        <w:numPr>
          <w:ilvl w:val="0"/>
          <w:numId w:val="6"/>
        </w:numPr>
        <w:spacing w:after="0" w:line="264" w:lineRule="auto"/>
        <w:ind w:left="284" w:hanging="284"/>
        <w:jc w:val="both"/>
        <w:rPr>
          <w:rFonts w:ascii="Times New Roman" w:eastAsia="Times New Roman" w:hAnsi="Times New Roman"/>
          <w:color w:val="000000"/>
          <w:sz w:val="24"/>
          <w:szCs w:val="24"/>
          <w:lang w:eastAsia="pl-PL"/>
        </w:rPr>
      </w:pPr>
      <w:r w:rsidRPr="00176FAA">
        <w:rPr>
          <w:rFonts w:ascii="Times New Roman" w:eastAsia="Times New Roman" w:hAnsi="Times New Roman"/>
          <w:color w:val="000000"/>
          <w:sz w:val="24"/>
          <w:szCs w:val="24"/>
          <w:lang w:eastAsia="pl-PL"/>
        </w:rPr>
        <w:t>Zamawiający ustanawia do pełnienia funkcji:</w:t>
      </w:r>
    </w:p>
    <w:p w:rsidR="00176FAA" w:rsidRPr="00176FAA" w:rsidRDefault="00176FAA" w:rsidP="00C819F5">
      <w:pPr>
        <w:numPr>
          <w:ilvl w:val="1"/>
          <w:numId w:val="33"/>
        </w:numPr>
        <w:spacing w:after="0" w:line="264" w:lineRule="auto"/>
        <w:ind w:left="567" w:hanging="425"/>
        <w:jc w:val="both"/>
        <w:rPr>
          <w:rFonts w:ascii="Times New Roman" w:eastAsia="Times New Roman" w:hAnsi="Times New Roman"/>
          <w:sz w:val="24"/>
          <w:szCs w:val="24"/>
          <w:lang w:eastAsia="pl-PL"/>
        </w:rPr>
      </w:pPr>
      <w:r w:rsidRPr="00176FAA">
        <w:rPr>
          <w:rFonts w:ascii="Times New Roman" w:eastAsia="Times New Roman" w:hAnsi="Times New Roman"/>
          <w:sz w:val="24"/>
          <w:szCs w:val="24"/>
          <w:lang w:eastAsia="pl-PL"/>
        </w:rPr>
        <w:t xml:space="preserve">Kierownika Zespołu </w:t>
      </w:r>
      <w:r w:rsidR="009F0FE4">
        <w:rPr>
          <w:rFonts w:ascii="Times New Roman" w:eastAsia="Times New Roman" w:hAnsi="Times New Roman"/>
          <w:sz w:val="24"/>
          <w:szCs w:val="24"/>
          <w:lang w:eastAsia="pl-PL"/>
        </w:rPr>
        <w:t>Nadzoru</w:t>
      </w:r>
      <w:r w:rsidRPr="00176FAA">
        <w:rPr>
          <w:rFonts w:ascii="Times New Roman" w:eastAsia="Times New Roman" w:hAnsi="Times New Roman"/>
          <w:sz w:val="24"/>
          <w:szCs w:val="24"/>
          <w:lang w:eastAsia="pl-PL"/>
        </w:rPr>
        <w:t>– Inspekto</w:t>
      </w:r>
      <w:r w:rsidR="009F0FE4">
        <w:rPr>
          <w:rFonts w:ascii="Times New Roman" w:eastAsia="Times New Roman" w:hAnsi="Times New Roman"/>
          <w:sz w:val="24"/>
          <w:szCs w:val="24"/>
          <w:lang w:eastAsia="pl-PL"/>
        </w:rPr>
        <w:t>ra nadzoru robót drogowych- ………</w:t>
      </w:r>
      <w:r w:rsidRPr="00176FAA">
        <w:rPr>
          <w:rFonts w:ascii="Times New Roman" w:eastAsia="Times New Roman" w:hAnsi="Times New Roman"/>
          <w:sz w:val="24"/>
          <w:szCs w:val="24"/>
          <w:lang w:eastAsia="pl-PL"/>
        </w:rPr>
        <w:t>…………….,</w:t>
      </w:r>
    </w:p>
    <w:p w:rsidR="00176FAA" w:rsidRPr="00176FAA" w:rsidRDefault="00176FAA" w:rsidP="00C819F5">
      <w:pPr>
        <w:numPr>
          <w:ilvl w:val="1"/>
          <w:numId w:val="33"/>
        </w:numPr>
        <w:spacing w:after="0" w:line="264" w:lineRule="auto"/>
        <w:ind w:left="567" w:hanging="425"/>
        <w:jc w:val="both"/>
        <w:rPr>
          <w:rFonts w:ascii="Times New Roman" w:eastAsia="Times New Roman" w:hAnsi="Times New Roman"/>
          <w:sz w:val="24"/>
          <w:szCs w:val="24"/>
          <w:lang w:eastAsia="pl-PL"/>
        </w:rPr>
      </w:pPr>
      <w:r w:rsidRPr="00176FAA">
        <w:rPr>
          <w:rFonts w:ascii="Times New Roman" w:eastAsia="Times New Roman" w:hAnsi="Times New Roman"/>
          <w:sz w:val="24"/>
          <w:szCs w:val="24"/>
          <w:lang w:eastAsia="pl-PL"/>
        </w:rPr>
        <w:t>Inspektora nadzoru robót na drogowych obiektach inżynierskich - …………………………</w:t>
      </w:r>
    </w:p>
    <w:p w:rsidR="00176FAA" w:rsidRPr="00176FAA" w:rsidRDefault="00176FAA" w:rsidP="00C819F5">
      <w:pPr>
        <w:numPr>
          <w:ilvl w:val="1"/>
          <w:numId w:val="33"/>
        </w:numPr>
        <w:spacing w:after="0" w:line="264" w:lineRule="auto"/>
        <w:ind w:left="567" w:hanging="425"/>
        <w:jc w:val="both"/>
        <w:rPr>
          <w:rFonts w:ascii="Times New Roman" w:eastAsia="Times New Roman" w:hAnsi="Times New Roman"/>
          <w:sz w:val="24"/>
          <w:szCs w:val="24"/>
          <w:lang w:eastAsia="pl-PL"/>
        </w:rPr>
      </w:pPr>
      <w:r w:rsidRPr="00176FAA">
        <w:rPr>
          <w:rFonts w:ascii="Times New Roman" w:eastAsia="Times New Roman" w:hAnsi="Times New Roman"/>
          <w:sz w:val="24"/>
          <w:szCs w:val="24"/>
          <w:lang w:eastAsia="pl-PL"/>
        </w:rPr>
        <w:t>Inspektora nadzoru robót telekomunikacyjnych - ……………………………….</w:t>
      </w:r>
    </w:p>
    <w:p w:rsidR="00176FAA" w:rsidRPr="00176FAA" w:rsidRDefault="00176FAA" w:rsidP="00C819F5">
      <w:pPr>
        <w:numPr>
          <w:ilvl w:val="1"/>
          <w:numId w:val="33"/>
        </w:numPr>
        <w:spacing w:after="0" w:line="264" w:lineRule="auto"/>
        <w:ind w:left="567" w:hanging="425"/>
        <w:jc w:val="both"/>
        <w:rPr>
          <w:rFonts w:ascii="Times New Roman" w:eastAsia="Times New Roman" w:hAnsi="Times New Roman"/>
          <w:sz w:val="24"/>
          <w:szCs w:val="24"/>
          <w:lang w:eastAsia="pl-PL"/>
        </w:rPr>
      </w:pPr>
      <w:r w:rsidRPr="00176FAA">
        <w:rPr>
          <w:rFonts w:ascii="Times New Roman" w:eastAsia="Times New Roman" w:hAnsi="Times New Roman"/>
          <w:sz w:val="24"/>
          <w:szCs w:val="24"/>
          <w:lang w:eastAsia="pl-PL"/>
        </w:rPr>
        <w:t>Inspektora nadzoru robót elektroenergetycznych - …………………………..</w:t>
      </w:r>
    </w:p>
    <w:p w:rsidR="00176FAA" w:rsidRPr="00176FAA" w:rsidRDefault="00176FAA" w:rsidP="00C819F5">
      <w:pPr>
        <w:numPr>
          <w:ilvl w:val="1"/>
          <w:numId w:val="33"/>
        </w:numPr>
        <w:spacing w:after="0" w:line="264" w:lineRule="auto"/>
        <w:ind w:left="567" w:hanging="425"/>
        <w:jc w:val="both"/>
        <w:rPr>
          <w:rFonts w:ascii="Times New Roman" w:eastAsia="Times New Roman" w:hAnsi="Times New Roman"/>
          <w:sz w:val="24"/>
          <w:szCs w:val="24"/>
          <w:lang w:eastAsia="pl-PL"/>
        </w:rPr>
      </w:pPr>
      <w:r w:rsidRPr="00176FAA">
        <w:rPr>
          <w:rFonts w:ascii="Times New Roman" w:eastAsia="Times New Roman" w:hAnsi="Times New Roman"/>
          <w:sz w:val="24"/>
          <w:szCs w:val="24"/>
          <w:lang w:eastAsia="pl-PL"/>
        </w:rPr>
        <w:t xml:space="preserve">Inspektora nadzoru robót sanitarnych - …………………………………… </w:t>
      </w:r>
    </w:p>
    <w:p w:rsidR="00176FAA" w:rsidRPr="00176FAA" w:rsidRDefault="00176FAA" w:rsidP="00C819F5">
      <w:pPr>
        <w:numPr>
          <w:ilvl w:val="1"/>
          <w:numId w:val="33"/>
        </w:numPr>
        <w:spacing w:after="0" w:line="264" w:lineRule="auto"/>
        <w:ind w:left="567" w:hanging="425"/>
        <w:jc w:val="both"/>
        <w:rPr>
          <w:rFonts w:ascii="Times New Roman" w:eastAsia="Times New Roman" w:hAnsi="Times New Roman"/>
          <w:sz w:val="24"/>
          <w:szCs w:val="24"/>
          <w:lang w:eastAsia="pl-PL"/>
        </w:rPr>
      </w:pPr>
      <w:r w:rsidRPr="00176FAA">
        <w:rPr>
          <w:rFonts w:ascii="Times New Roman" w:eastAsia="Times New Roman" w:hAnsi="Times New Roman"/>
          <w:sz w:val="24"/>
          <w:szCs w:val="24"/>
          <w:lang w:eastAsia="pl-PL"/>
        </w:rPr>
        <w:t>Geodety  – ………………………………….,</w:t>
      </w:r>
    </w:p>
    <w:p w:rsidR="00176FAA" w:rsidRPr="00176FAA" w:rsidRDefault="00176FAA" w:rsidP="00C819F5">
      <w:pPr>
        <w:numPr>
          <w:ilvl w:val="1"/>
          <w:numId w:val="33"/>
        </w:numPr>
        <w:spacing w:after="0" w:line="264" w:lineRule="auto"/>
        <w:ind w:left="567" w:hanging="425"/>
        <w:jc w:val="both"/>
        <w:rPr>
          <w:rFonts w:ascii="Times New Roman" w:eastAsia="Times New Roman" w:hAnsi="Times New Roman"/>
          <w:sz w:val="24"/>
          <w:szCs w:val="24"/>
          <w:lang w:eastAsia="pl-PL"/>
        </w:rPr>
      </w:pPr>
      <w:r w:rsidRPr="00176FAA">
        <w:rPr>
          <w:rFonts w:ascii="Times New Roman" w:eastAsia="Times New Roman" w:hAnsi="Times New Roman"/>
          <w:sz w:val="24"/>
          <w:szCs w:val="24"/>
          <w:lang w:eastAsia="pl-PL"/>
        </w:rPr>
        <w:t>Asystenta ds. rozliczeń – ……………………….,</w:t>
      </w:r>
    </w:p>
    <w:p w:rsidR="00176FAA" w:rsidRPr="00176FAA" w:rsidRDefault="00176FAA" w:rsidP="00C819F5">
      <w:pPr>
        <w:numPr>
          <w:ilvl w:val="1"/>
          <w:numId w:val="12"/>
        </w:numPr>
        <w:tabs>
          <w:tab w:val="clear" w:pos="1500"/>
        </w:tabs>
        <w:spacing w:after="0" w:line="264" w:lineRule="auto"/>
        <w:ind w:left="284" w:hanging="284"/>
        <w:jc w:val="both"/>
        <w:rPr>
          <w:rFonts w:ascii="Times New Roman" w:eastAsia="Times New Roman" w:hAnsi="Times New Roman"/>
          <w:sz w:val="24"/>
          <w:szCs w:val="24"/>
          <w:u w:val="single"/>
          <w:lang w:eastAsia="pl-PL"/>
        </w:rPr>
      </w:pPr>
      <w:r w:rsidRPr="00176FAA">
        <w:rPr>
          <w:rFonts w:ascii="Times New Roman" w:eastAsia="Times New Roman" w:hAnsi="Times New Roman"/>
          <w:sz w:val="24"/>
          <w:szCs w:val="24"/>
          <w:lang w:eastAsia="pl-PL"/>
        </w:rPr>
        <w:t>Zamawiający zastrzega sobie prawo zmiany którejkolwiek z osób wskazanych w ust. 1.</w:t>
      </w:r>
    </w:p>
    <w:p w:rsidR="00176FAA" w:rsidRPr="00176FAA" w:rsidRDefault="00176FAA" w:rsidP="00C819F5">
      <w:pPr>
        <w:numPr>
          <w:ilvl w:val="1"/>
          <w:numId w:val="12"/>
        </w:numPr>
        <w:tabs>
          <w:tab w:val="clear" w:pos="1500"/>
        </w:tabs>
        <w:spacing w:after="0" w:line="264" w:lineRule="auto"/>
        <w:ind w:left="284" w:hanging="284"/>
        <w:jc w:val="both"/>
        <w:rPr>
          <w:rFonts w:ascii="Times New Roman" w:eastAsia="Times New Roman" w:hAnsi="Times New Roman"/>
          <w:sz w:val="24"/>
          <w:szCs w:val="24"/>
          <w:lang w:eastAsia="pl-PL"/>
        </w:rPr>
      </w:pPr>
      <w:r w:rsidRPr="00176FAA">
        <w:rPr>
          <w:rFonts w:ascii="Times New Roman" w:eastAsia="Times New Roman" w:hAnsi="Times New Roman"/>
          <w:sz w:val="24"/>
          <w:szCs w:val="24"/>
          <w:lang w:eastAsia="pl-PL"/>
        </w:rPr>
        <w:t>O dokonaniu zmiany, o której mowa w ust. 2, Zamawiający powiadomi na piśmie Wykonawcę na 7 dni przed dokonaniem zmiany. Zmiana ta nie wymaga aneksu do niniejszej umowy.</w:t>
      </w:r>
    </w:p>
    <w:p w:rsidR="00FD57CF" w:rsidRPr="00FD57CF" w:rsidRDefault="00FD57CF" w:rsidP="00FD57CF">
      <w:pPr>
        <w:spacing w:after="0" w:line="264" w:lineRule="auto"/>
        <w:jc w:val="center"/>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lastRenderedPageBreak/>
        <w:sym w:font="Courier New" w:char="00A7"/>
      </w:r>
      <w:r w:rsidR="00F35FB3">
        <w:rPr>
          <w:rFonts w:ascii="Times New Roman" w:eastAsia="Times New Roman" w:hAnsi="Times New Roman"/>
          <w:sz w:val="24"/>
          <w:szCs w:val="24"/>
          <w:lang w:eastAsia="pl-PL"/>
        </w:rPr>
        <w:t xml:space="preserve"> 13</w:t>
      </w:r>
    </w:p>
    <w:p w:rsidR="00176FAA" w:rsidRPr="00176FAA" w:rsidRDefault="00176FAA" w:rsidP="00C819F5">
      <w:pPr>
        <w:numPr>
          <w:ilvl w:val="2"/>
          <w:numId w:val="12"/>
        </w:numPr>
        <w:tabs>
          <w:tab w:val="clear" w:pos="360"/>
        </w:tabs>
        <w:spacing w:after="0" w:line="264" w:lineRule="auto"/>
        <w:ind w:left="284" w:hanging="284"/>
        <w:jc w:val="both"/>
        <w:rPr>
          <w:rFonts w:ascii="Times New Roman" w:eastAsia="Times New Roman" w:hAnsi="Times New Roman"/>
          <w:color w:val="000000"/>
          <w:sz w:val="24"/>
          <w:szCs w:val="24"/>
          <w:lang w:eastAsia="pl-PL"/>
        </w:rPr>
      </w:pPr>
      <w:r w:rsidRPr="00176FAA">
        <w:rPr>
          <w:rFonts w:ascii="Times New Roman" w:eastAsia="Times New Roman" w:hAnsi="Times New Roman"/>
          <w:color w:val="000000"/>
          <w:sz w:val="24"/>
          <w:szCs w:val="24"/>
          <w:lang w:eastAsia="pl-PL"/>
        </w:rPr>
        <w:t>Wykonawca ustanawia do pełnienia funkcji:</w:t>
      </w:r>
    </w:p>
    <w:p w:rsidR="00176FAA" w:rsidRDefault="00176FAA" w:rsidP="00C819F5">
      <w:pPr>
        <w:numPr>
          <w:ilvl w:val="0"/>
          <w:numId w:val="20"/>
        </w:numPr>
        <w:spacing w:after="0" w:line="264" w:lineRule="auto"/>
        <w:ind w:left="567" w:hanging="283"/>
        <w:jc w:val="both"/>
        <w:rPr>
          <w:rFonts w:ascii="Times New Roman" w:eastAsia="Times New Roman" w:hAnsi="Times New Roman"/>
          <w:color w:val="000000"/>
          <w:sz w:val="24"/>
          <w:szCs w:val="24"/>
          <w:lang w:eastAsia="pl-PL"/>
        </w:rPr>
      </w:pPr>
      <w:r w:rsidRPr="00176FAA">
        <w:rPr>
          <w:rFonts w:ascii="Times New Roman" w:eastAsia="Times New Roman" w:hAnsi="Times New Roman"/>
          <w:color w:val="000000"/>
          <w:sz w:val="24"/>
          <w:szCs w:val="24"/>
          <w:lang w:eastAsia="pl-PL"/>
        </w:rPr>
        <w:t xml:space="preserve">Kierownika Budowy – </w:t>
      </w:r>
      <w:r>
        <w:rPr>
          <w:rFonts w:ascii="Times New Roman" w:eastAsia="Times New Roman" w:hAnsi="Times New Roman"/>
          <w:color w:val="000000"/>
          <w:sz w:val="24"/>
          <w:szCs w:val="24"/>
          <w:lang w:eastAsia="pl-PL"/>
        </w:rPr>
        <w:t>…………………………………….</w:t>
      </w:r>
      <w:r w:rsidRPr="00176FAA">
        <w:rPr>
          <w:rFonts w:ascii="Times New Roman" w:eastAsia="Times New Roman" w:hAnsi="Times New Roman"/>
          <w:color w:val="000000"/>
          <w:sz w:val="24"/>
          <w:szCs w:val="24"/>
          <w:lang w:eastAsia="pl-PL"/>
        </w:rPr>
        <w:t>,</w:t>
      </w:r>
    </w:p>
    <w:p w:rsidR="0099584E" w:rsidRPr="009D7EE7" w:rsidRDefault="0099584E" w:rsidP="00C819F5">
      <w:pPr>
        <w:numPr>
          <w:ilvl w:val="2"/>
          <w:numId w:val="12"/>
        </w:numPr>
        <w:tabs>
          <w:tab w:val="clear" w:pos="360"/>
        </w:tabs>
        <w:spacing w:after="0" w:line="264" w:lineRule="auto"/>
        <w:ind w:left="284" w:hanging="284"/>
        <w:jc w:val="both"/>
        <w:rPr>
          <w:rFonts w:ascii="Times New Roman" w:hAnsi="Times New Roman"/>
          <w:color w:val="000000"/>
          <w:sz w:val="24"/>
          <w:szCs w:val="24"/>
        </w:rPr>
      </w:pPr>
      <w:r w:rsidRPr="009D7EE7">
        <w:rPr>
          <w:rFonts w:ascii="Times New Roman" w:hAnsi="Times New Roman"/>
          <w:color w:val="000000"/>
          <w:sz w:val="24"/>
          <w:szCs w:val="24"/>
        </w:rPr>
        <w:t>Wykonawca zobowiązuje się skierować do realizacji zamówienia personel wskazany w ofercie. Personel Wykonawcy nie może być zaangażowany w realizację innych inwestycji, w ramach których ich obowiązki mogą kolidować z obowiązkami wynikającymi z wypełnianiem wymagań określonych w niniejszej umowie oraz SIWZ (w tym kolizja czasowa, konflikt interesów itp.). Zaistnienie powyższych warunków podlega ocenie Zamawiającego.</w:t>
      </w:r>
    </w:p>
    <w:p w:rsidR="0099584E" w:rsidRPr="009D7EE7" w:rsidRDefault="0099584E" w:rsidP="00C819F5">
      <w:pPr>
        <w:numPr>
          <w:ilvl w:val="2"/>
          <w:numId w:val="12"/>
        </w:numPr>
        <w:tabs>
          <w:tab w:val="clear" w:pos="360"/>
        </w:tabs>
        <w:spacing w:after="0" w:line="264" w:lineRule="auto"/>
        <w:ind w:left="284" w:hanging="284"/>
        <w:jc w:val="both"/>
        <w:rPr>
          <w:rFonts w:ascii="Times New Roman" w:hAnsi="Times New Roman"/>
          <w:color w:val="000000"/>
          <w:sz w:val="24"/>
          <w:szCs w:val="24"/>
        </w:rPr>
      </w:pPr>
      <w:r w:rsidRPr="009D7EE7">
        <w:rPr>
          <w:rFonts w:ascii="Times New Roman" w:hAnsi="Times New Roman"/>
          <w:color w:val="000000"/>
          <w:sz w:val="24"/>
          <w:szCs w:val="24"/>
        </w:rPr>
        <w:t xml:space="preserve">Zmiana którejkolwiek z osób personelu Wykonawcy, w trakcie realizacji umowy wymaga zgłoszenia przez Wykonawcę, na piśmie wraz z uzasadnieniem proponowanej zmiany, z co najmniej 14-dniowym wyprzedzeniem. </w:t>
      </w:r>
    </w:p>
    <w:p w:rsidR="0099584E" w:rsidRPr="009D7EE7" w:rsidRDefault="0099584E" w:rsidP="00C819F5">
      <w:pPr>
        <w:numPr>
          <w:ilvl w:val="2"/>
          <w:numId w:val="12"/>
        </w:numPr>
        <w:tabs>
          <w:tab w:val="clear" w:pos="360"/>
        </w:tabs>
        <w:spacing w:after="0" w:line="264" w:lineRule="auto"/>
        <w:ind w:left="284" w:hanging="284"/>
        <w:jc w:val="both"/>
        <w:rPr>
          <w:rFonts w:ascii="Times New Roman" w:hAnsi="Times New Roman"/>
          <w:color w:val="000000"/>
          <w:sz w:val="24"/>
          <w:szCs w:val="24"/>
        </w:rPr>
      </w:pPr>
      <w:r w:rsidRPr="009D7EE7">
        <w:rPr>
          <w:rFonts w:ascii="Times New Roman" w:hAnsi="Times New Roman"/>
          <w:color w:val="000000"/>
          <w:sz w:val="24"/>
          <w:szCs w:val="24"/>
        </w:rPr>
        <w:t xml:space="preserve">Zamawiający może zaakceptować taką zmianę w terminie 14 dni od daty przedłożenia propozycji, gdy odpowiednie do funkcji kwalifikacje i doświadczenie wskazanych osób będą spełniały wymagania określone w SIWZ, a dokonana zmiana nie spowoduje wydłużenia terminu wykonania umowy. Udzielenie akceptacji dla proponowanej zmiany stanowi uprawnienie Zamawiającego a nie jego obowiązek. Brak oświadczenia Zamawiającego w ciągu 14 dni od przedłożenia mu propozycji zmiany jest uważany za brak jego akceptacji. Zmiana personelu  nie wymaga aneksu do niniejszej umowy.           </w:t>
      </w:r>
    </w:p>
    <w:p w:rsidR="0099584E" w:rsidRPr="009D7EE7" w:rsidRDefault="0099584E" w:rsidP="00C819F5">
      <w:pPr>
        <w:numPr>
          <w:ilvl w:val="2"/>
          <w:numId w:val="12"/>
        </w:numPr>
        <w:tabs>
          <w:tab w:val="clear" w:pos="360"/>
        </w:tabs>
        <w:spacing w:after="0" w:line="264" w:lineRule="auto"/>
        <w:ind w:left="284" w:hanging="284"/>
        <w:jc w:val="both"/>
        <w:rPr>
          <w:rFonts w:ascii="Times New Roman" w:hAnsi="Times New Roman"/>
          <w:color w:val="000000"/>
          <w:sz w:val="24"/>
          <w:szCs w:val="24"/>
        </w:rPr>
      </w:pPr>
      <w:r w:rsidRPr="009D7EE7">
        <w:rPr>
          <w:rFonts w:ascii="Times New Roman" w:hAnsi="Times New Roman"/>
          <w:color w:val="000000"/>
          <w:sz w:val="24"/>
          <w:szCs w:val="24"/>
        </w:rPr>
        <w:t xml:space="preserve">W nagłych przypadkach losowych, na czas nieobecności osoby z zespołu Wykonawca zobowiązany jest do zastąpienia go pracownikiem tymczasowym na okres nie dłuższy niż 7 dni (proponowana osoba winna posiadać co najmniej równoważne kwalifikacje i doświadczenie wykazane w SIWZ), zaakceptowanym przez Zamawiającego. Zgłoszenie czasowej nieobecności powinno nastąpić najpóźniej w pierwszym jej dniu. </w:t>
      </w:r>
    </w:p>
    <w:p w:rsidR="0099584E" w:rsidRPr="009D7EE7" w:rsidRDefault="0099584E" w:rsidP="00C819F5">
      <w:pPr>
        <w:numPr>
          <w:ilvl w:val="2"/>
          <w:numId w:val="12"/>
        </w:numPr>
        <w:tabs>
          <w:tab w:val="clear" w:pos="360"/>
        </w:tabs>
        <w:spacing w:after="0" w:line="264" w:lineRule="auto"/>
        <w:ind w:left="284" w:hanging="284"/>
        <w:jc w:val="both"/>
        <w:rPr>
          <w:rFonts w:ascii="Times New Roman" w:hAnsi="Times New Roman"/>
          <w:color w:val="000000"/>
          <w:sz w:val="24"/>
          <w:szCs w:val="24"/>
        </w:rPr>
      </w:pPr>
      <w:r w:rsidRPr="009D7EE7">
        <w:rPr>
          <w:rFonts w:ascii="Times New Roman" w:hAnsi="Times New Roman"/>
          <w:color w:val="000000"/>
          <w:sz w:val="24"/>
          <w:szCs w:val="24"/>
        </w:rPr>
        <w:t>Zamawiającemu przysługuje prawo żądania dokonania zmiany personelu Wykonawcy wskazanego w ust.1, w szczególności w przypadku:</w:t>
      </w:r>
    </w:p>
    <w:p w:rsidR="0099584E" w:rsidRPr="009D7EE7" w:rsidRDefault="0099584E" w:rsidP="00C819F5">
      <w:pPr>
        <w:numPr>
          <w:ilvl w:val="3"/>
          <w:numId w:val="12"/>
        </w:numPr>
        <w:spacing w:after="0" w:line="264" w:lineRule="auto"/>
        <w:ind w:left="567" w:hanging="283"/>
        <w:jc w:val="both"/>
        <w:rPr>
          <w:rFonts w:ascii="Times New Roman" w:hAnsi="Times New Roman"/>
          <w:color w:val="000000"/>
          <w:sz w:val="24"/>
          <w:szCs w:val="24"/>
        </w:rPr>
      </w:pPr>
      <w:r w:rsidRPr="009D7EE7">
        <w:rPr>
          <w:rFonts w:ascii="Times New Roman" w:hAnsi="Times New Roman"/>
          <w:color w:val="000000"/>
          <w:sz w:val="24"/>
          <w:szCs w:val="24"/>
        </w:rPr>
        <w:t>niezgłoszenia lub zwłoki w zgłoszeniu czasowej nieobecności osoby z personelu,</w:t>
      </w:r>
    </w:p>
    <w:p w:rsidR="0099584E" w:rsidRPr="009D7EE7" w:rsidRDefault="0099584E" w:rsidP="00C819F5">
      <w:pPr>
        <w:numPr>
          <w:ilvl w:val="3"/>
          <w:numId w:val="12"/>
        </w:numPr>
        <w:spacing w:after="0" w:line="264" w:lineRule="auto"/>
        <w:ind w:left="567" w:hanging="283"/>
        <w:jc w:val="both"/>
        <w:rPr>
          <w:rFonts w:ascii="Times New Roman" w:hAnsi="Times New Roman"/>
          <w:color w:val="000000"/>
          <w:sz w:val="24"/>
          <w:szCs w:val="24"/>
        </w:rPr>
      </w:pPr>
      <w:r w:rsidRPr="009D7EE7">
        <w:rPr>
          <w:rFonts w:ascii="Times New Roman" w:hAnsi="Times New Roman"/>
          <w:color w:val="000000"/>
          <w:sz w:val="24"/>
          <w:szCs w:val="24"/>
        </w:rPr>
        <w:t>niewykonania lub nierzetelnego wykonania poleceń Zamawiającego/Inspektora Nadzoru,</w:t>
      </w:r>
    </w:p>
    <w:p w:rsidR="0099584E" w:rsidRPr="009D7EE7" w:rsidRDefault="0099584E" w:rsidP="00C819F5">
      <w:pPr>
        <w:numPr>
          <w:ilvl w:val="3"/>
          <w:numId w:val="12"/>
        </w:numPr>
        <w:spacing w:after="0" w:line="264" w:lineRule="auto"/>
        <w:ind w:left="567" w:hanging="283"/>
        <w:jc w:val="both"/>
        <w:rPr>
          <w:rFonts w:ascii="Times New Roman" w:hAnsi="Times New Roman"/>
          <w:color w:val="000000"/>
          <w:sz w:val="24"/>
          <w:szCs w:val="24"/>
        </w:rPr>
      </w:pPr>
      <w:r w:rsidRPr="009D7EE7">
        <w:rPr>
          <w:rFonts w:ascii="Times New Roman" w:hAnsi="Times New Roman"/>
          <w:color w:val="000000"/>
          <w:sz w:val="24"/>
          <w:szCs w:val="24"/>
        </w:rPr>
        <w:t xml:space="preserve"> niewykonania lub nierzetelnego wykonania obowiązków wynikających z zapisów umowy lub SIWZ </w:t>
      </w:r>
    </w:p>
    <w:p w:rsidR="0099584E" w:rsidRPr="009D7EE7" w:rsidRDefault="0099584E" w:rsidP="00C819F5">
      <w:pPr>
        <w:numPr>
          <w:ilvl w:val="2"/>
          <w:numId w:val="12"/>
        </w:numPr>
        <w:tabs>
          <w:tab w:val="clear" w:pos="360"/>
        </w:tabs>
        <w:spacing w:after="0" w:line="264" w:lineRule="auto"/>
        <w:ind w:left="284" w:hanging="284"/>
        <w:jc w:val="both"/>
        <w:rPr>
          <w:rFonts w:ascii="Times New Roman" w:hAnsi="Times New Roman"/>
          <w:color w:val="000000"/>
          <w:sz w:val="24"/>
          <w:szCs w:val="24"/>
        </w:rPr>
      </w:pPr>
      <w:r w:rsidRPr="009D7EE7">
        <w:rPr>
          <w:rFonts w:ascii="Times New Roman" w:hAnsi="Times New Roman"/>
          <w:color w:val="000000"/>
          <w:sz w:val="24"/>
          <w:szCs w:val="24"/>
        </w:rPr>
        <w:t>W przypadku zaistnienia okoliczności opisanych w ust. 6, Zamawiający wystąpi na piśmie do Wykonawcy o dokonanie zmiany. Zmiana ta nie wymaga aneksu do niniejszej umowy.</w:t>
      </w:r>
    </w:p>
    <w:p w:rsidR="0099584E" w:rsidRPr="009D7EE7" w:rsidRDefault="0099584E" w:rsidP="00C819F5">
      <w:pPr>
        <w:numPr>
          <w:ilvl w:val="2"/>
          <w:numId w:val="12"/>
        </w:numPr>
        <w:tabs>
          <w:tab w:val="clear" w:pos="360"/>
        </w:tabs>
        <w:spacing w:after="0" w:line="264" w:lineRule="auto"/>
        <w:ind w:left="284" w:hanging="284"/>
        <w:jc w:val="both"/>
        <w:rPr>
          <w:rFonts w:ascii="Times New Roman" w:hAnsi="Times New Roman"/>
          <w:color w:val="000000"/>
          <w:sz w:val="24"/>
          <w:szCs w:val="24"/>
        </w:rPr>
      </w:pPr>
      <w:r w:rsidRPr="009D7EE7">
        <w:rPr>
          <w:rFonts w:ascii="Times New Roman" w:hAnsi="Times New Roman"/>
          <w:color w:val="000000"/>
          <w:sz w:val="24"/>
          <w:szCs w:val="24"/>
        </w:rPr>
        <w:t>Jeżeli Wykonawca w ciągu 7 dni od żądania Zamawiającego, nie wskaże osoby spełniającej wymagania zgodnie z ust. 4 i 5, Zamawiający może wstrzymać realizację zamówienia.</w:t>
      </w:r>
    </w:p>
    <w:p w:rsidR="0099584E" w:rsidRPr="009D7EE7" w:rsidRDefault="0099584E" w:rsidP="00C819F5">
      <w:pPr>
        <w:numPr>
          <w:ilvl w:val="2"/>
          <w:numId w:val="12"/>
        </w:numPr>
        <w:tabs>
          <w:tab w:val="clear" w:pos="360"/>
        </w:tabs>
        <w:spacing w:after="0" w:line="264" w:lineRule="auto"/>
        <w:ind w:left="284" w:hanging="284"/>
        <w:jc w:val="both"/>
        <w:rPr>
          <w:rFonts w:ascii="Times New Roman" w:hAnsi="Times New Roman"/>
          <w:color w:val="000000"/>
          <w:sz w:val="24"/>
          <w:szCs w:val="24"/>
        </w:rPr>
      </w:pPr>
      <w:r w:rsidRPr="009D7EE7">
        <w:rPr>
          <w:rFonts w:ascii="Times New Roman" w:hAnsi="Times New Roman"/>
          <w:color w:val="000000"/>
          <w:sz w:val="24"/>
          <w:szCs w:val="24"/>
        </w:rPr>
        <w:t>Jakakolwiek przerwa w realizacji przedmiotu zamówienia wynikająca z braku osób wskazanych w ust. 1 będzie traktowana jako przerwa w realizacji robót wynikła z przyczyn zależnych od Wykonawcy i nie może stanowić podstawy do zmiany terminu realizacji zamówienia. Okoliczność ta może stanowić natomiast podstawę do odstąpienia od umowy z winy Wykonawcy i naliczeniem kar umownych.</w:t>
      </w:r>
    </w:p>
    <w:p w:rsidR="0099584E" w:rsidRPr="00740590" w:rsidRDefault="0099584E" w:rsidP="00C819F5">
      <w:pPr>
        <w:numPr>
          <w:ilvl w:val="2"/>
          <w:numId w:val="12"/>
        </w:numPr>
        <w:tabs>
          <w:tab w:val="clear" w:pos="360"/>
        </w:tabs>
        <w:spacing w:after="0" w:line="264" w:lineRule="auto"/>
        <w:ind w:left="284" w:hanging="284"/>
        <w:jc w:val="both"/>
        <w:rPr>
          <w:rFonts w:ascii="Times New Roman" w:hAnsi="Times New Roman"/>
          <w:b/>
          <w:color w:val="000000"/>
          <w:sz w:val="24"/>
          <w:szCs w:val="24"/>
        </w:rPr>
      </w:pPr>
      <w:r w:rsidRPr="009D7EE7">
        <w:rPr>
          <w:rFonts w:ascii="Times New Roman" w:hAnsi="Times New Roman"/>
          <w:color w:val="000000"/>
          <w:sz w:val="24"/>
          <w:szCs w:val="24"/>
        </w:rPr>
        <w:t xml:space="preserve">Niezgłoszenie bądź zwłoka w zgłoszeniu czasowej nieobecności personelu Wykonawcy będzie traktowane przez Zamawiającego jako wstrzymanie robót z winy Wykonawcy i stanowić podstawę do naliczenia kar umownych. </w:t>
      </w:r>
    </w:p>
    <w:p w:rsidR="00EC7AEE" w:rsidRDefault="00EC7AEE" w:rsidP="00FD57CF">
      <w:pPr>
        <w:spacing w:after="0" w:line="264" w:lineRule="auto"/>
        <w:jc w:val="center"/>
        <w:rPr>
          <w:rFonts w:ascii="Times New Roman" w:eastAsia="Times New Roman" w:hAnsi="Times New Roman"/>
          <w:b/>
          <w:sz w:val="24"/>
          <w:szCs w:val="24"/>
          <w:lang w:eastAsia="pl-PL"/>
        </w:rPr>
      </w:pPr>
    </w:p>
    <w:p w:rsidR="00EC7AEE" w:rsidRDefault="00EC7AEE" w:rsidP="00FD57CF">
      <w:pPr>
        <w:spacing w:after="0" w:line="264" w:lineRule="auto"/>
        <w:jc w:val="center"/>
        <w:rPr>
          <w:rFonts w:ascii="Times New Roman" w:eastAsia="Times New Roman" w:hAnsi="Times New Roman"/>
          <w:b/>
          <w:sz w:val="24"/>
          <w:szCs w:val="24"/>
          <w:lang w:eastAsia="pl-PL"/>
        </w:rPr>
      </w:pPr>
    </w:p>
    <w:p w:rsidR="00FD57CF" w:rsidRPr="00FD57CF" w:rsidRDefault="00FD57CF" w:rsidP="00FD57CF">
      <w:pPr>
        <w:spacing w:after="0" w:line="264" w:lineRule="auto"/>
        <w:jc w:val="center"/>
        <w:rPr>
          <w:rFonts w:ascii="Times New Roman" w:eastAsia="Times New Roman" w:hAnsi="Times New Roman"/>
          <w:b/>
          <w:sz w:val="24"/>
          <w:szCs w:val="24"/>
          <w:lang w:eastAsia="pl-PL"/>
        </w:rPr>
      </w:pPr>
      <w:r w:rsidRPr="00FD57CF">
        <w:rPr>
          <w:rFonts w:ascii="Times New Roman" w:eastAsia="Times New Roman" w:hAnsi="Times New Roman"/>
          <w:b/>
          <w:sz w:val="24"/>
          <w:szCs w:val="24"/>
          <w:lang w:eastAsia="pl-PL"/>
        </w:rPr>
        <w:lastRenderedPageBreak/>
        <w:t>Obowiązki Wykonawcy</w:t>
      </w:r>
    </w:p>
    <w:p w:rsidR="00FD57CF" w:rsidRPr="00FD57CF" w:rsidRDefault="00FD57CF" w:rsidP="00FD57CF">
      <w:pPr>
        <w:spacing w:after="0" w:line="264" w:lineRule="auto"/>
        <w:jc w:val="center"/>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sym w:font="Courier New" w:char="00A7"/>
      </w:r>
      <w:r w:rsidR="00F35FB3">
        <w:rPr>
          <w:rFonts w:ascii="Times New Roman" w:eastAsia="Times New Roman" w:hAnsi="Times New Roman"/>
          <w:sz w:val="24"/>
          <w:szCs w:val="24"/>
          <w:lang w:eastAsia="pl-PL"/>
        </w:rPr>
        <w:t xml:space="preserve"> 14</w:t>
      </w:r>
    </w:p>
    <w:p w:rsidR="009D7EE7" w:rsidRPr="009D7EE7" w:rsidRDefault="009D7EE7" w:rsidP="00C819F5">
      <w:pPr>
        <w:numPr>
          <w:ilvl w:val="0"/>
          <w:numId w:val="26"/>
        </w:numPr>
        <w:suppressAutoHyphens/>
        <w:spacing w:after="0" w:line="264" w:lineRule="auto"/>
        <w:jc w:val="both"/>
        <w:rPr>
          <w:rFonts w:ascii="Times New Roman" w:eastAsia="Times New Roman" w:hAnsi="Times New Roman"/>
          <w:color w:val="000000"/>
          <w:sz w:val="24"/>
          <w:szCs w:val="24"/>
          <w:lang w:eastAsia="pl-PL"/>
        </w:rPr>
      </w:pPr>
      <w:r w:rsidRPr="009D7EE7">
        <w:rPr>
          <w:rFonts w:ascii="Times New Roman" w:eastAsia="Times New Roman" w:hAnsi="Times New Roman"/>
          <w:color w:val="000000"/>
          <w:sz w:val="24"/>
          <w:szCs w:val="24"/>
          <w:lang w:eastAsia="pl-PL"/>
        </w:rPr>
        <w:t>Wykonawca zobowiązany jest do realizacji zamówienia zgodnie z niniejszą Umową, obowiązującymi przepisami prawa, wiedzą techniczną, projektem budowlanym, projektem wykonawczym, dokumentacją techniczną oraz zatwierdzonym harmonogramem rzeczowo-finansowym.</w:t>
      </w:r>
    </w:p>
    <w:p w:rsidR="009D7EE7" w:rsidRPr="009D7EE7" w:rsidRDefault="009D7EE7" w:rsidP="00C819F5">
      <w:pPr>
        <w:numPr>
          <w:ilvl w:val="0"/>
          <w:numId w:val="26"/>
        </w:numPr>
        <w:suppressAutoHyphens/>
        <w:spacing w:after="0" w:line="264" w:lineRule="auto"/>
        <w:jc w:val="both"/>
        <w:rPr>
          <w:rFonts w:ascii="Times New Roman" w:eastAsia="Times New Roman" w:hAnsi="Times New Roman"/>
          <w:color w:val="000000"/>
          <w:sz w:val="24"/>
          <w:szCs w:val="24"/>
          <w:lang w:eastAsia="pl-PL"/>
        </w:rPr>
      </w:pPr>
      <w:r w:rsidRPr="009D7EE7">
        <w:rPr>
          <w:rFonts w:ascii="Times New Roman" w:eastAsia="Times New Roman" w:hAnsi="Times New Roman"/>
          <w:color w:val="000000"/>
          <w:sz w:val="24"/>
          <w:szCs w:val="24"/>
          <w:lang w:eastAsia="pl-PL"/>
        </w:rPr>
        <w:t>Wykonawca zobowiązany jest do wykonywania poleceń Zamawiającego i Zespołu Nadzoru Inwestorskiego egzekwujących wykonywanie obowiązków wynikających z postanowień niniejszej umowy i SIWZ oraz obowiązujących przepisów prawa - . w sytuacjach spornych decydujący głos ma Zamawiający.</w:t>
      </w:r>
    </w:p>
    <w:p w:rsidR="009D7EE7" w:rsidRDefault="009D7EE7" w:rsidP="00C819F5">
      <w:pPr>
        <w:numPr>
          <w:ilvl w:val="0"/>
          <w:numId w:val="26"/>
        </w:numPr>
        <w:suppressAutoHyphens/>
        <w:spacing w:after="0" w:line="264" w:lineRule="auto"/>
        <w:jc w:val="both"/>
        <w:rPr>
          <w:rFonts w:ascii="Times New Roman" w:eastAsia="Times New Roman" w:hAnsi="Times New Roman"/>
          <w:color w:val="000000"/>
          <w:sz w:val="24"/>
          <w:szCs w:val="24"/>
          <w:lang w:eastAsia="pl-PL"/>
        </w:rPr>
      </w:pPr>
      <w:r w:rsidRPr="009D7EE7">
        <w:rPr>
          <w:rFonts w:ascii="Times New Roman" w:eastAsia="Times New Roman" w:hAnsi="Times New Roman"/>
          <w:color w:val="000000"/>
          <w:sz w:val="24"/>
          <w:szCs w:val="24"/>
          <w:lang w:eastAsia="pl-PL"/>
        </w:rPr>
        <w:t>Wykonawca zobowiązuje się każdorazowo i bezwarunkowo udostępnić teren budowy celem wykonania przez podmiot trzeci robót polegających na umieszczeniu w pasie drogowym realizowanej inwestycji obiektu budowlanego lub urządzenia niezwiązanego z potrzebami zarządzania drogami lub potrzebami ruchu drogowego, wynikających z decyzji Zamawiającego, o których mowa w art. 39 ust. 3 oraz art. 40 ust. 1 ustawy z dnia 21.03.1985r. o drogach publicznych. W przypadku wystąpienia ww. okoliczności termin i wartość robót pozostaje bez zmian.</w:t>
      </w:r>
      <w:r w:rsidR="00CA7EB7">
        <w:rPr>
          <w:rFonts w:ascii="Times New Roman" w:eastAsia="Times New Roman" w:hAnsi="Times New Roman"/>
          <w:color w:val="000000"/>
          <w:sz w:val="24"/>
          <w:szCs w:val="24"/>
          <w:lang w:eastAsia="pl-PL"/>
        </w:rPr>
        <w:t xml:space="preserve"> Podmiot trzeci zostanie zobowiązany do uzyskania od Wykonawcy adekwatnych do zakresu wejścia warunków w teren objęty gwarancją.</w:t>
      </w:r>
    </w:p>
    <w:p w:rsidR="00DE7701" w:rsidRPr="009D7EE7" w:rsidRDefault="00DE7701" w:rsidP="00DE7701">
      <w:pPr>
        <w:suppressAutoHyphens/>
        <w:spacing w:after="0" w:line="264" w:lineRule="auto"/>
        <w:ind w:left="360"/>
        <w:jc w:val="both"/>
        <w:rPr>
          <w:rFonts w:ascii="Times New Roman" w:eastAsia="Times New Roman" w:hAnsi="Times New Roman"/>
          <w:color w:val="000000"/>
          <w:sz w:val="24"/>
          <w:szCs w:val="24"/>
          <w:lang w:eastAsia="pl-PL"/>
        </w:rPr>
      </w:pPr>
    </w:p>
    <w:p w:rsidR="009D7EE7" w:rsidRPr="009D7EE7" w:rsidRDefault="009D7EE7" w:rsidP="00DF679A">
      <w:pPr>
        <w:spacing w:after="0" w:line="264" w:lineRule="auto"/>
        <w:jc w:val="center"/>
        <w:rPr>
          <w:rFonts w:ascii="Times New Roman" w:hAnsi="Times New Roman"/>
          <w:color w:val="000000"/>
          <w:sz w:val="24"/>
          <w:szCs w:val="24"/>
        </w:rPr>
      </w:pPr>
      <w:r w:rsidRPr="009D7EE7">
        <w:rPr>
          <w:rFonts w:ascii="Times New Roman" w:hAnsi="Times New Roman"/>
          <w:color w:val="000000"/>
          <w:sz w:val="24"/>
          <w:szCs w:val="24"/>
        </w:rPr>
        <w:sym w:font="Courier New" w:char="00A7"/>
      </w:r>
      <w:r w:rsidRPr="009D7EE7">
        <w:rPr>
          <w:rFonts w:ascii="Times New Roman" w:hAnsi="Times New Roman"/>
          <w:color w:val="000000"/>
          <w:sz w:val="24"/>
          <w:szCs w:val="24"/>
        </w:rPr>
        <w:t xml:space="preserve"> </w:t>
      </w:r>
      <w:r w:rsidR="00F35FB3">
        <w:rPr>
          <w:rFonts w:ascii="Times New Roman" w:hAnsi="Times New Roman"/>
          <w:color w:val="000000"/>
          <w:sz w:val="24"/>
          <w:szCs w:val="24"/>
        </w:rPr>
        <w:t>15</w:t>
      </w:r>
    </w:p>
    <w:p w:rsidR="00FD57CF" w:rsidRPr="009D7EE7" w:rsidRDefault="009D7EE7" w:rsidP="009D7EE7">
      <w:pPr>
        <w:widowControl w:val="0"/>
        <w:spacing w:line="264" w:lineRule="auto"/>
        <w:jc w:val="both"/>
        <w:rPr>
          <w:rFonts w:ascii="Times New Roman" w:hAnsi="Times New Roman"/>
          <w:snapToGrid w:val="0"/>
          <w:color w:val="000000"/>
          <w:sz w:val="24"/>
          <w:szCs w:val="24"/>
        </w:rPr>
      </w:pPr>
      <w:r w:rsidRPr="009D7EE7">
        <w:rPr>
          <w:rFonts w:ascii="Times New Roman" w:hAnsi="Times New Roman"/>
          <w:color w:val="000000"/>
          <w:sz w:val="24"/>
          <w:szCs w:val="24"/>
        </w:rPr>
        <w:t xml:space="preserve">Wykonawca zobowiązany jest do opracowania Programu Zapewnienia Jakości i Planu Bezpieczeństwa i Ochrony Zdrowia oraz uzyskania akceptacji Zamawiającego PZJ po zaopiniowaniu </w:t>
      </w:r>
      <w:r w:rsidRPr="009D7EE7">
        <w:rPr>
          <w:rFonts w:ascii="Times New Roman" w:hAnsi="Times New Roman"/>
          <w:snapToGrid w:val="0"/>
          <w:color w:val="000000"/>
          <w:sz w:val="24"/>
          <w:szCs w:val="24"/>
        </w:rPr>
        <w:t>Kierownika Zespołu Nadzoru Inwestorskiego,</w:t>
      </w:r>
      <w:r w:rsidRPr="009D7EE7">
        <w:rPr>
          <w:rFonts w:ascii="Times New Roman" w:hAnsi="Times New Roman"/>
          <w:color w:val="000000"/>
          <w:sz w:val="24"/>
          <w:szCs w:val="24"/>
        </w:rPr>
        <w:t xml:space="preserve"> nie później niż 7 dni przed planowanym rozpoczęciem robót.</w:t>
      </w:r>
    </w:p>
    <w:p w:rsidR="00FD57CF" w:rsidRPr="00FD57CF" w:rsidRDefault="00FD57CF" w:rsidP="00FD57CF">
      <w:pPr>
        <w:spacing w:after="0" w:line="264" w:lineRule="auto"/>
        <w:jc w:val="center"/>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sym w:font="Courier New" w:char="00A7"/>
      </w:r>
      <w:r w:rsidR="00F35FB3">
        <w:rPr>
          <w:rFonts w:ascii="Times New Roman" w:eastAsia="Times New Roman" w:hAnsi="Times New Roman"/>
          <w:sz w:val="24"/>
          <w:szCs w:val="24"/>
          <w:lang w:eastAsia="pl-PL"/>
        </w:rPr>
        <w:t xml:space="preserve"> 16</w:t>
      </w:r>
    </w:p>
    <w:p w:rsidR="009D7EE7" w:rsidRPr="009D7EE7" w:rsidRDefault="009D7EE7" w:rsidP="00C819F5">
      <w:pPr>
        <w:numPr>
          <w:ilvl w:val="0"/>
          <w:numId w:val="18"/>
        </w:numPr>
        <w:tabs>
          <w:tab w:val="clear" w:pos="1500"/>
        </w:tabs>
        <w:suppressAutoHyphens/>
        <w:spacing w:after="0" w:line="264" w:lineRule="auto"/>
        <w:ind w:left="284" w:hanging="284"/>
        <w:jc w:val="both"/>
        <w:rPr>
          <w:rFonts w:ascii="Times New Roman" w:eastAsia="Times New Roman" w:hAnsi="Times New Roman"/>
          <w:color w:val="000000"/>
          <w:sz w:val="24"/>
          <w:szCs w:val="24"/>
          <w:lang w:eastAsia="pl-PL"/>
        </w:rPr>
      </w:pPr>
      <w:r w:rsidRPr="009D7EE7">
        <w:rPr>
          <w:rFonts w:ascii="Times New Roman" w:eastAsia="Times New Roman" w:hAnsi="Times New Roman"/>
          <w:color w:val="000000"/>
          <w:sz w:val="24"/>
          <w:szCs w:val="24"/>
          <w:lang w:eastAsia="pl-PL"/>
        </w:rPr>
        <w:t>Wykonawca dostarczy zaopiniowany przez Kierownika Zespołu Nadzoru Inwestorskiego harmonogram rzeczowo-finansowy w ciągu 14 dni od dnia podpisania umowy.</w:t>
      </w:r>
    </w:p>
    <w:p w:rsidR="009D7EE7" w:rsidRPr="009D7EE7" w:rsidRDefault="009D7EE7" w:rsidP="00C819F5">
      <w:pPr>
        <w:numPr>
          <w:ilvl w:val="0"/>
          <w:numId w:val="18"/>
        </w:numPr>
        <w:tabs>
          <w:tab w:val="clear" w:pos="1500"/>
        </w:tabs>
        <w:suppressAutoHyphens/>
        <w:spacing w:after="0" w:line="264" w:lineRule="auto"/>
        <w:ind w:left="284" w:hanging="284"/>
        <w:jc w:val="both"/>
        <w:rPr>
          <w:rFonts w:ascii="Times New Roman" w:eastAsia="Times New Roman" w:hAnsi="Times New Roman"/>
          <w:color w:val="000000"/>
          <w:sz w:val="24"/>
          <w:szCs w:val="24"/>
          <w:lang w:eastAsia="pl-PL"/>
        </w:rPr>
      </w:pPr>
      <w:r w:rsidRPr="009D7EE7">
        <w:rPr>
          <w:rFonts w:ascii="Times New Roman" w:eastAsia="Times New Roman" w:hAnsi="Times New Roman"/>
          <w:color w:val="000000"/>
          <w:sz w:val="24"/>
          <w:szCs w:val="24"/>
          <w:lang w:eastAsia="pl-PL"/>
        </w:rPr>
        <w:t xml:space="preserve">Harmonogram rzeczowo-finansowy podlega akceptacji przez </w:t>
      </w:r>
      <w:r w:rsidRPr="009D7EE7">
        <w:rPr>
          <w:rFonts w:ascii="Times New Roman" w:eastAsia="Times New Roman" w:hAnsi="Times New Roman"/>
          <w:snapToGrid w:val="0"/>
          <w:color w:val="000000"/>
          <w:sz w:val="24"/>
          <w:szCs w:val="24"/>
          <w:lang w:eastAsia="pl-PL"/>
        </w:rPr>
        <w:t>Zespół Nadzoru</w:t>
      </w:r>
      <w:r w:rsidRPr="009D7EE7">
        <w:rPr>
          <w:rFonts w:ascii="Times New Roman" w:eastAsia="Times New Roman" w:hAnsi="Times New Roman"/>
          <w:color w:val="000000"/>
          <w:sz w:val="24"/>
          <w:szCs w:val="24"/>
          <w:lang w:eastAsia="pl-PL"/>
        </w:rPr>
        <w:t xml:space="preserve"> Inwestorskiego </w:t>
      </w:r>
      <w:r w:rsidRPr="009D7EE7">
        <w:rPr>
          <w:rFonts w:ascii="Times New Roman" w:eastAsia="Times New Roman" w:hAnsi="Times New Roman"/>
          <w:color w:val="000000"/>
          <w:sz w:val="24"/>
          <w:szCs w:val="24"/>
          <w:lang w:eastAsia="pl-PL"/>
        </w:rPr>
        <w:br/>
        <w:t>i zatwierdzeniu przez Zamawiającego.</w:t>
      </w:r>
    </w:p>
    <w:p w:rsidR="009D7EE7" w:rsidRPr="009D7EE7" w:rsidRDefault="009D7EE7" w:rsidP="00C819F5">
      <w:pPr>
        <w:numPr>
          <w:ilvl w:val="0"/>
          <w:numId w:val="18"/>
        </w:numPr>
        <w:tabs>
          <w:tab w:val="clear" w:pos="1500"/>
        </w:tabs>
        <w:suppressAutoHyphens/>
        <w:spacing w:after="0" w:line="264" w:lineRule="auto"/>
        <w:ind w:left="284" w:hanging="284"/>
        <w:jc w:val="both"/>
        <w:rPr>
          <w:rFonts w:ascii="Times New Roman" w:eastAsia="Times New Roman" w:hAnsi="Times New Roman"/>
          <w:color w:val="000000"/>
          <w:sz w:val="24"/>
          <w:szCs w:val="24"/>
          <w:lang w:eastAsia="pl-PL"/>
        </w:rPr>
      </w:pPr>
      <w:r w:rsidRPr="009D7EE7">
        <w:rPr>
          <w:rFonts w:ascii="Times New Roman" w:eastAsia="Times New Roman" w:hAnsi="Times New Roman"/>
          <w:color w:val="000000"/>
          <w:sz w:val="24"/>
          <w:szCs w:val="24"/>
          <w:lang w:eastAsia="pl-PL"/>
        </w:rPr>
        <w:t xml:space="preserve">W przypadku zgłoszenia uwag ze strony Zamawiającego lub Inspektora Nadzoru, Wykonawca będzie zobowiązany do ich uwzględnienia w terminie określonym przez Zamawiającego.  </w:t>
      </w:r>
    </w:p>
    <w:p w:rsidR="009D7EE7" w:rsidRPr="009D7EE7" w:rsidRDefault="009D7EE7" w:rsidP="00C819F5">
      <w:pPr>
        <w:numPr>
          <w:ilvl w:val="0"/>
          <w:numId w:val="18"/>
        </w:numPr>
        <w:tabs>
          <w:tab w:val="clear" w:pos="1500"/>
        </w:tabs>
        <w:spacing w:after="0" w:line="264" w:lineRule="auto"/>
        <w:ind w:left="284" w:hanging="284"/>
        <w:jc w:val="both"/>
        <w:rPr>
          <w:rFonts w:ascii="Times New Roman" w:eastAsia="Times New Roman" w:hAnsi="Times New Roman"/>
          <w:color w:val="000000"/>
          <w:sz w:val="24"/>
          <w:szCs w:val="24"/>
          <w:lang w:eastAsia="pl-PL"/>
        </w:rPr>
      </w:pPr>
      <w:r w:rsidRPr="009D7EE7">
        <w:rPr>
          <w:rFonts w:ascii="Times New Roman" w:eastAsia="Times New Roman" w:hAnsi="Times New Roman"/>
          <w:color w:val="000000"/>
          <w:sz w:val="24"/>
          <w:szCs w:val="24"/>
          <w:lang w:eastAsia="pl-PL"/>
        </w:rPr>
        <w:t xml:space="preserve">Harmonogram może podlegać aktualizacji na wniosek Zamawiającego w zakresie przesunięcia terminów realizacji poszczególnych zakresów robót/prac, w szczególności w celu dostosowania treści Harmonogramu do rzeczywistych przerobów, co jednak nie wpływa na uprawnienie Zamawiającego do naliczenia kar umownych </w:t>
      </w:r>
      <w:r w:rsidR="00DE7701">
        <w:rPr>
          <w:rFonts w:ascii="Times New Roman" w:eastAsia="Times New Roman" w:hAnsi="Times New Roman"/>
          <w:color w:val="000000"/>
          <w:sz w:val="24"/>
          <w:szCs w:val="24"/>
          <w:lang w:eastAsia="pl-PL"/>
        </w:rPr>
        <w:t>za zwłokę, o których mowa w § 9 ust. 1 pkt 20 i 21</w:t>
      </w:r>
      <w:r w:rsidRPr="009D7EE7">
        <w:rPr>
          <w:rFonts w:ascii="Times New Roman" w:eastAsia="Times New Roman" w:hAnsi="Times New Roman"/>
          <w:color w:val="000000"/>
          <w:sz w:val="24"/>
          <w:szCs w:val="24"/>
          <w:lang w:eastAsia="pl-PL"/>
        </w:rPr>
        <w:t>. Zaktualizowany Harmonogram służy wyłącznie do celów informacyjnych.</w:t>
      </w:r>
    </w:p>
    <w:p w:rsidR="009D7EE7" w:rsidRPr="009D7EE7" w:rsidRDefault="009D7EE7" w:rsidP="00C819F5">
      <w:pPr>
        <w:numPr>
          <w:ilvl w:val="0"/>
          <w:numId w:val="18"/>
        </w:numPr>
        <w:tabs>
          <w:tab w:val="clear" w:pos="1500"/>
        </w:tabs>
        <w:suppressAutoHyphens/>
        <w:spacing w:after="0" w:line="264" w:lineRule="auto"/>
        <w:ind w:left="284" w:hanging="284"/>
        <w:jc w:val="both"/>
        <w:rPr>
          <w:rFonts w:ascii="Times New Roman" w:eastAsia="Times New Roman" w:hAnsi="Times New Roman"/>
          <w:color w:val="000000"/>
          <w:sz w:val="24"/>
          <w:szCs w:val="24"/>
          <w:lang w:eastAsia="pl-PL"/>
        </w:rPr>
      </w:pPr>
      <w:r w:rsidRPr="009D7EE7">
        <w:rPr>
          <w:rFonts w:ascii="Times New Roman" w:eastAsia="Times New Roman" w:hAnsi="Times New Roman"/>
          <w:color w:val="000000"/>
          <w:sz w:val="24"/>
          <w:szCs w:val="24"/>
          <w:lang w:eastAsia="pl-PL"/>
        </w:rPr>
        <w:t>Zmiany harmonogramu rzeczowo-finansowego nie będą możliwe w ostatnim okresie rozliczeniowym.</w:t>
      </w:r>
    </w:p>
    <w:p w:rsidR="009D7EE7" w:rsidRPr="009D7EE7" w:rsidRDefault="009D7EE7" w:rsidP="00C819F5">
      <w:pPr>
        <w:numPr>
          <w:ilvl w:val="0"/>
          <w:numId w:val="18"/>
        </w:numPr>
        <w:tabs>
          <w:tab w:val="clear" w:pos="1500"/>
        </w:tabs>
        <w:suppressAutoHyphens/>
        <w:spacing w:after="0" w:line="264" w:lineRule="auto"/>
        <w:ind w:left="284" w:hanging="284"/>
        <w:jc w:val="both"/>
        <w:rPr>
          <w:rFonts w:ascii="Times New Roman" w:eastAsia="Times New Roman" w:hAnsi="Times New Roman"/>
          <w:color w:val="000000"/>
          <w:sz w:val="24"/>
          <w:szCs w:val="24"/>
          <w:lang w:eastAsia="pl-PL"/>
        </w:rPr>
      </w:pPr>
      <w:r w:rsidRPr="009D7EE7">
        <w:rPr>
          <w:rFonts w:ascii="Times New Roman" w:eastAsia="Times New Roman" w:hAnsi="Times New Roman"/>
          <w:color w:val="000000"/>
          <w:sz w:val="24"/>
          <w:szCs w:val="24"/>
          <w:lang w:eastAsia="pl-PL"/>
        </w:rPr>
        <w:t xml:space="preserve">Wykonawca winien posiadać na placu budowy (biurze budowy) kopię aktualnego harmonogramu rzeczowo-finansowego sporządzoną również w formie wykresu graficznego, </w:t>
      </w:r>
      <w:r w:rsidRPr="009D7EE7">
        <w:rPr>
          <w:rFonts w:ascii="Times New Roman" w:eastAsia="Times New Roman" w:hAnsi="Times New Roman"/>
          <w:color w:val="000000"/>
          <w:sz w:val="24"/>
          <w:szCs w:val="24"/>
          <w:lang w:eastAsia="pl-PL"/>
        </w:rPr>
        <w:br/>
        <w:t>w układzie uzgodnionym z Kierownikiem Zespołu Nadzoru Inwestorskiego.</w:t>
      </w:r>
    </w:p>
    <w:p w:rsidR="00FD57CF" w:rsidRPr="00FD57CF" w:rsidRDefault="00FD57CF" w:rsidP="00FD57CF">
      <w:pPr>
        <w:spacing w:after="0" w:line="264" w:lineRule="auto"/>
        <w:jc w:val="center"/>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lastRenderedPageBreak/>
        <w:sym w:font="Courier New" w:char="00A7"/>
      </w:r>
      <w:r w:rsidR="009B1552">
        <w:rPr>
          <w:rFonts w:ascii="Times New Roman" w:eastAsia="Times New Roman" w:hAnsi="Times New Roman"/>
          <w:sz w:val="24"/>
          <w:szCs w:val="24"/>
          <w:lang w:eastAsia="pl-PL"/>
        </w:rPr>
        <w:t xml:space="preserve"> 1</w:t>
      </w:r>
      <w:r w:rsidR="00F35FB3">
        <w:rPr>
          <w:rFonts w:ascii="Times New Roman" w:eastAsia="Times New Roman" w:hAnsi="Times New Roman"/>
          <w:sz w:val="24"/>
          <w:szCs w:val="24"/>
          <w:lang w:eastAsia="pl-PL"/>
        </w:rPr>
        <w:t>7</w:t>
      </w:r>
    </w:p>
    <w:p w:rsidR="009D7EE7" w:rsidRPr="009D7EE7" w:rsidRDefault="009D7EE7" w:rsidP="00C819F5">
      <w:pPr>
        <w:numPr>
          <w:ilvl w:val="0"/>
          <w:numId w:val="31"/>
        </w:numPr>
        <w:suppressAutoHyphens/>
        <w:spacing w:after="0" w:line="264" w:lineRule="auto"/>
        <w:ind w:left="284" w:hanging="284"/>
        <w:jc w:val="both"/>
        <w:rPr>
          <w:rFonts w:ascii="Times New Roman" w:eastAsia="Times New Roman" w:hAnsi="Times New Roman"/>
          <w:color w:val="000000"/>
          <w:sz w:val="24"/>
          <w:szCs w:val="24"/>
          <w:lang w:eastAsia="pl-PL"/>
        </w:rPr>
      </w:pPr>
      <w:r w:rsidRPr="009D7EE7">
        <w:rPr>
          <w:rFonts w:ascii="Times New Roman" w:eastAsia="Times New Roman" w:hAnsi="Times New Roman"/>
          <w:color w:val="000000"/>
          <w:sz w:val="24"/>
          <w:szCs w:val="24"/>
          <w:lang w:eastAsia="pl-PL"/>
        </w:rPr>
        <w:t>Wykonawca opracuje projekt organizacji ruchu na czas budowy i uzyska wymagane prawem uzgodnienia.</w:t>
      </w:r>
    </w:p>
    <w:p w:rsidR="009D7EE7" w:rsidRPr="009D7EE7" w:rsidRDefault="009D7EE7" w:rsidP="00C819F5">
      <w:pPr>
        <w:numPr>
          <w:ilvl w:val="0"/>
          <w:numId w:val="31"/>
        </w:numPr>
        <w:suppressAutoHyphens/>
        <w:spacing w:after="0" w:line="264" w:lineRule="auto"/>
        <w:ind w:left="284" w:hanging="284"/>
        <w:jc w:val="both"/>
        <w:rPr>
          <w:rFonts w:ascii="Times New Roman" w:eastAsia="Times New Roman" w:hAnsi="Times New Roman"/>
          <w:color w:val="000000"/>
          <w:sz w:val="24"/>
          <w:szCs w:val="24"/>
          <w:lang w:eastAsia="pl-PL"/>
        </w:rPr>
      </w:pPr>
      <w:r w:rsidRPr="009D7EE7">
        <w:rPr>
          <w:rFonts w:ascii="Times New Roman" w:eastAsia="Times New Roman" w:hAnsi="Times New Roman"/>
          <w:color w:val="000000"/>
          <w:sz w:val="24"/>
          <w:szCs w:val="24"/>
          <w:lang w:eastAsia="pl-PL"/>
        </w:rPr>
        <w:t>Wykonawca dokona zabezpieczenia i oznakowania robót oraz powiadomi o wszelkich utrudnieniach i ograniczeniach ruchu z min. 7-dniowym wyprzedzeniem: Zamawiającego, właściwe organy zarządzające ruchem oraz właściwe jednostki: policji, pogotowia ratunkowego, straży pożarnej, lokalne media oraz przedsiębiorstwa zajmujące się transportem publicznym na danym odcinku drogi wojewódzkiej.</w:t>
      </w:r>
    </w:p>
    <w:p w:rsidR="00FD57CF" w:rsidRPr="00FD57CF" w:rsidRDefault="00FD57CF" w:rsidP="00FD57CF">
      <w:pPr>
        <w:suppressAutoHyphens/>
        <w:spacing w:after="0" w:line="264" w:lineRule="auto"/>
        <w:ind w:left="426"/>
        <w:jc w:val="both"/>
        <w:rPr>
          <w:rFonts w:ascii="Times New Roman" w:eastAsia="Times New Roman" w:hAnsi="Times New Roman"/>
          <w:sz w:val="24"/>
          <w:szCs w:val="24"/>
          <w:lang w:eastAsia="pl-PL"/>
        </w:rPr>
      </w:pPr>
    </w:p>
    <w:p w:rsidR="009D7EE7" w:rsidRPr="009D7EE7" w:rsidRDefault="009D7EE7" w:rsidP="009D7EE7">
      <w:pPr>
        <w:spacing w:after="0" w:line="264" w:lineRule="auto"/>
        <w:jc w:val="center"/>
        <w:rPr>
          <w:rFonts w:ascii="Times New Roman" w:eastAsia="Times New Roman" w:hAnsi="Times New Roman"/>
          <w:color w:val="000000"/>
          <w:sz w:val="24"/>
          <w:szCs w:val="24"/>
          <w:lang w:eastAsia="pl-PL"/>
        </w:rPr>
      </w:pPr>
      <w:r w:rsidRPr="009D7EE7">
        <w:rPr>
          <w:rFonts w:ascii="Times New Roman" w:eastAsia="Times New Roman" w:hAnsi="Times New Roman"/>
          <w:color w:val="000000"/>
          <w:sz w:val="24"/>
          <w:szCs w:val="24"/>
          <w:lang w:eastAsia="pl-PL"/>
        </w:rPr>
        <w:sym w:font="Courier New" w:char="00A7"/>
      </w:r>
      <w:r w:rsidR="00F35FB3">
        <w:rPr>
          <w:rFonts w:ascii="Times New Roman" w:eastAsia="Times New Roman" w:hAnsi="Times New Roman"/>
          <w:color w:val="000000"/>
          <w:sz w:val="24"/>
          <w:szCs w:val="24"/>
          <w:lang w:eastAsia="pl-PL"/>
        </w:rPr>
        <w:t xml:space="preserve"> 18</w:t>
      </w:r>
    </w:p>
    <w:p w:rsidR="009D7EE7" w:rsidRPr="009D7EE7" w:rsidRDefault="009D7EE7" w:rsidP="00C819F5">
      <w:pPr>
        <w:numPr>
          <w:ilvl w:val="0"/>
          <w:numId w:val="27"/>
        </w:numPr>
        <w:suppressAutoHyphens/>
        <w:spacing w:after="0" w:line="264" w:lineRule="auto"/>
        <w:ind w:left="284" w:hanging="284"/>
        <w:jc w:val="both"/>
        <w:rPr>
          <w:rFonts w:ascii="Times New Roman" w:eastAsia="Times New Roman" w:hAnsi="Times New Roman"/>
          <w:color w:val="000000"/>
          <w:sz w:val="24"/>
          <w:szCs w:val="24"/>
          <w:lang w:eastAsia="pl-PL"/>
        </w:rPr>
      </w:pPr>
      <w:r w:rsidRPr="009D7EE7">
        <w:rPr>
          <w:rFonts w:ascii="Times New Roman" w:eastAsia="Times New Roman" w:hAnsi="Times New Roman"/>
          <w:color w:val="000000"/>
          <w:sz w:val="24"/>
          <w:szCs w:val="24"/>
          <w:lang w:eastAsia="pl-PL"/>
        </w:rPr>
        <w:t xml:space="preserve">Wykonawca rozpocznie roboty po przekazaniu terenu budowy, lecz nie wcześniej niż po </w:t>
      </w:r>
      <w:r w:rsidRPr="009D7EE7">
        <w:rPr>
          <w:rFonts w:ascii="Times New Roman" w:eastAsia="Times New Roman" w:hAnsi="Times New Roman"/>
          <w:b/>
          <w:color w:val="000000"/>
          <w:sz w:val="24"/>
          <w:szCs w:val="24"/>
          <w:lang w:eastAsia="pl-PL"/>
        </w:rPr>
        <w:t xml:space="preserve">7 </w:t>
      </w:r>
      <w:r w:rsidRPr="009D7EE7">
        <w:rPr>
          <w:rFonts w:ascii="Times New Roman" w:eastAsia="Times New Roman" w:hAnsi="Times New Roman"/>
          <w:color w:val="000000"/>
          <w:sz w:val="24"/>
          <w:szCs w:val="24"/>
          <w:lang w:eastAsia="pl-PL"/>
        </w:rPr>
        <w:t>dniach od dnia złożenia oświadczenia o podjęciu obowiązków Kierownika Budowy.</w:t>
      </w:r>
    </w:p>
    <w:p w:rsidR="009D7EE7" w:rsidRPr="009D7EE7" w:rsidRDefault="009D7EE7" w:rsidP="00C819F5">
      <w:pPr>
        <w:numPr>
          <w:ilvl w:val="0"/>
          <w:numId w:val="27"/>
        </w:numPr>
        <w:suppressAutoHyphens/>
        <w:spacing w:after="0" w:line="264" w:lineRule="auto"/>
        <w:ind w:left="284" w:hanging="284"/>
        <w:jc w:val="both"/>
        <w:rPr>
          <w:rFonts w:ascii="Times New Roman" w:eastAsia="Times New Roman" w:hAnsi="Times New Roman"/>
          <w:color w:val="000000"/>
          <w:sz w:val="24"/>
          <w:szCs w:val="24"/>
          <w:lang w:eastAsia="pl-PL"/>
        </w:rPr>
      </w:pPr>
      <w:r w:rsidRPr="009D7EE7">
        <w:rPr>
          <w:rFonts w:ascii="Times New Roman" w:eastAsia="Times New Roman" w:hAnsi="Times New Roman"/>
          <w:color w:val="000000"/>
          <w:sz w:val="24"/>
          <w:szCs w:val="24"/>
          <w:lang w:eastAsia="pl-PL"/>
        </w:rPr>
        <w:t>Wykonawca, po podpisaniu niniejszej umowy zobowiązuje się do wykonania poniższych czynności umowy, z zachowaniem terminów określonych w pozostałych zapisach umowy oraz SIWZ:</w:t>
      </w:r>
    </w:p>
    <w:p w:rsidR="009D7EE7" w:rsidRPr="009D7EE7" w:rsidRDefault="009D7EE7" w:rsidP="00C819F5">
      <w:pPr>
        <w:numPr>
          <w:ilvl w:val="0"/>
          <w:numId w:val="28"/>
        </w:numPr>
        <w:suppressAutoHyphens/>
        <w:spacing w:after="0" w:line="264" w:lineRule="auto"/>
        <w:ind w:left="567" w:hanging="283"/>
        <w:jc w:val="both"/>
        <w:rPr>
          <w:rFonts w:ascii="Times New Roman" w:eastAsia="Times New Roman" w:hAnsi="Times New Roman"/>
          <w:color w:val="000000"/>
          <w:sz w:val="24"/>
          <w:szCs w:val="24"/>
          <w:lang w:eastAsia="pl-PL"/>
        </w:rPr>
      </w:pPr>
      <w:r w:rsidRPr="009D7EE7">
        <w:rPr>
          <w:rFonts w:ascii="Times New Roman" w:eastAsia="Times New Roman" w:hAnsi="Times New Roman"/>
          <w:color w:val="000000"/>
          <w:sz w:val="24"/>
          <w:szCs w:val="24"/>
          <w:lang w:eastAsia="pl-PL"/>
        </w:rPr>
        <w:t>poinformowania o utrudnieniach zgodnie z zapisami SIWZ,</w:t>
      </w:r>
    </w:p>
    <w:p w:rsidR="009D7EE7" w:rsidRPr="009D7EE7" w:rsidRDefault="009D7EE7" w:rsidP="00C819F5">
      <w:pPr>
        <w:numPr>
          <w:ilvl w:val="0"/>
          <w:numId w:val="28"/>
        </w:numPr>
        <w:suppressAutoHyphens/>
        <w:spacing w:after="0" w:line="264" w:lineRule="auto"/>
        <w:ind w:left="567" w:hanging="283"/>
        <w:jc w:val="both"/>
        <w:rPr>
          <w:rFonts w:ascii="Times New Roman" w:eastAsia="Times New Roman" w:hAnsi="Times New Roman"/>
          <w:color w:val="000000"/>
          <w:sz w:val="24"/>
          <w:szCs w:val="24"/>
          <w:lang w:eastAsia="pl-PL"/>
        </w:rPr>
      </w:pPr>
      <w:r w:rsidRPr="009D7EE7">
        <w:rPr>
          <w:rFonts w:ascii="Times New Roman" w:eastAsia="Times New Roman" w:hAnsi="Times New Roman"/>
          <w:color w:val="000000"/>
          <w:sz w:val="24"/>
          <w:szCs w:val="24"/>
          <w:lang w:eastAsia="pl-PL"/>
        </w:rPr>
        <w:t>złożenia pisemnego oświadczenia o podjęciu obowiązków Kierownika Budowy,</w:t>
      </w:r>
    </w:p>
    <w:p w:rsidR="009D7EE7" w:rsidRPr="009D7EE7" w:rsidRDefault="009D7EE7" w:rsidP="00C819F5">
      <w:pPr>
        <w:numPr>
          <w:ilvl w:val="0"/>
          <w:numId w:val="28"/>
        </w:numPr>
        <w:suppressAutoHyphens/>
        <w:spacing w:after="0" w:line="264" w:lineRule="auto"/>
        <w:ind w:left="567" w:hanging="283"/>
        <w:jc w:val="both"/>
        <w:rPr>
          <w:rFonts w:ascii="Times New Roman" w:eastAsia="Times New Roman" w:hAnsi="Times New Roman"/>
          <w:color w:val="000000"/>
          <w:sz w:val="24"/>
          <w:szCs w:val="24"/>
          <w:lang w:eastAsia="pl-PL"/>
        </w:rPr>
      </w:pPr>
      <w:r w:rsidRPr="009D7EE7">
        <w:rPr>
          <w:rFonts w:ascii="Times New Roman" w:eastAsia="Times New Roman" w:hAnsi="Times New Roman"/>
          <w:color w:val="000000"/>
          <w:sz w:val="24"/>
          <w:szCs w:val="24"/>
          <w:lang w:eastAsia="pl-PL"/>
        </w:rPr>
        <w:t>przyjęcia terenu budowy,</w:t>
      </w:r>
    </w:p>
    <w:p w:rsidR="009D7EE7" w:rsidRPr="009D7EE7" w:rsidRDefault="009D7EE7" w:rsidP="00C819F5">
      <w:pPr>
        <w:numPr>
          <w:ilvl w:val="0"/>
          <w:numId w:val="28"/>
        </w:numPr>
        <w:suppressAutoHyphens/>
        <w:spacing w:after="0" w:line="264" w:lineRule="auto"/>
        <w:ind w:left="567" w:hanging="283"/>
        <w:jc w:val="both"/>
        <w:rPr>
          <w:rFonts w:ascii="Times New Roman" w:eastAsia="Times New Roman" w:hAnsi="Times New Roman"/>
          <w:color w:val="000000"/>
          <w:sz w:val="24"/>
          <w:szCs w:val="24"/>
          <w:lang w:eastAsia="pl-PL"/>
        </w:rPr>
      </w:pPr>
      <w:r w:rsidRPr="009D7EE7">
        <w:rPr>
          <w:rFonts w:ascii="Times New Roman" w:eastAsia="Times New Roman" w:hAnsi="Times New Roman"/>
          <w:color w:val="000000"/>
          <w:sz w:val="24"/>
          <w:szCs w:val="24"/>
          <w:lang w:eastAsia="pl-PL"/>
        </w:rPr>
        <w:t>złożenia planu BIOZ zaopiniowanego pozytywnie przez Inspektora Nadzoru Inwestorskiego,</w:t>
      </w:r>
    </w:p>
    <w:p w:rsidR="009D7EE7" w:rsidRPr="009D7EE7" w:rsidRDefault="009D7EE7" w:rsidP="00C819F5">
      <w:pPr>
        <w:numPr>
          <w:ilvl w:val="0"/>
          <w:numId w:val="28"/>
        </w:numPr>
        <w:suppressAutoHyphens/>
        <w:spacing w:after="0" w:line="264" w:lineRule="auto"/>
        <w:ind w:left="567" w:hanging="283"/>
        <w:jc w:val="both"/>
        <w:rPr>
          <w:rFonts w:ascii="Times New Roman" w:eastAsia="Times New Roman" w:hAnsi="Times New Roman"/>
          <w:color w:val="000000"/>
          <w:sz w:val="24"/>
          <w:szCs w:val="24"/>
          <w:lang w:eastAsia="pl-PL"/>
        </w:rPr>
      </w:pPr>
      <w:r w:rsidRPr="009D7EE7">
        <w:rPr>
          <w:rFonts w:ascii="Times New Roman" w:eastAsia="Times New Roman" w:hAnsi="Times New Roman"/>
          <w:color w:val="000000"/>
          <w:sz w:val="24"/>
          <w:szCs w:val="24"/>
          <w:lang w:eastAsia="pl-PL"/>
        </w:rPr>
        <w:t>złożenia planu liniowego robót oraz harmonogramu rzeczowo-finansowego zaopiniowanego pozytywnie przez Kierownika Zespołu Nadzoru Inwestorskiego w celu zatwierdzenia przez Zamawiającego,</w:t>
      </w:r>
    </w:p>
    <w:p w:rsidR="009D7EE7" w:rsidRPr="009D7EE7" w:rsidRDefault="009D7EE7" w:rsidP="00C819F5">
      <w:pPr>
        <w:numPr>
          <w:ilvl w:val="0"/>
          <w:numId w:val="28"/>
        </w:numPr>
        <w:suppressAutoHyphens/>
        <w:spacing w:after="0" w:line="264" w:lineRule="auto"/>
        <w:ind w:left="567" w:hanging="283"/>
        <w:jc w:val="both"/>
        <w:rPr>
          <w:rFonts w:ascii="Times New Roman" w:eastAsia="Times New Roman" w:hAnsi="Times New Roman"/>
          <w:color w:val="000000"/>
          <w:sz w:val="24"/>
          <w:szCs w:val="24"/>
          <w:lang w:eastAsia="pl-PL"/>
        </w:rPr>
      </w:pPr>
      <w:r w:rsidRPr="009D7EE7">
        <w:rPr>
          <w:rFonts w:ascii="Times New Roman" w:eastAsia="Times New Roman" w:hAnsi="Times New Roman"/>
          <w:color w:val="000000"/>
          <w:sz w:val="24"/>
          <w:szCs w:val="24"/>
          <w:lang w:eastAsia="pl-PL"/>
        </w:rPr>
        <w:t>złożenia Programu Zapewnienia Jakości zaopiniowanego pozytywnie przez Kierownika Zespołu Nadzoru Inwestorskiego i właściwego branżowego Inspektora Nadzoru Inwestorskiego w celu zatwierdzenia przez Zamawiającego.</w:t>
      </w:r>
    </w:p>
    <w:p w:rsidR="009D7EE7" w:rsidRPr="009D7EE7" w:rsidRDefault="009D7EE7" w:rsidP="00C819F5">
      <w:pPr>
        <w:numPr>
          <w:ilvl w:val="0"/>
          <w:numId w:val="27"/>
        </w:numPr>
        <w:suppressAutoHyphens/>
        <w:spacing w:after="0" w:line="264" w:lineRule="auto"/>
        <w:ind w:left="284" w:hanging="284"/>
        <w:jc w:val="both"/>
        <w:rPr>
          <w:rFonts w:ascii="Times New Roman" w:eastAsia="Times New Roman" w:hAnsi="Times New Roman"/>
          <w:color w:val="000000"/>
          <w:sz w:val="24"/>
          <w:szCs w:val="24"/>
          <w:lang w:eastAsia="pl-PL"/>
        </w:rPr>
      </w:pPr>
      <w:r w:rsidRPr="009D7EE7">
        <w:rPr>
          <w:rFonts w:ascii="Times New Roman" w:eastAsia="Times New Roman" w:hAnsi="Times New Roman"/>
          <w:color w:val="000000"/>
          <w:sz w:val="24"/>
          <w:szCs w:val="24"/>
          <w:lang w:eastAsia="pl-PL"/>
        </w:rPr>
        <w:t xml:space="preserve">Niedostarczenie w/w dokumentów, skutkować może żądaniem Zamawiającego zmiany Kierownika Budowy, wstrzymaniem rozpoczęcia robót z winy Wykonawcy oraz naliczeniem kar umownych z winy Wykonawcy robót. </w:t>
      </w:r>
    </w:p>
    <w:p w:rsidR="009D7EE7" w:rsidRPr="009D7EE7" w:rsidRDefault="009D7EE7" w:rsidP="00C819F5">
      <w:pPr>
        <w:numPr>
          <w:ilvl w:val="0"/>
          <w:numId w:val="27"/>
        </w:numPr>
        <w:suppressAutoHyphens/>
        <w:spacing w:after="0" w:line="264" w:lineRule="auto"/>
        <w:ind w:left="284" w:hanging="284"/>
        <w:jc w:val="both"/>
        <w:rPr>
          <w:rFonts w:ascii="Times New Roman" w:eastAsia="Times New Roman" w:hAnsi="Times New Roman"/>
          <w:color w:val="000000"/>
          <w:sz w:val="24"/>
          <w:szCs w:val="24"/>
          <w:lang w:eastAsia="pl-PL"/>
        </w:rPr>
      </w:pPr>
      <w:r w:rsidRPr="009D7EE7">
        <w:rPr>
          <w:rFonts w:ascii="Times New Roman" w:eastAsia="Times New Roman" w:hAnsi="Times New Roman"/>
          <w:color w:val="000000"/>
          <w:sz w:val="24"/>
          <w:szCs w:val="24"/>
          <w:lang w:eastAsia="pl-PL"/>
        </w:rPr>
        <w:t>Wykonawca udostępni teren budowy wykonawcy zimowego utrzymania dróg wskazanym przez Zamawiającego.</w:t>
      </w:r>
    </w:p>
    <w:p w:rsidR="009D7EE7" w:rsidRPr="009D7EE7" w:rsidRDefault="009D7EE7" w:rsidP="00C819F5">
      <w:pPr>
        <w:numPr>
          <w:ilvl w:val="0"/>
          <w:numId w:val="27"/>
        </w:numPr>
        <w:suppressAutoHyphens/>
        <w:spacing w:after="0" w:line="264" w:lineRule="auto"/>
        <w:ind w:left="284" w:hanging="284"/>
        <w:jc w:val="both"/>
        <w:rPr>
          <w:rFonts w:ascii="Times New Roman" w:eastAsia="Times New Roman" w:hAnsi="Times New Roman"/>
          <w:color w:val="000000"/>
          <w:sz w:val="24"/>
          <w:szCs w:val="24"/>
          <w:lang w:eastAsia="pl-PL"/>
        </w:rPr>
      </w:pPr>
      <w:r w:rsidRPr="009D7EE7">
        <w:rPr>
          <w:rFonts w:ascii="Times New Roman" w:eastAsia="Times New Roman" w:hAnsi="Times New Roman"/>
          <w:color w:val="000000"/>
          <w:sz w:val="24"/>
          <w:szCs w:val="24"/>
          <w:lang w:eastAsia="pl-PL"/>
        </w:rPr>
        <w:t xml:space="preserve">Wykonawca zobowiązany jest do współpracy z Zespołem Nadzoru Inwestorskiego </w:t>
      </w:r>
      <w:r w:rsidR="00A76478">
        <w:rPr>
          <w:rFonts w:ascii="Times New Roman" w:eastAsia="Times New Roman" w:hAnsi="Times New Roman"/>
          <w:color w:val="000000"/>
          <w:sz w:val="24"/>
          <w:szCs w:val="24"/>
          <w:lang w:eastAsia="pl-PL"/>
        </w:rPr>
        <w:t>wskazanym</w:t>
      </w:r>
      <w:r w:rsidRPr="009D7EE7">
        <w:rPr>
          <w:rFonts w:ascii="Times New Roman" w:eastAsia="Times New Roman" w:hAnsi="Times New Roman"/>
          <w:color w:val="000000"/>
          <w:sz w:val="24"/>
          <w:szCs w:val="24"/>
          <w:lang w:eastAsia="pl-PL"/>
        </w:rPr>
        <w:t xml:space="preserve"> przez Zamawiającego.</w:t>
      </w:r>
    </w:p>
    <w:p w:rsidR="00FD57CF" w:rsidRPr="00FD57CF" w:rsidRDefault="00FD57CF" w:rsidP="00FD57CF">
      <w:pPr>
        <w:suppressAutoHyphens/>
        <w:spacing w:after="0" w:line="264" w:lineRule="auto"/>
        <w:jc w:val="both"/>
        <w:rPr>
          <w:rFonts w:ascii="Times New Roman" w:eastAsia="Times New Roman" w:hAnsi="Times New Roman"/>
          <w:sz w:val="24"/>
          <w:szCs w:val="24"/>
          <w:lang w:eastAsia="pl-PL"/>
        </w:rPr>
      </w:pPr>
    </w:p>
    <w:p w:rsidR="00FD57CF" w:rsidRPr="00FD57CF" w:rsidRDefault="00FD57CF" w:rsidP="00FD57CF">
      <w:pPr>
        <w:spacing w:after="0" w:line="264" w:lineRule="auto"/>
        <w:jc w:val="center"/>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sym w:font="Courier New" w:char="00A7"/>
      </w:r>
      <w:r w:rsidR="00F35FB3">
        <w:rPr>
          <w:rFonts w:ascii="Times New Roman" w:eastAsia="Times New Roman" w:hAnsi="Times New Roman"/>
          <w:sz w:val="24"/>
          <w:szCs w:val="24"/>
          <w:lang w:eastAsia="pl-PL"/>
        </w:rPr>
        <w:t xml:space="preserve"> 19</w:t>
      </w:r>
    </w:p>
    <w:p w:rsidR="009805A3" w:rsidRPr="009805A3" w:rsidRDefault="009805A3" w:rsidP="00C819F5">
      <w:pPr>
        <w:numPr>
          <w:ilvl w:val="0"/>
          <w:numId w:val="16"/>
        </w:numPr>
        <w:tabs>
          <w:tab w:val="clear" w:pos="2406"/>
        </w:tabs>
        <w:suppressAutoHyphens/>
        <w:spacing w:after="0" w:line="264" w:lineRule="auto"/>
        <w:ind w:left="284" w:hanging="284"/>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 xml:space="preserve">Wykonawca będzie przeprowadzać </w:t>
      </w:r>
      <w:r w:rsidRPr="009F0FE4">
        <w:rPr>
          <w:rFonts w:ascii="Times New Roman" w:eastAsia="Times New Roman" w:hAnsi="Times New Roman"/>
          <w:color w:val="000000"/>
          <w:sz w:val="24"/>
          <w:szCs w:val="24"/>
          <w:lang w:eastAsia="pl-PL"/>
        </w:rPr>
        <w:t>pomiary i badania</w:t>
      </w:r>
      <w:r w:rsidRPr="009805A3">
        <w:rPr>
          <w:rFonts w:ascii="Times New Roman" w:eastAsia="Times New Roman" w:hAnsi="Times New Roman"/>
          <w:color w:val="000000"/>
          <w:sz w:val="24"/>
          <w:szCs w:val="24"/>
          <w:lang w:eastAsia="pl-PL"/>
        </w:rPr>
        <w:t xml:space="preserve"> materiałów oraz robót zgodnie z zasadami kontroli jakości materiałów i robót określonych w Szczegółowych Specyfikacjach Technicznych (SST). </w:t>
      </w:r>
    </w:p>
    <w:p w:rsidR="009805A3" w:rsidRPr="009805A3" w:rsidRDefault="009805A3" w:rsidP="00C819F5">
      <w:pPr>
        <w:widowControl w:val="0"/>
        <w:numPr>
          <w:ilvl w:val="0"/>
          <w:numId w:val="16"/>
        </w:numPr>
        <w:tabs>
          <w:tab w:val="clear" w:pos="2406"/>
        </w:tabs>
        <w:spacing w:after="0" w:line="264" w:lineRule="auto"/>
        <w:ind w:left="284" w:hanging="284"/>
        <w:jc w:val="both"/>
        <w:rPr>
          <w:rFonts w:ascii="Times New Roman" w:eastAsia="Times New Roman" w:hAnsi="Times New Roman"/>
          <w:snapToGrid w:val="0"/>
          <w:color w:val="000000"/>
          <w:sz w:val="24"/>
          <w:szCs w:val="24"/>
          <w:lang w:eastAsia="pl-PL"/>
        </w:rPr>
      </w:pPr>
      <w:r w:rsidRPr="009805A3">
        <w:rPr>
          <w:rFonts w:ascii="Times New Roman" w:eastAsia="Times New Roman" w:hAnsi="Times New Roman"/>
          <w:snapToGrid w:val="0"/>
          <w:color w:val="000000"/>
          <w:sz w:val="24"/>
          <w:szCs w:val="24"/>
          <w:lang w:eastAsia="pl-PL"/>
        </w:rPr>
        <w:t>Wbudowywane materiały i urządzenia, mają odpowiadać co do jakości:</w:t>
      </w:r>
    </w:p>
    <w:p w:rsidR="009805A3" w:rsidRPr="009805A3" w:rsidRDefault="009805A3" w:rsidP="00C819F5">
      <w:pPr>
        <w:widowControl w:val="0"/>
        <w:numPr>
          <w:ilvl w:val="1"/>
          <w:numId w:val="16"/>
        </w:numPr>
        <w:tabs>
          <w:tab w:val="clear" w:pos="1440"/>
        </w:tabs>
        <w:spacing w:after="0" w:line="264" w:lineRule="auto"/>
        <w:ind w:left="567" w:hanging="283"/>
        <w:jc w:val="both"/>
        <w:rPr>
          <w:rFonts w:ascii="Times New Roman" w:eastAsia="Times New Roman" w:hAnsi="Times New Roman"/>
          <w:snapToGrid w:val="0"/>
          <w:color w:val="000000"/>
          <w:sz w:val="24"/>
          <w:szCs w:val="24"/>
          <w:lang w:eastAsia="pl-PL"/>
        </w:rPr>
      </w:pPr>
      <w:r w:rsidRPr="009805A3">
        <w:rPr>
          <w:rFonts w:ascii="Times New Roman" w:eastAsia="Times New Roman" w:hAnsi="Times New Roman"/>
          <w:snapToGrid w:val="0"/>
          <w:color w:val="000000"/>
          <w:sz w:val="24"/>
          <w:szCs w:val="24"/>
          <w:lang w:eastAsia="pl-PL"/>
        </w:rPr>
        <w:t xml:space="preserve"> wymogom wyrobów dopuszczonych do obrotu i stosowania w budownictwie zgodnie z obowiązującymi przepisami, </w:t>
      </w:r>
    </w:p>
    <w:p w:rsidR="009805A3" w:rsidRPr="009805A3" w:rsidRDefault="009805A3" w:rsidP="00C819F5">
      <w:pPr>
        <w:widowControl w:val="0"/>
        <w:numPr>
          <w:ilvl w:val="1"/>
          <w:numId w:val="16"/>
        </w:numPr>
        <w:tabs>
          <w:tab w:val="clear" w:pos="1440"/>
        </w:tabs>
        <w:spacing w:after="0" w:line="264" w:lineRule="auto"/>
        <w:ind w:left="567" w:hanging="283"/>
        <w:jc w:val="both"/>
        <w:rPr>
          <w:rFonts w:ascii="Times New Roman" w:eastAsia="Times New Roman" w:hAnsi="Times New Roman"/>
          <w:snapToGrid w:val="0"/>
          <w:color w:val="000000"/>
          <w:sz w:val="24"/>
          <w:szCs w:val="24"/>
          <w:lang w:eastAsia="pl-PL"/>
        </w:rPr>
      </w:pPr>
      <w:r w:rsidRPr="009805A3">
        <w:rPr>
          <w:rFonts w:ascii="Times New Roman" w:eastAsia="Times New Roman" w:hAnsi="Times New Roman"/>
          <w:snapToGrid w:val="0"/>
          <w:color w:val="000000"/>
          <w:sz w:val="24"/>
          <w:szCs w:val="24"/>
          <w:lang w:eastAsia="pl-PL"/>
        </w:rPr>
        <w:t xml:space="preserve">wymogom projektu budowlanego i dokumentacji technicznej oraz SST. </w:t>
      </w:r>
    </w:p>
    <w:p w:rsidR="009805A3" w:rsidRPr="009805A3" w:rsidRDefault="009805A3" w:rsidP="00C819F5">
      <w:pPr>
        <w:widowControl w:val="0"/>
        <w:numPr>
          <w:ilvl w:val="0"/>
          <w:numId w:val="16"/>
        </w:numPr>
        <w:tabs>
          <w:tab w:val="clear" w:pos="2406"/>
        </w:tabs>
        <w:spacing w:after="0" w:line="264" w:lineRule="auto"/>
        <w:ind w:left="284" w:hanging="284"/>
        <w:jc w:val="both"/>
        <w:rPr>
          <w:rFonts w:ascii="Times New Roman" w:eastAsia="Times New Roman" w:hAnsi="Times New Roman"/>
          <w:snapToGrid w:val="0"/>
          <w:color w:val="000000"/>
          <w:sz w:val="24"/>
          <w:szCs w:val="24"/>
          <w:lang w:eastAsia="pl-PL"/>
        </w:rPr>
      </w:pPr>
      <w:r w:rsidRPr="009805A3">
        <w:rPr>
          <w:rFonts w:ascii="Times New Roman" w:eastAsia="Times New Roman" w:hAnsi="Times New Roman"/>
          <w:snapToGrid w:val="0"/>
          <w:color w:val="000000"/>
          <w:sz w:val="24"/>
          <w:szCs w:val="24"/>
          <w:lang w:eastAsia="pl-PL"/>
        </w:rPr>
        <w:t>Przed wbudowaniem materiału Wykonawca zobowiązany jest przedstawić Zespołowi Nadzoru Inwestorskiego dokumenty potwierdzające jakość wbudowywanych materiałów.</w:t>
      </w:r>
    </w:p>
    <w:p w:rsidR="00FD57CF" w:rsidRPr="00DE7701" w:rsidRDefault="009805A3" w:rsidP="00C819F5">
      <w:pPr>
        <w:widowControl w:val="0"/>
        <w:numPr>
          <w:ilvl w:val="0"/>
          <w:numId w:val="16"/>
        </w:numPr>
        <w:tabs>
          <w:tab w:val="clear" w:pos="2406"/>
        </w:tabs>
        <w:spacing w:after="0" w:line="264" w:lineRule="auto"/>
        <w:ind w:left="284" w:hanging="284"/>
        <w:jc w:val="both"/>
        <w:rPr>
          <w:rFonts w:ascii="Times New Roman" w:eastAsia="Times New Roman" w:hAnsi="Times New Roman"/>
          <w:snapToGrid w:val="0"/>
          <w:color w:val="000000"/>
          <w:sz w:val="24"/>
          <w:szCs w:val="24"/>
          <w:lang w:eastAsia="pl-PL"/>
        </w:rPr>
      </w:pPr>
      <w:r w:rsidRPr="009805A3">
        <w:rPr>
          <w:rFonts w:ascii="Times New Roman" w:eastAsia="Times New Roman" w:hAnsi="Times New Roman"/>
          <w:snapToGrid w:val="0"/>
          <w:color w:val="000000"/>
          <w:sz w:val="24"/>
          <w:szCs w:val="24"/>
          <w:lang w:eastAsia="pl-PL"/>
        </w:rPr>
        <w:lastRenderedPageBreak/>
        <w:t>Na materiały Wykonawca obowiązany jest posiadać dokumenty dopuszczające wyrób do obrotu zgodnie z obowiązującymi przepisami.</w:t>
      </w:r>
    </w:p>
    <w:p w:rsidR="00FD57CF" w:rsidRPr="00FD57CF" w:rsidRDefault="00FD57CF" w:rsidP="00FD57CF">
      <w:pPr>
        <w:spacing w:after="0" w:line="264" w:lineRule="auto"/>
        <w:jc w:val="center"/>
        <w:rPr>
          <w:rFonts w:ascii="Times New Roman" w:eastAsia="Times New Roman" w:hAnsi="Times New Roman"/>
          <w:sz w:val="24"/>
          <w:szCs w:val="24"/>
          <w:lang w:eastAsia="pl-PL"/>
        </w:rPr>
      </w:pPr>
    </w:p>
    <w:p w:rsidR="00FD57CF" w:rsidRPr="00FD57CF" w:rsidRDefault="00FD57CF" w:rsidP="00FD57CF">
      <w:pPr>
        <w:spacing w:after="0" w:line="264" w:lineRule="auto"/>
        <w:jc w:val="center"/>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sym w:font="Courier New" w:char="00A7"/>
      </w:r>
      <w:r w:rsidR="00DE7701">
        <w:rPr>
          <w:rFonts w:ascii="Times New Roman" w:eastAsia="Times New Roman" w:hAnsi="Times New Roman"/>
          <w:sz w:val="24"/>
          <w:szCs w:val="24"/>
          <w:lang w:eastAsia="pl-PL"/>
        </w:rPr>
        <w:t xml:space="preserve"> 20</w:t>
      </w:r>
    </w:p>
    <w:p w:rsidR="009805A3" w:rsidRPr="009805A3" w:rsidRDefault="009805A3" w:rsidP="00C819F5">
      <w:pPr>
        <w:widowControl w:val="0"/>
        <w:numPr>
          <w:ilvl w:val="0"/>
          <w:numId w:val="17"/>
        </w:numPr>
        <w:tabs>
          <w:tab w:val="clear" w:pos="2406"/>
        </w:tabs>
        <w:spacing w:after="0" w:line="264" w:lineRule="auto"/>
        <w:ind w:left="284" w:hanging="284"/>
        <w:jc w:val="both"/>
        <w:rPr>
          <w:rFonts w:ascii="Times New Roman" w:eastAsia="Times New Roman" w:hAnsi="Times New Roman"/>
          <w:color w:val="000000"/>
          <w:sz w:val="24"/>
          <w:szCs w:val="24"/>
          <w:lang w:eastAsia="pl-PL"/>
        </w:rPr>
      </w:pPr>
      <w:r w:rsidRPr="009805A3">
        <w:rPr>
          <w:rFonts w:ascii="Times New Roman" w:eastAsia="Times New Roman" w:hAnsi="Times New Roman"/>
          <w:snapToGrid w:val="0"/>
          <w:color w:val="000000"/>
          <w:sz w:val="24"/>
          <w:szCs w:val="24"/>
          <w:lang w:eastAsia="pl-PL"/>
        </w:rPr>
        <w:t>Wykonawca zobowiązuje się do pełnienia funkcji koordynacyjnych w stosunku do robót realizowanych przez podwykonawców.</w:t>
      </w:r>
    </w:p>
    <w:p w:rsidR="009805A3" w:rsidRPr="009805A3" w:rsidRDefault="009805A3" w:rsidP="00C819F5">
      <w:pPr>
        <w:numPr>
          <w:ilvl w:val="0"/>
          <w:numId w:val="17"/>
        </w:numPr>
        <w:tabs>
          <w:tab w:val="clear" w:pos="2406"/>
        </w:tabs>
        <w:spacing w:after="0" w:line="264" w:lineRule="auto"/>
        <w:ind w:left="284" w:hanging="284"/>
        <w:jc w:val="both"/>
        <w:rPr>
          <w:rFonts w:ascii="Times New Roman" w:eastAsia="Times New Roman" w:hAnsi="Times New Roman"/>
          <w:color w:val="000000"/>
          <w:sz w:val="24"/>
          <w:szCs w:val="24"/>
          <w:lang w:eastAsia="pl-PL"/>
        </w:rPr>
      </w:pPr>
      <w:r w:rsidRPr="009805A3">
        <w:rPr>
          <w:rFonts w:ascii="Times New Roman" w:eastAsia="Times New Roman" w:hAnsi="Times New Roman"/>
          <w:snapToGrid w:val="0"/>
          <w:color w:val="000000"/>
          <w:sz w:val="24"/>
          <w:szCs w:val="24"/>
          <w:lang w:eastAsia="pl-PL"/>
        </w:rPr>
        <w:t>Wykonawca zobowiązuje się do</w:t>
      </w:r>
      <w:r w:rsidRPr="009805A3">
        <w:rPr>
          <w:rFonts w:ascii="Times New Roman" w:eastAsia="Times New Roman" w:hAnsi="Times New Roman"/>
          <w:color w:val="000000"/>
          <w:sz w:val="24"/>
          <w:szCs w:val="24"/>
          <w:lang w:eastAsia="pl-PL"/>
        </w:rPr>
        <w:t xml:space="preserve"> pisemnego (pod rygorem nieważności) informowania właściwego Inspektora Nadzoru o konieczności wykonania robót zamiennych i dodatkowych oraz uzyskania pisemnej zgody Zamawiającego na ich realizację (do uzyskania zgody na roboty dodatkowe niezbędne jest dołączenie oddzielnego harmonogramu na te roboty).</w:t>
      </w:r>
    </w:p>
    <w:p w:rsidR="009805A3" w:rsidRPr="009805A3" w:rsidRDefault="009805A3" w:rsidP="00C819F5">
      <w:pPr>
        <w:numPr>
          <w:ilvl w:val="0"/>
          <w:numId w:val="17"/>
        </w:numPr>
        <w:tabs>
          <w:tab w:val="clear" w:pos="2406"/>
        </w:tabs>
        <w:spacing w:after="0" w:line="264" w:lineRule="auto"/>
        <w:ind w:left="284" w:hanging="284"/>
        <w:jc w:val="both"/>
        <w:rPr>
          <w:rFonts w:ascii="Times New Roman" w:eastAsia="Times New Roman" w:hAnsi="Times New Roman"/>
          <w:color w:val="000000"/>
          <w:sz w:val="24"/>
          <w:szCs w:val="24"/>
          <w:lang w:eastAsia="pl-PL"/>
        </w:rPr>
      </w:pPr>
      <w:r w:rsidRPr="009805A3">
        <w:rPr>
          <w:rFonts w:ascii="Times New Roman" w:eastAsia="Times New Roman" w:hAnsi="Times New Roman"/>
          <w:snapToGrid w:val="0"/>
          <w:color w:val="000000"/>
          <w:sz w:val="24"/>
          <w:szCs w:val="24"/>
          <w:lang w:eastAsia="pl-PL"/>
        </w:rPr>
        <w:t>Wykonawca zobowiązuje się do</w:t>
      </w:r>
      <w:r w:rsidRPr="009805A3">
        <w:rPr>
          <w:rFonts w:ascii="Times New Roman" w:eastAsia="Times New Roman" w:hAnsi="Times New Roman"/>
          <w:color w:val="000000"/>
          <w:sz w:val="24"/>
          <w:szCs w:val="24"/>
          <w:lang w:eastAsia="pl-PL"/>
        </w:rPr>
        <w:t xml:space="preserve"> informowania właściwego Inspektora Nadzoru o terminie zakończenia robót ulegających zakryciu oraz terminie odbioru robót zanikających. Jeżeli Wykonawca nie poinformował o tych faktach Inspektora Nadzoru, zobowiązany jest odkryć roboty lub wykonać otwory niezbędne do zbadania robót, a następnie doprowadzić do stanu zgodnego z wymaganiami określonymi w dokumentacji projektowej – na własny koszt.</w:t>
      </w:r>
    </w:p>
    <w:p w:rsidR="009805A3" w:rsidRPr="009805A3" w:rsidRDefault="009805A3" w:rsidP="00C819F5">
      <w:pPr>
        <w:numPr>
          <w:ilvl w:val="0"/>
          <w:numId w:val="17"/>
        </w:numPr>
        <w:tabs>
          <w:tab w:val="clear" w:pos="2406"/>
        </w:tabs>
        <w:spacing w:after="0" w:line="264" w:lineRule="auto"/>
        <w:ind w:left="284" w:hanging="284"/>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 xml:space="preserve">Wykonywanie poleceń właściwego Inspektora Nadzoru będzie następowało nie później niż </w:t>
      </w:r>
      <w:r w:rsidRPr="009805A3">
        <w:rPr>
          <w:rFonts w:ascii="Times New Roman" w:eastAsia="Times New Roman" w:hAnsi="Times New Roman"/>
          <w:color w:val="000000"/>
          <w:sz w:val="24"/>
          <w:szCs w:val="24"/>
          <w:lang w:eastAsia="pl-PL"/>
        </w:rPr>
        <w:br/>
        <w:t xml:space="preserve">w czasie przez niego wyznaczonym pod rygorem wstrzymania robót. </w:t>
      </w:r>
    </w:p>
    <w:p w:rsidR="009805A3" w:rsidRPr="009805A3" w:rsidRDefault="009805A3" w:rsidP="00C819F5">
      <w:pPr>
        <w:numPr>
          <w:ilvl w:val="0"/>
          <w:numId w:val="17"/>
        </w:numPr>
        <w:tabs>
          <w:tab w:val="clear" w:pos="2406"/>
        </w:tabs>
        <w:spacing w:after="0" w:line="264" w:lineRule="auto"/>
        <w:ind w:left="284" w:hanging="284"/>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 xml:space="preserve">Wykonawca ma obowiązek uczestniczenia w Radach Budowy lub/i innych spotkaniach organizowanych przez Kierownika Zespołu Nadzoru Inwestorskiego i Zamawiającego </w:t>
      </w:r>
      <w:r w:rsidRPr="009805A3">
        <w:rPr>
          <w:rFonts w:ascii="Times New Roman" w:eastAsia="Times New Roman" w:hAnsi="Times New Roman"/>
          <w:color w:val="000000"/>
          <w:sz w:val="24"/>
          <w:szCs w:val="24"/>
          <w:lang w:eastAsia="pl-PL"/>
        </w:rPr>
        <w:br/>
        <w:t>z udziałem przedstawicieli zaangażowanych w realizację projektu. Wykonawca zobowiązuje się do zapewnienia uczestniczenia w radach budowy osób wymien</w:t>
      </w:r>
      <w:r w:rsidR="006E2846">
        <w:rPr>
          <w:rFonts w:ascii="Times New Roman" w:eastAsia="Times New Roman" w:hAnsi="Times New Roman"/>
          <w:color w:val="000000"/>
          <w:sz w:val="24"/>
          <w:szCs w:val="24"/>
          <w:lang w:eastAsia="pl-PL"/>
        </w:rPr>
        <w:t>ionych w § 13</w:t>
      </w:r>
      <w:r w:rsidRPr="009805A3">
        <w:rPr>
          <w:rFonts w:ascii="Times New Roman" w:eastAsia="Times New Roman" w:hAnsi="Times New Roman"/>
          <w:color w:val="000000"/>
          <w:sz w:val="24"/>
          <w:szCs w:val="24"/>
          <w:lang w:eastAsia="pl-PL"/>
        </w:rPr>
        <w:t xml:space="preserve"> ust. 1 niniejszej umowy.</w:t>
      </w:r>
    </w:p>
    <w:p w:rsidR="009805A3" w:rsidRPr="009805A3" w:rsidRDefault="009805A3" w:rsidP="00C819F5">
      <w:pPr>
        <w:numPr>
          <w:ilvl w:val="0"/>
          <w:numId w:val="17"/>
        </w:numPr>
        <w:tabs>
          <w:tab w:val="clear" w:pos="2406"/>
        </w:tabs>
        <w:spacing w:after="0" w:line="264" w:lineRule="auto"/>
        <w:ind w:left="284" w:hanging="284"/>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 xml:space="preserve">Wykonawca zapewni utrzymanie ładu i porządku na terenie budowy, a po zakończeniu robót usunie poza teren budowy wszelkie urządzenia tymczasowego zaplecza, organizacji </w:t>
      </w:r>
      <w:r w:rsidRPr="009805A3">
        <w:rPr>
          <w:rFonts w:ascii="Times New Roman" w:eastAsia="Times New Roman" w:hAnsi="Times New Roman"/>
          <w:color w:val="000000"/>
          <w:sz w:val="24"/>
          <w:szCs w:val="24"/>
          <w:lang w:eastAsia="pl-PL"/>
        </w:rPr>
        <w:br/>
        <w:t>i zabezpieczenia robót oraz pozostawi cały teren budowy i robót czystym i nadającym się do użytkowania.</w:t>
      </w:r>
    </w:p>
    <w:p w:rsidR="009805A3" w:rsidRPr="009805A3" w:rsidRDefault="009805A3" w:rsidP="00C819F5">
      <w:pPr>
        <w:numPr>
          <w:ilvl w:val="0"/>
          <w:numId w:val="17"/>
        </w:numPr>
        <w:tabs>
          <w:tab w:val="clear" w:pos="2406"/>
        </w:tabs>
        <w:suppressAutoHyphens/>
        <w:spacing w:after="0" w:line="264" w:lineRule="auto"/>
        <w:ind w:left="284" w:hanging="284"/>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 xml:space="preserve">Wykonawca ma obowiązek zgłosić Zamawiającemu zmiany dotyczące realizacji zamówienia przed ich wprowadzeniem i nie później niż na 45 dni przed planowanym zakończeniem robót z zastrzeżeniem </w:t>
      </w:r>
      <w:r w:rsidRPr="009805A3">
        <w:rPr>
          <w:rFonts w:ascii="Times New Roman" w:eastAsia="Times New Roman" w:hAnsi="Times New Roman"/>
          <w:color w:val="000000"/>
          <w:sz w:val="24"/>
          <w:szCs w:val="24"/>
          <w:lang w:eastAsia="pl-PL"/>
        </w:rPr>
        <w:sym w:font="Courier New" w:char="00A7"/>
      </w:r>
      <w:r w:rsidR="006E2846">
        <w:rPr>
          <w:rFonts w:ascii="Times New Roman" w:eastAsia="Times New Roman" w:hAnsi="Times New Roman"/>
          <w:color w:val="000000"/>
          <w:sz w:val="24"/>
          <w:szCs w:val="24"/>
          <w:lang w:eastAsia="pl-PL"/>
        </w:rPr>
        <w:t xml:space="preserve"> 16</w:t>
      </w:r>
      <w:r w:rsidRPr="009805A3">
        <w:rPr>
          <w:rFonts w:ascii="Times New Roman" w:eastAsia="Times New Roman" w:hAnsi="Times New Roman"/>
          <w:color w:val="000000"/>
          <w:sz w:val="24"/>
          <w:szCs w:val="24"/>
          <w:lang w:eastAsia="pl-PL"/>
        </w:rPr>
        <w:t xml:space="preserve"> ust. 5 niniejszej umowy.</w:t>
      </w:r>
    </w:p>
    <w:p w:rsidR="009805A3" w:rsidRPr="009805A3" w:rsidRDefault="009805A3" w:rsidP="00C819F5">
      <w:pPr>
        <w:numPr>
          <w:ilvl w:val="0"/>
          <w:numId w:val="17"/>
        </w:numPr>
        <w:tabs>
          <w:tab w:val="clear" w:pos="2406"/>
        </w:tabs>
        <w:suppressAutoHyphens/>
        <w:spacing w:after="0" w:line="264" w:lineRule="auto"/>
        <w:ind w:left="284" w:hanging="284"/>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Wykonawca pokrywa koszty wprowadzenia zmian do dokumentacji projektowej wynikających z przyczyn od niego zależnych uwzględniając także koszty zmian w wykonywanych robotach na zadaniu objętym zamówieniem zgodnie z zapisami SIWZ. Jeśli zmiany zaproponowane przez Wykonawcę robót spowodują zmniejszenie poszczególnych asortymentów robót lub zmianę technologii, to stanowić to będzie podstawę do obniżenia wynagrodzenia Wykonawcy zgodnie z wyceną ofertową.</w:t>
      </w:r>
    </w:p>
    <w:p w:rsidR="00FD57CF" w:rsidRPr="00FD57CF" w:rsidRDefault="00FD57CF" w:rsidP="00FD57CF">
      <w:pPr>
        <w:spacing w:after="0" w:line="264" w:lineRule="auto"/>
        <w:jc w:val="center"/>
        <w:rPr>
          <w:rFonts w:ascii="Times New Roman" w:eastAsia="Times New Roman" w:hAnsi="Times New Roman"/>
          <w:sz w:val="24"/>
          <w:szCs w:val="24"/>
          <w:lang w:eastAsia="pl-PL"/>
        </w:rPr>
      </w:pPr>
    </w:p>
    <w:p w:rsidR="00FD57CF" w:rsidRPr="00FD57CF" w:rsidRDefault="00FD57CF" w:rsidP="00FD57CF">
      <w:pPr>
        <w:spacing w:after="0" w:line="264" w:lineRule="auto"/>
        <w:jc w:val="center"/>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sym w:font="Courier New" w:char="00A7"/>
      </w:r>
      <w:r w:rsidR="00DE7701">
        <w:rPr>
          <w:rFonts w:ascii="Times New Roman" w:eastAsia="Times New Roman" w:hAnsi="Times New Roman"/>
          <w:sz w:val="24"/>
          <w:szCs w:val="24"/>
          <w:lang w:eastAsia="pl-PL"/>
        </w:rPr>
        <w:t xml:space="preserve"> 21</w:t>
      </w:r>
    </w:p>
    <w:p w:rsidR="009805A3" w:rsidRPr="009805A3" w:rsidRDefault="009805A3" w:rsidP="00C819F5">
      <w:pPr>
        <w:numPr>
          <w:ilvl w:val="0"/>
          <w:numId w:val="21"/>
        </w:numPr>
        <w:tabs>
          <w:tab w:val="clear" w:pos="2406"/>
        </w:tabs>
        <w:spacing w:after="0" w:line="264" w:lineRule="auto"/>
        <w:ind w:left="284" w:hanging="284"/>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 xml:space="preserve">Wykonawca zobowiązany jest do poddania się kontroli w zakresie prawidłowości realizacji zamówienia dokonywanej przez Zamawiającego oraz inne podmioty uprawnione do jej przeprowadzenia. Kontrolę przeprowadza się w siedzibie Zamawiającego, Wykonawcy lub </w:t>
      </w:r>
      <w:r w:rsidRPr="009805A3">
        <w:rPr>
          <w:rFonts w:ascii="Times New Roman" w:eastAsia="Times New Roman" w:hAnsi="Times New Roman"/>
          <w:color w:val="000000"/>
          <w:sz w:val="24"/>
          <w:szCs w:val="24"/>
          <w:lang w:eastAsia="pl-PL"/>
        </w:rPr>
        <w:br/>
        <w:t>w miejscu realizacji zamówienia.</w:t>
      </w:r>
    </w:p>
    <w:p w:rsidR="009805A3" w:rsidRPr="009805A3" w:rsidRDefault="009805A3" w:rsidP="00C819F5">
      <w:pPr>
        <w:numPr>
          <w:ilvl w:val="0"/>
          <w:numId w:val="21"/>
        </w:numPr>
        <w:tabs>
          <w:tab w:val="clear" w:pos="2406"/>
        </w:tabs>
        <w:spacing w:after="0" w:line="264" w:lineRule="auto"/>
        <w:ind w:left="284" w:hanging="284"/>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Wykonawca zobowiązany jest zapewnić podmiotom, o których mowa w ust. 1 prawo wglądu we wszystkie dokumenty, w tym dokumenty elektroniczne związane z realizacją zamówienia.</w:t>
      </w:r>
    </w:p>
    <w:p w:rsidR="009805A3" w:rsidRPr="009805A3" w:rsidRDefault="009805A3" w:rsidP="00C819F5">
      <w:pPr>
        <w:numPr>
          <w:ilvl w:val="0"/>
          <w:numId w:val="21"/>
        </w:numPr>
        <w:tabs>
          <w:tab w:val="clear" w:pos="2406"/>
        </w:tabs>
        <w:spacing w:after="0" w:line="264" w:lineRule="auto"/>
        <w:ind w:left="284" w:hanging="284"/>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lastRenderedPageBreak/>
        <w:t>Wykonawca zobowiązuje się do niezwłocznego informowania Zamawiającego i Zespołu Nadzoru Inwestorskiego o zaistniałych na terenie budowy wypadkach i prowadzonych kontrolach.</w:t>
      </w:r>
    </w:p>
    <w:p w:rsidR="00FD57CF" w:rsidRPr="00FD57CF" w:rsidRDefault="00FD57CF" w:rsidP="00FD57CF">
      <w:pPr>
        <w:spacing w:after="0" w:line="264" w:lineRule="auto"/>
        <w:jc w:val="center"/>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sym w:font="Courier New" w:char="00A7"/>
      </w:r>
      <w:r w:rsidR="00DE7701">
        <w:rPr>
          <w:rFonts w:ascii="Times New Roman" w:eastAsia="Times New Roman" w:hAnsi="Times New Roman"/>
          <w:sz w:val="24"/>
          <w:szCs w:val="24"/>
          <w:lang w:eastAsia="pl-PL"/>
        </w:rPr>
        <w:t xml:space="preserve"> 22</w:t>
      </w:r>
    </w:p>
    <w:p w:rsidR="00976C3B" w:rsidRPr="00976C3B" w:rsidRDefault="00976C3B" w:rsidP="00C819F5">
      <w:pPr>
        <w:numPr>
          <w:ilvl w:val="0"/>
          <w:numId w:val="32"/>
        </w:numPr>
        <w:suppressAutoHyphens/>
        <w:spacing w:after="0" w:line="240" w:lineRule="auto"/>
        <w:jc w:val="both"/>
        <w:rPr>
          <w:rFonts w:ascii="Times New Roman" w:eastAsia="Times New Roman" w:hAnsi="Times New Roman"/>
          <w:sz w:val="24"/>
          <w:szCs w:val="24"/>
          <w:lang w:eastAsia="pl-PL"/>
        </w:rPr>
      </w:pPr>
      <w:r w:rsidRPr="00976C3B">
        <w:rPr>
          <w:rFonts w:ascii="Times New Roman" w:eastAsia="Times New Roman" w:hAnsi="Times New Roman"/>
          <w:sz w:val="24"/>
          <w:szCs w:val="24"/>
          <w:lang w:eastAsia="pl-PL"/>
        </w:rPr>
        <w:t>Zgodnie z Dokumentem Programowym dla wsparcia UE na rzecz Współpracy Transgranicznej EIS (2014-2020) i wytycznymi Programu Współpracy Transgranicznej Polska-Białoruś-Ukraina 2014-2020 Wykonawca poinformuje opinię publiczną o pomocy otrzymanej z Unii Europejskiej poprzez umieszczenie na stałe po zakończeniu projektu widocznej, dużej tablicy pamiątkowej. W każdym miejscu realizacji projektu, w trakcie jego trwania umieszczona zostanie z kolei tablica informacyjna. Tablica informacyjna umieszczona będzie w momencie faktycznego rozpoczęcia robót budowlanych. Wykonawca w sposób wyraźny będzie informować o fakcie, że realizowany projekt został wybrany w ramach Programu Współpracy Transgranicznej Polska-Białoruś-Ukraina 2014-2020. Wszelkie dokumenty odnoszące się do projektu, w tym zaświadczenie o udziale lub innego rodzaju, zawierać będą informację o współfinansowaniu z Unii Europejskiej. Promocja projektu musi spełniać wszystkie wymagania zgodnie z wytycznymi Programu Współpracy Transgranicznej Polska-Białoruś-Ukraina 2014-2020 w zakresie informacji i promocji (informacje ogólnodostępne na stronie: www.pbu2020.eu).</w:t>
      </w:r>
    </w:p>
    <w:p w:rsidR="00976C3B" w:rsidRPr="00866E89" w:rsidRDefault="00976C3B" w:rsidP="00C819F5">
      <w:pPr>
        <w:pStyle w:val="Akapitzlist"/>
        <w:numPr>
          <w:ilvl w:val="0"/>
          <w:numId w:val="32"/>
        </w:numPr>
        <w:jc w:val="both"/>
        <w:rPr>
          <w:sz w:val="24"/>
        </w:rPr>
      </w:pPr>
      <w:r>
        <w:rPr>
          <w:sz w:val="24"/>
        </w:rPr>
        <w:t xml:space="preserve">Wykonawca </w:t>
      </w:r>
      <w:r w:rsidRPr="00866E89">
        <w:rPr>
          <w:sz w:val="24"/>
        </w:rPr>
        <w:t>zamieści w dokumentach, które sporządza w związku z realizacją zamówienia, ale również na stronie internetowej i materiałach audiowizualnych opracowan</w:t>
      </w:r>
      <w:r>
        <w:rPr>
          <w:sz w:val="24"/>
        </w:rPr>
        <w:t>ych</w:t>
      </w:r>
      <w:r w:rsidRPr="00866E89">
        <w:rPr>
          <w:sz w:val="24"/>
        </w:rPr>
        <w:t xml:space="preserve"> w ramach projektu następujące oświadczenie: </w:t>
      </w:r>
      <w:r w:rsidRPr="00866E89">
        <w:rPr>
          <w:i/>
          <w:iCs/>
          <w:sz w:val="24"/>
        </w:rPr>
        <w:t>“Niniejszy dokument został opracowany przy wsparciu finansowym Unii Europejskiej w ramach Programu Współpracy Transgranicznej Polska-Białoruś-Ukraina 2014-2020. Za treść tego dokumentu odpowiada wyłącznie Podlaski Zarząd Dróg Wojewódzkich w Białymstoku, jako podmiot reprezentujący Beneficjenta/ Wnioskodawcę – Województwo Podlaskie, przy czym w żadnym przypadku nie może ona być interpretowana jako odzwierciedlająca stanowisko Unii Europejskiej, IZ lub Wspólnego Sekretariatu Technicznego Programu Współpracy Transgranicznej EIS Polska-Białoruś-Ukraina 2014-2020".</w:t>
      </w:r>
    </w:p>
    <w:p w:rsidR="00976C3B" w:rsidRPr="007B0186" w:rsidRDefault="00976C3B" w:rsidP="00C819F5">
      <w:pPr>
        <w:pStyle w:val="Akapitzlist"/>
        <w:numPr>
          <w:ilvl w:val="0"/>
          <w:numId w:val="32"/>
        </w:numPr>
        <w:jc w:val="both"/>
        <w:rPr>
          <w:sz w:val="24"/>
        </w:rPr>
      </w:pPr>
      <w:r w:rsidRPr="00866E89">
        <w:rPr>
          <w:sz w:val="24"/>
        </w:rPr>
        <w:t xml:space="preserve">Wykonawca zobowiązuje się do przedstawienia na żądanie Zamawiającego i Instytucji Zarządzającej/Pośredniczącej wszelkich informacji i wyjaśnień związanych </w:t>
      </w:r>
      <w:r>
        <w:rPr>
          <w:sz w:val="24"/>
        </w:rPr>
        <w:br/>
      </w:r>
      <w:r w:rsidRPr="00866E89">
        <w:rPr>
          <w:sz w:val="24"/>
        </w:rPr>
        <w:t>z realizacją zamówienia w wyznaczonym przez Zamawiającego terminie.</w:t>
      </w:r>
    </w:p>
    <w:p w:rsidR="00FD57CF" w:rsidRPr="00FD57CF" w:rsidRDefault="00FD57CF" w:rsidP="00FD57CF">
      <w:pPr>
        <w:spacing w:after="0" w:line="264" w:lineRule="auto"/>
        <w:jc w:val="center"/>
        <w:rPr>
          <w:rFonts w:ascii="Times New Roman" w:eastAsia="Times New Roman" w:hAnsi="Times New Roman"/>
          <w:sz w:val="24"/>
          <w:szCs w:val="24"/>
          <w:lang w:eastAsia="pl-PL"/>
        </w:rPr>
      </w:pPr>
    </w:p>
    <w:p w:rsidR="00FD57CF" w:rsidRPr="00FD57CF" w:rsidRDefault="00FD57CF" w:rsidP="00FD57CF">
      <w:pPr>
        <w:spacing w:after="0" w:line="264" w:lineRule="auto"/>
        <w:jc w:val="center"/>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sym w:font="Courier New" w:char="00A7"/>
      </w:r>
      <w:r w:rsidR="00DE7701">
        <w:rPr>
          <w:rFonts w:ascii="Times New Roman" w:eastAsia="Times New Roman" w:hAnsi="Times New Roman"/>
          <w:sz w:val="24"/>
          <w:szCs w:val="24"/>
          <w:lang w:eastAsia="pl-PL"/>
        </w:rPr>
        <w:t xml:space="preserve"> 23</w:t>
      </w:r>
    </w:p>
    <w:p w:rsidR="00FD57CF" w:rsidRPr="00FD57CF" w:rsidRDefault="00FD57CF" w:rsidP="00FD57CF">
      <w:pPr>
        <w:spacing w:after="0" w:line="264" w:lineRule="auto"/>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Wykonawca zobowiązuje się nie udzielać podmiotom zewnętrznym bez zgody Zamawiającego jakichkolwiek informacji związanych z realizacją zamówienia. Zobowiązanie to nie dotyczy sytuacji, gdy obowiązek udzielenia informacji wynika z bezwzględnie obowiązujących przepisów prawa.</w:t>
      </w:r>
    </w:p>
    <w:p w:rsidR="00FD57CF" w:rsidRPr="00FD57CF" w:rsidRDefault="00FD57CF" w:rsidP="00FD57CF">
      <w:pPr>
        <w:spacing w:after="0" w:line="264" w:lineRule="auto"/>
        <w:jc w:val="center"/>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sym w:font="Courier New" w:char="00A7"/>
      </w:r>
      <w:r w:rsidR="00DE7701">
        <w:rPr>
          <w:rFonts w:ascii="Times New Roman" w:eastAsia="Times New Roman" w:hAnsi="Times New Roman"/>
          <w:sz w:val="24"/>
          <w:szCs w:val="24"/>
          <w:lang w:eastAsia="pl-PL"/>
        </w:rPr>
        <w:t xml:space="preserve"> 24</w:t>
      </w:r>
    </w:p>
    <w:p w:rsidR="00FD57CF" w:rsidRPr="00FD57CF" w:rsidRDefault="00FD57CF" w:rsidP="00FD57CF">
      <w:pPr>
        <w:spacing w:after="0" w:line="264" w:lineRule="auto"/>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Wykonawca nie ponosi jedynie kosztów związanych z zimowym utrzymaniem jezdni tj. zwalczania śliskości i odśnieżenia jezdni na przekazanym Wykonawcy terenie  budowy w czasie zgłoszonych technologicznych przerw związanych z okresem zimowym. Nie zwalnia to Wykonawcy z obowiązku właściwego utrzymania stanu technicznego jezdni, chodników i pozostałego terenu budowy oraz oznakowania zgodnie ze stałą i czasową organizacją ruchu.</w:t>
      </w:r>
    </w:p>
    <w:p w:rsidR="00FD57CF" w:rsidRDefault="00FD57CF" w:rsidP="00FD57CF">
      <w:pPr>
        <w:spacing w:after="0" w:line="264" w:lineRule="auto"/>
        <w:jc w:val="center"/>
        <w:rPr>
          <w:rFonts w:ascii="Times New Roman" w:eastAsia="Times New Roman" w:hAnsi="Times New Roman"/>
          <w:sz w:val="24"/>
          <w:szCs w:val="24"/>
          <w:lang w:eastAsia="pl-PL"/>
        </w:rPr>
      </w:pPr>
    </w:p>
    <w:p w:rsidR="00DF679A" w:rsidRPr="00FD57CF" w:rsidRDefault="00DF679A" w:rsidP="00FD57CF">
      <w:pPr>
        <w:spacing w:after="0" w:line="264" w:lineRule="auto"/>
        <w:jc w:val="center"/>
        <w:rPr>
          <w:rFonts w:ascii="Times New Roman" w:eastAsia="Times New Roman" w:hAnsi="Times New Roman"/>
          <w:sz w:val="24"/>
          <w:szCs w:val="24"/>
          <w:lang w:eastAsia="pl-PL"/>
        </w:rPr>
      </w:pPr>
    </w:p>
    <w:p w:rsidR="00FD57CF" w:rsidRPr="00FD57CF" w:rsidRDefault="00FD57CF" w:rsidP="00FD57CF">
      <w:pPr>
        <w:spacing w:after="0" w:line="264" w:lineRule="auto"/>
        <w:jc w:val="center"/>
        <w:rPr>
          <w:rFonts w:ascii="Times New Roman" w:eastAsia="Times New Roman" w:hAnsi="Times New Roman"/>
          <w:sz w:val="24"/>
          <w:szCs w:val="24"/>
          <w:lang w:eastAsia="pl-PL"/>
        </w:rPr>
      </w:pPr>
    </w:p>
    <w:p w:rsidR="00FD57CF" w:rsidRPr="00FD57CF" w:rsidRDefault="00FD57CF" w:rsidP="00FD57CF">
      <w:pPr>
        <w:spacing w:after="0" w:line="264" w:lineRule="auto"/>
        <w:jc w:val="center"/>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lastRenderedPageBreak/>
        <w:sym w:font="Courier New" w:char="00A7"/>
      </w:r>
      <w:r w:rsidR="00DE7701">
        <w:rPr>
          <w:rFonts w:ascii="Times New Roman" w:eastAsia="Times New Roman" w:hAnsi="Times New Roman"/>
          <w:sz w:val="24"/>
          <w:szCs w:val="24"/>
          <w:lang w:eastAsia="pl-PL"/>
        </w:rPr>
        <w:t xml:space="preserve"> 25</w:t>
      </w:r>
    </w:p>
    <w:p w:rsidR="00FD57CF" w:rsidRPr="00FD57CF" w:rsidRDefault="00FD57CF" w:rsidP="00FD57CF">
      <w:pPr>
        <w:spacing w:after="0" w:line="264" w:lineRule="auto"/>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 xml:space="preserve">Niedotrzymanie z winy Wykonawcy któregokolwiek z obowiązków określonych w niniejszej umowie może skutkować wstrzymaniem przez Zamawiającego realizacji zamówienia, a wszelkie skutki obciążą Wykonawcę zgodnie z </w:t>
      </w:r>
      <w:r w:rsidRPr="00FD57CF">
        <w:rPr>
          <w:rFonts w:ascii="Times New Roman" w:eastAsia="Times New Roman" w:hAnsi="Times New Roman"/>
          <w:sz w:val="24"/>
          <w:szCs w:val="24"/>
          <w:lang w:eastAsia="pl-PL"/>
        </w:rPr>
        <w:sym w:font="Courier New" w:char="00A7"/>
      </w:r>
      <w:r w:rsidR="00C819F5">
        <w:rPr>
          <w:rFonts w:ascii="Times New Roman" w:eastAsia="Times New Roman" w:hAnsi="Times New Roman"/>
          <w:sz w:val="24"/>
          <w:szCs w:val="24"/>
          <w:lang w:eastAsia="pl-PL"/>
        </w:rPr>
        <w:t xml:space="preserve"> 9</w:t>
      </w:r>
      <w:r w:rsidRPr="00FD57CF">
        <w:rPr>
          <w:rFonts w:ascii="Times New Roman" w:eastAsia="Times New Roman" w:hAnsi="Times New Roman"/>
          <w:sz w:val="24"/>
          <w:szCs w:val="24"/>
          <w:lang w:eastAsia="pl-PL"/>
        </w:rPr>
        <w:t xml:space="preserve"> ust. 1 niniejszej umowy.</w:t>
      </w:r>
    </w:p>
    <w:p w:rsidR="00FD57CF" w:rsidRPr="00FD57CF" w:rsidRDefault="00FD57CF" w:rsidP="00FD57CF">
      <w:pPr>
        <w:spacing w:after="0" w:line="264" w:lineRule="auto"/>
        <w:jc w:val="center"/>
        <w:rPr>
          <w:rFonts w:ascii="Courier New" w:eastAsia="Times New Roman" w:hAnsi="Courier New" w:cs="Courier New"/>
          <w:b/>
          <w:sz w:val="24"/>
          <w:szCs w:val="24"/>
          <w:lang w:eastAsia="pl-PL"/>
        </w:rPr>
      </w:pPr>
    </w:p>
    <w:p w:rsidR="00FD57CF" w:rsidRPr="00FD57CF" w:rsidRDefault="00FD57CF" w:rsidP="00FD57CF">
      <w:pPr>
        <w:spacing w:after="0" w:line="264" w:lineRule="auto"/>
        <w:jc w:val="center"/>
        <w:rPr>
          <w:rFonts w:ascii="Times New Roman" w:eastAsia="Times New Roman" w:hAnsi="Times New Roman"/>
          <w:b/>
          <w:sz w:val="24"/>
          <w:szCs w:val="24"/>
          <w:lang w:eastAsia="pl-PL"/>
        </w:rPr>
      </w:pPr>
      <w:r w:rsidRPr="00FD57CF">
        <w:rPr>
          <w:rFonts w:ascii="Courier New" w:eastAsia="Times New Roman" w:hAnsi="Courier New" w:cs="Courier New"/>
          <w:b/>
          <w:sz w:val="24"/>
          <w:szCs w:val="24"/>
          <w:lang w:eastAsia="pl-PL"/>
        </w:rPr>
        <w:t>§</w:t>
      </w:r>
      <w:r w:rsidRPr="00FD57CF">
        <w:rPr>
          <w:rFonts w:ascii="Times New Roman" w:eastAsia="Times New Roman" w:hAnsi="Times New Roman"/>
          <w:b/>
          <w:sz w:val="24"/>
          <w:szCs w:val="24"/>
          <w:lang w:eastAsia="pl-PL"/>
        </w:rPr>
        <w:t xml:space="preserve"> </w:t>
      </w:r>
      <w:r w:rsidR="00C819F5">
        <w:rPr>
          <w:rFonts w:ascii="Times New Roman" w:eastAsia="Times New Roman" w:hAnsi="Times New Roman"/>
          <w:sz w:val="24"/>
          <w:szCs w:val="24"/>
          <w:lang w:eastAsia="pl-PL"/>
        </w:rPr>
        <w:t>26</w:t>
      </w:r>
    </w:p>
    <w:p w:rsidR="00FD57CF" w:rsidRPr="00FD57CF" w:rsidRDefault="00FD57CF" w:rsidP="00FD57CF">
      <w:pPr>
        <w:widowControl w:val="0"/>
        <w:spacing w:after="0" w:line="264" w:lineRule="auto"/>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Wskazane przez Zamawiającego materiały uzyskane z rozbiórki, Wykonawca przetransportuje i złoży w wyznaczonym przez Zamawiającego miejscu. Pozostałe materiały z rozbiórki nieprzewidziane do ponownego wykorzystania i nieprzyjęte protokolarnie są odpadami i powinny być usunięte poza teren budowy przy przestrzeganiu przepisów ustawy z dnia 14 grudnia 2012 r. o odpadach (Dz. U. z 2016 r. poz. 1987, ze zm.) oraz uwzględnione w kosztach robót rozbiórkowych. Koszty transportu należy ująć w cenie jednostkowej.</w:t>
      </w:r>
    </w:p>
    <w:p w:rsidR="00FD57CF" w:rsidRPr="00FD57CF" w:rsidRDefault="00FD57CF" w:rsidP="00FD57CF">
      <w:pPr>
        <w:spacing w:after="0" w:line="264" w:lineRule="auto"/>
        <w:jc w:val="center"/>
        <w:rPr>
          <w:rFonts w:ascii="Times New Roman" w:eastAsia="Times New Roman" w:hAnsi="Times New Roman"/>
          <w:b/>
          <w:sz w:val="24"/>
          <w:szCs w:val="24"/>
          <w:lang w:eastAsia="pl-PL"/>
        </w:rPr>
      </w:pPr>
    </w:p>
    <w:p w:rsidR="00FD57CF" w:rsidRPr="00FD57CF" w:rsidRDefault="00FD57CF" w:rsidP="00FD57CF">
      <w:pPr>
        <w:spacing w:after="0" w:line="264" w:lineRule="auto"/>
        <w:jc w:val="center"/>
        <w:rPr>
          <w:rFonts w:ascii="Times New Roman" w:eastAsia="Times New Roman" w:hAnsi="Times New Roman"/>
          <w:b/>
          <w:sz w:val="24"/>
          <w:szCs w:val="24"/>
          <w:lang w:eastAsia="pl-PL"/>
        </w:rPr>
      </w:pPr>
      <w:r w:rsidRPr="00FD57CF">
        <w:rPr>
          <w:rFonts w:ascii="Times New Roman" w:eastAsia="Times New Roman" w:hAnsi="Times New Roman"/>
          <w:b/>
          <w:sz w:val="24"/>
          <w:szCs w:val="24"/>
          <w:lang w:eastAsia="pl-PL"/>
        </w:rPr>
        <w:t>Obowiązki Zamawiającego</w:t>
      </w:r>
    </w:p>
    <w:p w:rsidR="00FD57CF" w:rsidRPr="00FD57CF" w:rsidRDefault="00FD57CF" w:rsidP="00FD57CF">
      <w:pPr>
        <w:spacing w:after="0" w:line="264" w:lineRule="auto"/>
        <w:jc w:val="center"/>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sym w:font="Courier New" w:char="00A7"/>
      </w:r>
      <w:r w:rsidR="00C819F5">
        <w:rPr>
          <w:rFonts w:ascii="Times New Roman" w:eastAsia="Times New Roman" w:hAnsi="Times New Roman"/>
          <w:sz w:val="24"/>
          <w:szCs w:val="24"/>
          <w:lang w:eastAsia="pl-PL"/>
        </w:rPr>
        <w:t xml:space="preserve"> 27</w:t>
      </w:r>
    </w:p>
    <w:p w:rsidR="009805A3" w:rsidRPr="009805A3" w:rsidRDefault="009805A3" w:rsidP="009805A3">
      <w:pPr>
        <w:spacing w:after="0" w:line="264" w:lineRule="auto"/>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Do obowiązków Zamawiającego należy:</w:t>
      </w:r>
    </w:p>
    <w:p w:rsidR="009805A3" w:rsidRPr="009805A3" w:rsidRDefault="009805A3" w:rsidP="00C819F5">
      <w:pPr>
        <w:numPr>
          <w:ilvl w:val="0"/>
          <w:numId w:val="13"/>
        </w:numPr>
        <w:tabs>
          <w:tab w:val="clear" w:pos="720"/>
        </w:tabs>
        <w:spacing w:after="0" w:line="264" w:lineRule="auto"/>
        <w:ind w:left="567" w:hanging="283"/>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zapłata na rzecz Wykonawcy wynagrodzenia za wykonane i odebrane roboty (rozliczenia częściowe robót) oraz umówionego wynagrodzenia za przedmiot umowy (rozliczenie ostateczne robót),</w:t>
      </w:r>
    </w:p>
    <w:p w:rsidR="009805A3" w:rsidRPr="009805A3" w:rsidRDefault="009805A3" w:rsidP="00C819F5">
      <w:pPr>
        <w:numPr>
          <w:ilvl w:val="0"/>
          <w:numId w:val="13"/>
        </w:numPr>
        <w:tabs>
          <w:tab w:val="clear" w:pos="720"/>
        </w:tabs>
        <w:spacing w:after="0" w:line="264" w:lineRule="auto"/>
        <w:ind w:left="567" w:hanging="283"/>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 xml:space="preserve">dokonanie odbioru ostatecznego na podstawie zgłoszonej przez Kierownika Budowy i potwierdzonej w formie pisemnej przez </w:t>
      </w:r>
      <w:r w:rsidRPr="009805A3">
        <w:rPr>
          <w:rFonts w:ascii="Times New Roman" w:eastAsia="Times New Roman" w:hAnsi="Times New Roman"/>
          <w:snapToGrid w:val="0"/>
          <w:color w:val="000000"/>
          <w:sz w:val="24"/>
          <w:szCs w:val="24"/>
          <w:lang w:eastAsia="pl-PL"/>
        </w:rPr>
        <w:t>Kierownika Zespołu Nadzoru Inwestorskiego</w:t>
      </w:r>
      <w:r w:rsidRPr="009805A3">
        <w:rPr>
          <w:rFonts w:ascii="Times New Roman" w:eastAsia="Times New Roman" w:hAnsi="Times New Roman"/>
          <w:color w:val="000000"/>
          <w:sz w:val="24"/>
          <w:szCs w:val="24"/>
          <w:lang w:eastAsia="pl-PL"/>
        </w:rPr>
        <w:t xml:space="preserve"> gotowości obiektu do odbioru,</w:t>
      </w:r>
    </w:p>
    <w:p w:rsidR="009805A3" w:rsidRPr="009805A3" w:rsidRDefault="009805A3" w:rsidP="00C819F5">
      <w:pPr>
        <w:numPr>
          <w:ilvl w:val="0"/>
          <w:numId w:val="13"/>
        </w:numPr>
        <w:tabs>
          <w:tab w:val="clear" w:pos="720"/>
        </w:tabs>
        <w:spacing w:after="0" w:line="264" w:lineRule="auto"/>
        <w:ind w:left="567" w:hanging="283"/>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przekazanie kopii innych będących w jego posiadaniu dokumentów dotyczących realizacji przedmiotu zamówienia oraz poinformowanie o umowach cywilnoprawnych i znanych mu wymaganiach prawnych i administracyjnych mających wpływ na r</w:t>
      </w:r>
      <w:r w:rsidR="00EC7AEE">
        <w:rPr>
          <w:rFonts w:ascii="Times New Roman" w:eastAsia="Times New Roman" w:hAnsi="Times New Roman"/>
          <w:color w:val="000000"/>
          <w:sz w:val="24"/>
          <w:szCs w:val="24"/>
          <w:lang w:eastAsia="pl-PL"/>
        </w:rPr>
        <w:t>ealizację przedmiotu zamówienia.</w:t>
      </w:r>
    </w:p>
    <w:p w:rsidR="00FD57CF" w:rsidRPr="00FD57CF" w:rsidRDefault="00FD57CF" w:rsidP="00FD57CF">
      <w:pPr>
        <w:spacing w:after="0" w:line="264" w:lineRule="auto"/>
        <w:ind w:left="360"/>
        <w:jc w:val="both"/>
        <w:rPr>
          <w:rFonts w:ascii="Times New Roman" w:eastAsia="Times New Roman" w:hAnsi="Times New Roman"/>
          <w:b/>
          <w:sz w:val="24"/>
          <w:szCs w:val="24"/>
          <w:lang w:eastAsia="pl-PL"/>
        </w:rPr>
      </w:pPr>
    </w:p>
    <w:p w:rsidR="00FD57CF" w:rsidRPr="00FD57CF" w:rsidRDefault="00FD57CF" w:rsidP="00FD57CF">
      <w:pPr>
        <w:widowControl w:val="0"/>
        <w:spacing w:after="0" w:line="264" w:lineRule="auto"/>
        <w:jc w:val="center"/>
        <w:rPr>
          <w:rFonts w:ascii="Times New Roman" w:eastAsia="Times New Roman" w:hAnsi="Times New Roman"/>
          <w:b/>
          <w:sz w:val="24"/>
          <w:szCs w:val="24"/>
          <w:lang w:eastAsia="pl-PL"/>
        </w:rPr>
      </w:pPr>
      <w:r w:rsidRPr="00FD57CF">
        <w:rPr>
          <w:rFonts w:ascii="Times New Roman" w:eastAsia="Times New Roman" w:hAnsi="Times New Roman"/>
          <w:b/>
          <w:sz w:val="24"/>
          <w:szCs w:val="24"/>
          <w:lang w:eastAsia="pl-PL"/>
        </w:rPr>
        <w:t>Odpowiedzialność Wykonawcy</w:t>
      </w:r>
    </w:p>
    <w:p w:rsidR="00FD57CF" w:rsidRPr="00FD57CF" w:rsidRDefault="00FD57CF" w:rsidP="00FD57CF">
      <w:pPr>
        <w:spacing w:after="0" w:line="264" w:lineRule="auto"/>
        <w:jc w:val="center"/>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sym w:font="Courier New" w:char="00A7"/>
      </w:r>
      <w:r w:rsidR="00C819F5">
        <w:rPr>
          <w:rFonts w:ascii="Times New Roman" w:eastAsia="Times New Roman" w:hAnsi="Times New Roman"/>
          <w:sz w:val="24"/>
          <w:szCs w:val="24"/>
          <w:lang w:eastAsia="pl-PL"/>
        </w:rPr>
        <w:t xml:space="preserve"> 28</w:t>
      </w:r>
    </w:p>
    <w:p w:rsidR="009805A3" w:rsidRPr="009805A3" w:rsidRDefault="009805A3" w:rsidP="009805A3">
      <w:pPr>
        <w:spacing w:after="0" w:line="264" w:lineRule="auto"/>
        <w:jc w:val="both"/>
        <w:rPr>
          <w:rFonts w:ascii="Times New Roman" w:eastAsia="Times New Roman" w:hAnsi="Times New Roman"/>
          <w:color w:val="000000"/>
          <w:sz w:val="24"/>
          <w:szCs w:val="24"/>
          <w:u w:val="single"/>
          <w:lang w:eastAsia="pl-PL"/>
        </w:rPr>
      </w:pPr>
      <w:r w:rsidRPr="009805A3">
        <w:rPr>
          <w:rFonts w:ascii="Times New Roman" w:eastAsia="Times New Roman" w:hAnsi="Times New Roman"/>
          <w:color w:val="000000"/>
          <w:sz w:val="24"/>
          <w:szCs w:val="24"/>
          <w:lang w:eastAsia="pl-PL"/>
        </w:rPr>
        <w:t>Wykonawca ponosi odpowiedzialność za bezpieczeństwo ruchu oraz oznakowanie robót i utrudnień w ruchu związanych z wykonywanymi robotami oraz szkody wyrządzone osobom trzecim w związku z realizacją zamówienia.</w:t>
      </w:r>
    </w:p>
    <w:p w:rsidR="009805A3" w:rsidRPr="009805A3" w:rsidRDefault="009805A3" w:rsidP="009805A3">
      <w:pPr>
        <w:widowControl w:val="0"/>
        <w:spacing w:after="0" w:line="264" w:lineRule="auto"/>
        <w:rPr>
          <w:rFonts w:ascii="Times New Roman" w:eastAsia="Times New Roman" w:hAnsi="Times New Roman"/>
          <w:color w:val="000000"/>
          <w:sz w:val="24"/>
          <w:szCs w:val="24"/>
          <w:lang w:eastAsia="pl-PL"/>
        </w:rPr>
      </w:pPr>
    </w:p>
    <w:p w:rsidR="009805A3" w:rsidRPr="009805A3" w:rsidRDefault="009805A3" w:rsidP="009805A3">
      <w:pPr>
        <w:spacing w:after="0" w:line="264" w:lineRule="auto"/>
        <w:jc w:val="center"/>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sym w:font="Courier New" w:char="00A7"/>
      </w:r>
      <w:r w:rsidR="00C819F5">
        <w:rPr>
          <w:rFonts w:ascii="Times New Roman" w:eastAsia="Times New Roman" w:hAnsi="Times New Roman"/>
          <w:color w:val="000000"/>
          <w:sz w:val="24"/>
          <w:szCs w:val="24"/>
          <w:lang w:eastAsia="pl-PL"/>
        </w:rPr>
        <w:t xml:space="preserve"> 29</w:t>
      </w:r>
    </w:p>
    <w:p w:rsidR="009805A3" w:rsidRPr="009805A3" w:rsidRDefault="009805A3" w:rsidP="00C819F5">
      <w:pPr>
        <w:numPr>
          <w:ilvl w:val="0"/>
          <w:numId w:val="42"/>
        </w:numPr>
        <w:spacing w:after="0" w:line="264" w:lineRule="auto"/>
        <w:ind w:left="284" w:hanging="284"/>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 xml:space="preserve">Wykonawca zobowiązany jest przed podpisaniem umowy przedłożyć do wglądu Zamawiającemu dokument potwierdzający, że wykonawca jest ubezpieczony od odpowiedzialności cywilnej w zakresie prowadzonej działalności związanej z przedmiotem zamówienia na kwotę </w:t>
      </w:r>
      <w:r w:rsidRPr="009805A3">
        <w:rPr>
          <w:rFonts w:ascii="Times New Roman" w:eastAsia="Times New Roman" w:hAnsi="Times New Roman"/>
          <w:b/>
          <w:color w:val="000000"/>
          <w:sz w:val="24"/>
          <w:szCs w:val="24"/>
          <w:lang w:eastAsia="pl-PL"/>
        </w:rPr>
        <w:t>minimu</w:t>
      </w:r>
      <w:r w:rsidR="009F0FE4">
        <w:rPr>
          <w:rFonts w:ascii="Times New Roman" w:eastAsia="Times New Roman" w:hAnsi="Times New Roman"/>
          <w:b/>
          <w:color w:val="000000"/>
          <w:sz w:val="24"/>
          <w:szCs w:val="24"/>
          <w:lang w:eastAsia="pl-PL"/>
        </w:rPr>
        <w:t>m 2</w:t>
      </w:r>
      <w:r w:rsidRPr="009805A3">
        <w:rPr>
          <w:rFonts w:ascii="Times New Roman" w:eastAsia="Times New Roman" w:hAnsi="Times New Roman"/>
          <w:b/>
          <w:color w:val="000000"/>
          <w:sz w:val="24"/>
          <w:szCs w:val="24"/>
          <w:lang w:eastAsia="pl-PL"/>
        </w:rPr>
        <w:t> 000 000,00 PLN.</w:t>
      </w:r>
      <w:r w:rsidRPr="009805A3">
        <w:rPr>
          <w:rFonts w:ascii="Times New Roman" w:eastAsia="Times New Roman" w:hAnsi="Times New Roman"/>
          <w:color w:val="000000"/>
          <w:sz w:val="24"/>
          <w:szCs w:val="24"/>
          <w:lang w:eastAsia="pl-PL"/>
        </w:rPr>
        <w:t xml:space="preserve"> Wykonawca zobowiązuje się do zapewnienia ciągłości ubezpieczenia OC w okresie do dnia rozpoczęcia okresu rękojmi </w:t>
      </w:r>
      <w:r w:rsidRPr="009805A3">
        <w:rPr>
          <w:rFonts w:ascii="Times New Roman" w:eastAsia="Times New Roman" w:hAnsi="Times New Roman"/>
          <w:color w:val="000000"/>
          <w:sz w:val="24"/>
          <w:szCs w:val="24"/>
          <w:lang w:eastAsia="pl-PL"/>
        </w:rPr>
        <w:br/>
        <w:t>i gwarancji.</w:t>
      </w:r>
    </w:p>
    <w:p w:rsidR="009805A3" w:rsidRPr="009805A3" w:rsidRDefault="009805A3" w:rsidP="00C819F5">
      <w:pPr>
        <w:numPr>
          <w:ilvl w:val="0"/>
          <w:numId w:val="42"/>
        </w:numPr>
        <w:spacing w:after="0" w:line="264" w:lineRule="auto"/>
        <w:ind w:left="284" w:hanging="284"/>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 xml:space="preserve">Jeżeli dokument potwierdzający, że Wykonawca jest ubezpieczony od odpowiedzialności cywilnej w zakresie prowadzonej działalności związanej z przedmiotem zamówienia obejmuje okres krótszy niż termin realizacji zamówienia, Wykonawca zobowiązuje się  do </w:t>
      </w:r>
      <w:r w:rsidRPr="009805A3">
        <w:rPr>
          <w:rFonts w:ascii="Times New Roman" w:eastAsia="Times New Roman" w:hAnsi="Times New Roman"/>
          <w:color w:val="000000"/>
          <w:sz w:val="24"/>
          <w:szCs w:val="24"/>
          <w:lang w:eastAsia="pl-PL"/>
        </w:rPr>
        <w:lastRenderedPageBreak/>
        <w:t>przedłużenia obowiązywania dokumentu na cały okres objęty zamówieniem oraz zobowiązuje się do przedkładania kolejnego dokumentu Zamawiającemu w wypadku zakończenia okresu ubezpieczenia.</w:t>
      </w:r>
      <w:r w:rsidRPr="009805A3">
        <w:rPr>
          <w:rFonts w:ascii="Times New Roman" w:eastAsia="Times New Roman" w:hAnsi="Times New Roman"/>
          <w:sz w:val="24"/>
          <w:szCs w:val="24"/>
          <w:lang w:eastAsia="pl-PL"/>
        </w:rPr>
        <w:t xml:space="preserve"> </w:t>
      </w:r>
      <w:r w:rsidRPr="009805A3">
        <w:rPr>
          <w:rFonts w:ascii="Times New Roman" w:eastAsia="Times New Roman" w:hAnsi="Times New Roman"/>
          <w:color w:val="000000"/>
          <w:sz w:val="24"/>
          <w:szCs w:val="24"/>
          <w:lang w:eastAsia="pl-PL"/>
        </w:rPr>
        <w:t>Wykonawca zobowiązany jest, za każdym razem, w terminie 30 dni przed dniem upływu okresu ubezpieczenia OC, wskazanego w dokumencie potwierdzającym posiadanie ubezpieczenia OC w danym okresie, przedłożyć Zamawiającemu dokument potwierdzający posiadanie ubezpieczenia OC w sposób ciągły na okres kolejny. W przypadku nieprzedłożenia Zamawiającemu dokumentu potwierdzającego kontynuację umowy ubezpieczenia, w terminie, o którym mowa w zdaniach poprzedzających, Zamawiający będzie uprawniony do zawarcia wymaganej umowy ubezpieczenia na rzecz Wykonawcy i obciążenia go kosztami z tym związanymi.</w:t>
      </w:r>
    </w:p>
    <w:p w:rsidR="009805A3" w:rsidRPr="009805A3" w:rsidRDefault="009805A3" w:rsidP="009805A3">
      <w:pPr>
        <w:spacing w:after="0" w:line="264" w:lineRule="auto"/>
        <w:jc w:val="both"/>
        <w:rPr>
          <w:rFonts w:ascii="Times New Roman" w:eastAsia="Times New Roman" w:hAnsi="Times New Roman"/>
          <w:color w:val="000000"/>
          <w:sz w:val="24"/>
          <w:szCs w:val="24"/>
          <w:lang w:eastAsia="pl-PL"/>
        </w:rPr>
      </w:pPr>
    </w:p>
    <w:p w:rsidR="009805A3" w:rsidRPr="009805A3" w:rsidRDefault="009805A3" w:rsidP="009805A3">
      <w:pPr>
        <w:spacing w:after="0" w:line="264" w:lineRule="auto"/>
        <w:jc w:val="center"/>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sym w:font="Courier New" w:char="00A7"/>
      </w:r>
      <w:r w:rsidR="00C819F5">
        <w:rPr>
          <w:rFonts w:ascii="Times New Roman" w:eastAsia="Times New Roman" w:hAnsi="Times New Roman"/>
          <w:color w:val="000000"/>
          <w:sz w:val="24"/>
          <w:szCs w:val="24"/>
          <w:lang w:eastAsia="pl-PL"/>
        </w:rPr>
        <w:t xml:space="preserve"> 30</w:t>
      </w:r>
    </w:p>
    <w:p w:rsidR="009805A3" w:rsidRPr="009805A3" w:rsidRDefault="009805A3" w:rsidP="009805A3">
      <w:pPr>
        <w:spacing w:after="0" w:line="264" w:lineRule="auto"/>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Strony ustanawiają odpowiedzialność za niewykonanie lub nienależyte wykonanie umowy w formie odszkodowania na ogólnych zasadach art. 471 i następnych Kodeksu cywilnego.</w:t>
      </w:r>
    </w:p>
    <w:p w:rsidR="00FD57CF" w:rsidRPr="00FD57CF" w:rsidRDefault="00FD57CF" w:rsidP="00FD57CF">
      <w:pPr>
        <w:spacing w:after="0" w:line="264" w:lineRule="auto"/>
        <w:jc w:val="both"/>
        <w:rPr>
          <w:rFonts w:ascii="Times New Roman" w:eastAsia="Times New Roman" w:hAnsi="Times New Roman"/>
          <w:sz w:val="24"/>
          <w:szCs w:val="24"/>
          <w:lang w:eastAsia="pl-PL"/>
        </w:rPr>
      </w:pPr>
    </w:p>
    <w:p w:rsidR="00FD57CF" w:rsidRPr="00FD57CF" w:rsidRDefault="00FD57CF" w:rsidP="00FD57CF">
      <w:pPr>
        <w:widowControl w:val="0"/>
        <w:spacing w:after="0" w:line="264" w:lineRule="auto"/>
        <w:jc w:val="center"/>
        <w:rPr>
          <w:rFonts w:ascii="Times New Roman" w:eastAsia="Times New Roman" w:hAnsi="Times New Roman"/>
          <w:b/>
          <w:sz w:val="24"/>
          <w:szCs w:val="24"/>
          <w:lang w:eastAsia="pl-PL"/>
        </w:rPr>
      </w:pPr>
      <w:r w:rsidRPr="00FD57CF">
        <w:rPr>
          <w:rFonts w:ascii="Times New Roman" w:eastAsia="Times New Roman" w:hAnsi="Times New Roman"/>
          <w:b/>
          <w:sz w:val="24"/>
          <w:szCs w:val="24"/>
          <w:lang w:eastAsia="pl-PL"/>
        </w:rPr>
        <w:t>Odstąpienie od realizacji umowy</w:t>
      </w:r>
    </w:p>
    <w:p w:rsidR="00FD57CF" w:rsidRPr="00FD57CF" w:rsidRDefault="00FD57CF" w:rsidP="00FD57CF">
      <w:pPr>
        <w:spacing w:after="0" w:line="264" w:lineRule="auto"/>
        <w:jc w:val="center"/>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sym w:font="Courier New" w:char="00A7"/>
      </w:r>
      <w:r w:rsidR="00C819F5">
        <w:rPr>
          <w:rFonts w:ascii="Times New Roman" w:eastAsia="Times New Roman" w:hAnsi="Times New Roman"/>
          <w:sz w:val="24"/>
          <w:szCs w:val="24"/>
          <w:lang w:eastAsia="pl-PL"/>
        </w:rPr>
        <w:t xml:space="preserve"> 31</w:t>
      </w:r>
    </w:p>
    <w:p w:rsidR="009805A3" w:rsidRPr="009805A3" w:rsidRDefault="009805A3" w:rsidP="00C819F5">
      <w:pPr>
        <w:numPr>
          <w:ilvl w:val="0"/>
          <w:numId w:val="19"/>
        </w:numPr>
        <w:spacing w:after="0" w:line="264" w:lineRule="auto"/>
        <w:ind w:left="284" w:hanging="284"/>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Oprócz przypadków wskazanych w przepisach kodeksu cywilnego, a także prawa zamówień publicznych Zamawiającemu przysługuje prawo odstąpienia od Umowy w terminie do dnia upływu terminu sześciu miesięcy od dnia zakończenia przez Wykonawcę realizacji robót objętych niniejszą Umowy w następujących wypadkach:</w:t>
      </w:r>
    </w:p>
    <w:p w:rsidR="009805A3" w:rsidRPr="009805A3" w:rsidRDefault="009805A3" w:rsidP="009805A3">
      <w:pPr>
        <w:spacing w:after="0" w:line="264" w:lineRule="auto"/>
        <w:ind w:left="567" w:hanging="283"/>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 xml:space="preserve">1) w wyniku wszczętego postępowania egzekucyjnego nastąpi zajęcie majątku Wykonawcy lub jego znacznej części, w stopniu uniemożliwiającym lub znacznie ograniczającym realizację zamówienia, w tym także gdy nastąpi zajęcie wierzytelności (w tym przyszłych) przysługujących Wykonawcy wobec Zamawiającego z tytułu realizacji niniejszej Umowy) Wykonawca bez uzasadnionych przyczyn nie rozpoczął robót przez okres 14 dni, </w:t>
      </w:r>
    </w:p>
    <w:p w:rsidR="009805A3" w:rsidRPr="009805A3" w:rsidRDefault="009805A3" w:rsidP="009805A3">
      <w:pPr>
        <w:spacing w:after="0" w:line="264" w:lineRule="auto"/>
        <w:ind w:left="567" w:hanging="283"/>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 xml:space="preserve">3)Wykonawca przerwał realizację robót bez uprzedniego uzyskania pisemnej zgody Zamawiającego i nie kontynuuje ich przez okres 14 dni, </w:t>
      </w:r>
    </w:p>
    <w:p w:rsidR="009805A3" w:rsidRPr="009805A3" w:rsidRDefault="009805A3" w:rsidP="009805A3">
      <w:pPr>
        <w:spacing w:after="0" w:line="264" w:lineRule="auto"/>
        <w:ind w:left="567" w:hanging="283"/>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4)Wykonawca nie wykonuje robót zgodnie z umową i projektem budowlanym lub też nienależycie wykonuje zobowiązania umowne, ,</w:t>
      </w:r>
    </w:p>
    <w:p w:rsidR="009805A3" w:rsidRPr="009805A3" w:rsidRDefault="009805A3" w:rsidP="009805A3">
      <w:pPr>
        <w:spacing w:after="0" w:line="264" w:lineRule="auto"/>
        <w:ind w:left="567" w:hanging="283"/>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5) wysokość naliczonych kar umownych przekracza 10% wartości umownej brutto,</w:t>
      </w:r>
    </w:p>
    <w:p w:rsidR="009805A3" w:rsidRPr="009805A3" w:rsidRDefault="009805A3" w:rsidP="009805A3">
      <w:pPr>
        <w:spacing w:after="0" w:line="264" w:lineRule="auto"/>
        <w:ind w:left="567" w:hanging="283"/>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 xml:space="preserve">6) wystąpiła przerwa w realizacji zamówienia wynikająca z braku osób wskazanych w </w:t>
      </w:r>
      <w:r w:rsidRPr="009805A3">
        <w:rPr>
          <w:rFonts w:ascii="Times New Roman" w:eastAsia="Times New Roman" w:hAnsi="Times New Roman"/>
          <w:color w:val="000000"/>
          <w:sz w:val="24"/>
          <w:szCs w:val="24"/>
          <w:lang w:eastAsia="pl-PL"/>
        </w:rPr>
        <w:sym w:font="Courier New" w:char="00A7"/>
      </w:r>
      <w:r w:rsidR="006E2846">
        <w:rPr>
          <w:rFonts w:ascii="Times New Roman" w:eastAsia="Times New Roman" w:hAnsi="Times New Roman"/>
          <w:color w:val="000000"/>
          <w:sz w:val="24"/>
          <w:szCs w:val="24"/>
          <w:lang w:eastAsia="pl-PL"/>
        </w:rPr>
        <w:t xml:space="preserve"> 13</w:t>
      </w:r>
      <w:r w:rsidRPr="009805A3">
        <w:rPr>
          <w:rFonts w:ascii="Times New Roman" w:eastAsia="Times New Roman" w:hAnsi="Times New Roman"/>
          <w:color w:val="000000"/>
          <w:sz w:val="24"/>
          <w:szCs w:val="24"/>
          <w:lang w:eastAsia="pl-PL"/>
        </w:rPr>
        <w:t xml:space="preserve"> ust. 1 umowy z przyczyn zależnych od Wykonawcy,</w:t>
      </w:r>
    </w:p>
    <w:p w:rsidR="009805A3" w:rsidRPr="009805A3" w:rsidRDefault="009805A3" w:rsidP="00C819F5">
      <w:pPr>
        <w:numPr>
          <w:ilvl w:val="0"/>
          <w:numId w:val="22"/>
        </w:numPr>
        <w:tabs>
          <w:tab w:val="num" w:pos="0"/>
        </w:tabs>
        <w:spacing w:after="0" w:line="264" w:lineRule="auto"/>
        <w:ind w:left="284" w:hanging="284"/>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 xml:space="preserve">Odstąpienie od umowy powinno nastąpić w formie pisemnej pod rygorem nieważności, </w:t>
      </w:r>
      <w:r w:rsidRPr="009805A3">
        <w:rPr>
          <w:rFonts w:ascii="Times New Roman" w:eastAsia="Times New Roman" w:hAnsi="Times New Roman"/>
          <w:color w:val="000000"/>
          <w:sz w:val="24"/>
          <w:szCs w:val="24"/>
          <w:lang w:eastAsia="pl-PL"/>
        </w:rPr>
        <w:br/>
        <w:t>z podaniem uzasadnienia.</w:t>
      </w:r>
    </w:p>
    <w:p w:rsidR="009805A3" w:rsidRPr="009805A3" w:rsidRDefault="009805A3" w:rsidP="00C819F5">
      <w:pPr>
        <w:numPr>
          <w:ilvl w:val="0"/>
          <w:numId w:val="22"/>
        </w:numPr>
        <w:tabs>
          <w:tab w:val="num" w:pos="0"/>
        </w:tabs>
        <w:spacing w:after="0" w:line="264" w:lineRule="auto"/>
        <w:ind w:left="284" w:hanging="284"/>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Uznaje się, iż oświadczenie o odstąpieniu od umowy jest skuteczne z chwilą otrzymania przez adresata oświadczenia o odstąpieniu od Umowy.</w:t>
      </w:r>
    </w:p>
    <w:p w:rsidR="009805A3" w:rsidRPr="009805A3" w:rsidRDefault="009805A3" w:rsidP="00C819F5">
      <w:pPr>
        <w:numPr>
          <w:ilvl w:val="0"/>
          <w:numId w:val="22"/>
        </w:numPr>
        <w:spacing w:after="0" w:line="264" w:lineRule="auto"/>
        <w:ind w:left="284" w:hanging="284"/>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 xml:space="preserve">W razie odstąpienia od umowy Wykonawca, przy udziale </w:t>
      </w:r>
      <w:r w:rsidRPr="009805A3">
        <w:rPr>
          <w:rFonts w:ascii="Times New Roman" w:eastAsia="Times New Roman" w:hAnsi="Times New Roman"/>
          <w:snapToGrid w:val="0"/>
          <w:color w:val="000000"/>
          <w:sz w:val="24"/>
          <w:szCs w:val="24"/>
          <w:lang w:eastAsia="pl-PL"/>
        </w:rPr>
        <w:t>Kierownika Zespołu Nadzoru Inwestorskiego</w:t>
      </w:r>
      <w:r w:rsidRPr="009805A3">
        <w:rPr>
          <w:rFonts w:ascii="Times New Roman" w:eastAsia="Times New Roman" w:hAnsi="Times New Roman"/>
          <w:color w:val="000000"/>
          <w:sz w:val="24"/>
          <w:szCs w:val="24"/>
          <w:lang w:eastAsia="pl-PL"/>
        </w:rPr>
        <w:t>, sporządzi protokół inwentaryzacji robót w toku na dzień odstąpienia oraz przyjmuje następujące obowiązki szczegółowe:</w:t>
      </w:r>
    </w:p>
    <w:p w:rsidR="009805A3" w:rsidRPr="009805A3" w:rsidRDefault="009805A3" w:rsidP="00C819F5">
      <w:pPr>
        <w:numPr>
          <w:ilvl w:val="0"/>
          <w:numId w:val="5"/>
        </w:numPr>
        <w:tabs>
          <w:tab w:val="clear" w:pos="1080"/>
        </w:tabs>
        <w:spacing w:after="0" w:line="264" w:lineRule="auto"/>
        <w:ind w:left="567" w:hanging="283"/>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 xml:space="preserve">zabezpieczenie przerwanych robót w zakresie wzajemnie uzgodnionym na koszt strony, </w:t>
      </w:r>
      <w:r w:rsidRPr="009805A3">
        <w:rPr>
          <w:rFonts w:ascii="Times New Roman" w:eastAsia="Times New Roman" w:hAnsi="Times New Roman"/>
          <w:color w:val="000000"/>
          <w:sz w:val="24"/>
          <w:szCs w:val="24"/>
          <w:lang w:eastAsia="pl-PL"/>
        </w:rPr>
        <w:br/>
        <w:t>z przyczyn której nastąpiło odstąpienie od umowy,</w:t>
      </w:r>
    </w:p>
    <w:p w:rsidR="009805A3" w:rsidRPr="009805A3" w:rsidRDefault="009805A3" w:rsidP="00C819F5">
      <w:pPr>
        <w:numPr>
          <w:ilvl w:val="0"/>
          <w:numId w:val="5"/>
        </w:numPr>
        <w:tabs>
          <w:tab w:val="clear" w:pos="1080"/>
          <w:tab w:val="num" w:pos="900"/>
        </w:tabs>
        <w:spacing w:after="0" w:line="264" w:lineRule="auto"/>
        <w:ind w:left="567" w:hanging="283"/>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sporządzenie wykazu materiałów, urządzeń i konstrukcji, które nie mogą być wykorzystane przez Wykonawcę, jeżeli odstąpienie od umowy spowodował Zamawiający,</w:t>
      </w:r>
    </w:p>
    <w:p w:rsidR="009805A3" w:rsidRPr="009805A3" w:rsidRDefault="009805A3" w:rsidP="00C819F5">
      <w:pPr>
        <w:numPr>
          <w:ilvl w:val="0"/>
          <w:numId w:val="5"/>
        </w:numPr>
        <w:tabs>
          <w:tab w:val="clear" w:pos="1080"/>
        </w:tabs>
        <w:spacing w:after="0" w:line="264" w:lineRule="auto"/>
        <w:ind w:left="567" w:hanging="283"/>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lastRenderedPageBreak/>
        <w:t>wezwanie Zamawiającego do dokonania odbioru wykonanych robót w toku i robót zabezpieczających, jeżeli odstąpienie od umowy nastąpiło z przyczyn, za które Wykonawca nie odpowiada.</w:t>
      </w:r>
    </w:p>
    <w:p w:rsidR="009805A3" w:rsidRPr="009805A3" w:rsidRDefault="009805A3" w:rsidP="00C819F5">
      <w:pPr>
        <w:numPr>
          <w:ilvl w:val="0"/>
          <w:numId w:val="22"/>
        </w:numPr>
        <w:spacing w:after="0" w:line="264" w:lineRule="auto"/>
        <w:ind w:left="284" w:hanging="284"/>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W razie odstąpienia od umowy z przyczyn, za które Wykonawca nie odpowiada, Zamawiający przyjmuje następujące obowiązki szczegółowe:</w:t>
      </w:r>
    </w:p>
    <w:p w:rsidR="009805A3" w:rsidRPr="009805A3" w:rsidRDefault="009805A3" w:rsidP="00C819F5">
      <w:pPr>
        <w:numPr>
          <w:ilvl w:val="1"/>
          <w:numId w:val="22"/>
        </w:numPr>
        <w:tabs>
          <w:tab w:val="num" w:pos="567"/>
        </w:tabs>
        <w:spacing w:after="0" w:line="264" w:lineRule="auto"/>
        <w:ind w:left="567" w:hanging="283"/>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 xml:space="preserve">dokonanie odbioru robót wykonanych i odebranych przez Inspektorów Nadzoru do dnia odstąpienia od umowy, </w:t>
      </w:r>
    </w:p>
    <w:p w:rsidR="009805A3" w:rsidRPr="009805A3" w:rsidRDefault="009805A3" w:rsidP="00C819F5">
      <w:pPr>
        <w:numPr>
          <w:ilvl w:val="1"/>
          <w:numId w:val="22"/>
        </w:numPr>
        <w:tabs>
          <w:tab w:val="num" w:pos="567"/>
        </w:tabs>
        <w:spacing w:after="0" w:line="264" w:lineRule="auto"/>
        <w:ind w:left="567" w:hanging="283"/>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zapłatę wynagrodzenia za wykonane roboty,</w:t>
      </w:r>
    </w:p>
    <w:p w:rsidR="009805A3" w:rsidRPr="009805A3" w:rsidRDefault="009805A3" w:rsidP="00C819F5">
      <w:pPr>
        <w:numPr>
          <w:ilvl w:val="1"/>
          <w:numId w:val="22"/>
        </w:numPr>
        <w:spacing w:after="0" w:line="264" w:lineRule="auto"/>
        <w:ind w:left="567" w:hanging="283"/>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 xml:space="preserve">pokrycie udokumentowanych kosztów poniesionych przez Wykonawcę, w szczególności odkupienie materiałów, </w:t>
      </w:r>
    </w:p>
    <w:p w:rsidR="009805A3" w:rsidRPr="009805A3" w:rsidRDefault="009805A3" w:rsidP="00C819F5">
      <w:pPr>
        <w:numPr>
          <w:ilvl w:val="1"/>
          <w:numId w:val="22"/>
        </w:numPr>
        <w:tabs>
          <w:tab w:val="num" w:pos="567"/>
        </w:tabs>
        <w:spacing w:after="0" w:line="264" w:lineRule="auto"/>
        <w:ind w:left="567" w:hanging="283"/>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przejęcie placu budowy.</w:t>
      </w:r>
    </w:p>
    <w:p w:rsidR="009805A3" w:rsidRPr="009805A3" w:rsidRDefault="009805A3" w:rsidP="00C819F5">
      <w:pPr>
        <w:numPr>
          <w:ilvl w:val="0"/>
          <w:numId w:val="22"/>
        </w:numPr>
        <w:spacing w:after="0" w:line="264" w:lineRule="auto"/>
        <w:ind w:left="284" w:hanging="284"/>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W razie odstąpienia od umowy z przyczyn, za które odpowiada Wykonawca, Zamawiający przyjmuje następujące obowiązki szczegółowe:</w:t>
      </w:r>
    </w:p>
    <w:p w:rsidR="009805A3" w:rsidRPr="009805A3" w:rsidRDefault="009805A3" w:rsidP="00C819F5">
      <w:pPr>
        <w:numPr>
          <w:ilvl w:val="1"/>
          <w:numId w:val="22"/>
        </w:numPr>
        <w:spacing w:after="0" w:line="264" w:lineRule="auto"/>
        <w:ind w:left="567" w:hanging="283"/>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 xml:space="preserve">dokonanie odbioru robót wykonanych i odebranych przez Inspektorów Nadzoru do dnia odstąpienia od umowy, </w:t>
      </w:r>
    </w:p>
    <w:p w:rsidR="009805A3" w:rsidRPr="009805A3" w:rsidRDefault="009805A3" w:rsidP="00C819F5">
      <w:pPr>
        <w:numPr>
          <w:ilvl w:val="1"/>
          <w:numId w:val="22"/>
        </w:numPr>
        <w:spacing w:after="0" w:line="264" w:lineRule="auto"/>
        <w:ind w:left="567" w:hanging="283"/>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zapłatę wynagrodzenia za wykonane roboty i odebrane przez Inspektorów Nadzoru do dnia odstąpienia od umowy,</w:t>
      </w:r>
    </w:p>
    <w:p w:rsidR="009805A3" w:rsidRPr="009805A3" w:rsidRDefault="009805A3" w:rsidP="00C819F5">
      <w:pPr>
        <w:numPr>
          <w:ilvl w:val="1"/>
          <w:numId w:val="22"/>
        </w:numPr>
        <w:spacing w:after="0" w:line="264" w:lineRule="auto"/>
        <w:ind w:left="567" w:hanging="283"/>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przejęcie placu budowy.</w:t>
      </w:r>
    </w:p>
    <w:p w:rsidR="00FD57CF" w:rsidRPr="00FD57CF" w:rsidRDefault="00FD57CF" w:rsidP="00FD57CF">
      <w:pPr>
        <w:spacing w:after="0" w:line="264" w:lineRule="auto"/>
        <w:ind w:left="425" w:right="-57"/>
        <w:jc w:val="center"/>
        <w:rPr>
          <w:rFonts w:ascii="Times New Roman" w:eastAsia="Times New Roman" w:hAnsi="Times New Roman"/>
          <w:b/>
          <w:sz w:val="16"/>
          <w:szCs w:val="16"/>
          <w:lang w:eastAsia="pl-PL"/>
        </w:rPr>
      </w:pPr>
    </w:p>
    <w:p w:rsidR="00FD57CF" w:rsidRPr="00FD57CF" w:rsidRDefault="00FD57CF" w:rsidP="00FD57CF">
      <w:pPr>
        <w:spacing w:after="0" w:line="264" w:lineRule="auto"/>
        <w:ind w:right="-57"/>
        <w:jc w:val="center"/>
        <w:rPr>
          <w:rFonts w:ascii="Times New Roman" w:eastAsia="Times New Roman" w:hAnsi="Times New Roman"/>
          <w:b/>
          <w:sz w:val="24"/>
          <w:szCs w:val="24"/>
          <w:lang w:eastAsia="pl-PL"/>
        </w:rPr>
      </w:pPr>
      <w:r w:rsidRPr="00FD57CF">
        <w:rPr>
          <w:rFonts w:ascii="Times New Roman" w:eastAsia="Times New Roman" w:hAnsi="Times New Roman"/>
          <w:b/>
          <w:sz w:val="24"/>
          <w:szCs w:val="24"/>
          <w:lang w:eastAsia="pl-PL"/>
        </w:rPr>
        <w:t>Zmiany do umowy</w:t>
      </w:r>
    </w:p>
    <w:p w:rsidR="00FD57CF" w:rsidRPr="00FD57CF" w:rsidRDefault="00FD57CF" w:rsidP="00FD57CF">
      <w:pPr>
        <w:spacing w:after="120" w:line="264" w:lineRule="auto"/>
        <w:ind w:right="-58"/>
        <w:jc w:val="center"/>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sym w:font="Courier New" w:char="00A7"/>
      </w:r>
      <w:r w:rsidR="00C819F5">
        <w:rPr>
          <w:rFonts w:ascii="Times New Roman" w:eastAsia="Times New Roman" w:hAnsi="Times New Roman"/>
          <w:sz w:val="24"/>
          <w:szCs w:val="24"/>
          <w:lang w:eastAsia="pl-PL"/>
        </w:rPr>
        <w:t xml:space="preserve"> 32</w:t>
      </w:r>
    </w:p>
    <w:p w:rsidR="009805A3" w:rsidRPr="009805A3" w:rsidRDefault="009805A3" w:rsidP="00C819F5">
      <w:pPr>
        <w:numPr>
          <w:ilvl w:val="2"/>
          <w:numId w:val="33"/>
        </w:numPr>
        <w:spacing w:after="0" w:line="264" w:lineRule="auto"/>
        <w:ind w:left="284" w:right="-2" w:hanging="284"/>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 xml:space="preserve">Zamawiający dopuszcza możliwość wprowadzenia zmian w Umowie w zakresie wynikającym </w:t>
      </w:r>
      <w:r w:rsidRPr="009805A3">
        <w:rPr>
          <w:rFonts w:ascii="Times New Roman" w:eastAsia="Times New Roman" w:hAnsi="Times New Roman"/>
          <w:color w:val="000000"/>
          <w:sz w:val="24"/>
          <w:szCs w:val="24"/>
          <w:lang w:eastAsia="pl-PL"/>
        </w:rPr>
        <w:br/>
        <w:t>z przepisów prawa zamówień publicznych w zakresie terminów wykonania przedmiotu Umowy, określonego w § 2 umowy, jeżeli niedotrzymanie terminu/terminów umownych przez Wykonawcę będzie następstwem:</w:t>
      </w:r>
    </w:p>
    <w:p w:rsidR="009805A3" w:rsidRPr="009805A3" w:rsidRDefault="009805A3" w:rsidP="00C819F5">
      <w:pPr>
        <w:numPr>
          <w:ilvl w:val="1"/>
          <w:numId w:val="10"/>
        </w:numPr>
        <w:tabs>
          <w:tab w:val="clear" w:pos="720"/>
        </w:tabs>
        <w:spacing w:after="0" w:line="264" w:lineRule="auto"/>
        <w:ind w:left="567" w:right="-2" w:hanging="283"/>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 xml:space="preserve">okoliczności niemożliwych do przewidzenia w momencie zawierania umowy </w:t>
      </w:r>
      <w:r w:rsidRPr="009805A3">
        <w:rPr>
          <w:rFonts w:ascii="Times New Roman" w:eastAsia="Times New Roman" w:hAnsi="Times New Roman"/>
          <w:color w:val="000000"/>
          <w:sz w:val="24"/>
          <w:szCs w:val="24"/>
          <w:lang w:eastAsia="pl-PL"/>
        </w:rPr>
        <w:br/>
        <w:t>(w szczególności konieczności wykonania dodatkowych robót niemożliwych do przewidzenia na podstawie dokumentacji projektowej na etapie składania oferty, których wykonanie warunkuje prawidłowe wykonanie przedmiotu Umowy), w tym jeżeli nastąpi wstrzymanie wykonywania robót przez właściwy organ administracji publicznej z przyczyn niezależnych od Wykonawcy,</w:t>
      </w:r>
    </w:p>
    <w:p w:rsidR="009805A3" w:rsidRPr="009805A3" w:rsidRDefault="009805A3" w:rsidP="00C819F5">
      <w:pPr>
        <w:numPr>
          <w:ilvl w:val="1"/>
          <w:numId w:val="10"/>
        </w:numPr>
        <w:tabs>
          <w:tab w:val="clear" w:pos="720"/>
        </w:tabs>
        <w:spacing w:after="0" w:line="264" w:lineRule="auto"/>
        <w:ind w:left="567" w:right="-2" w:hanging="283"/>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 xml:space="preserve">okoliczności, za które odpowiedzialność ponosi wyłącznie Zamawiający, w szczególności </w:t>
      </w:r>
      <w:r w:rsidRPr="009805A3">
        <w:rPr>
          <w:rFonts w:ascii="Times New Roman" w:eastAsia="Times New Roman" w:hAnsi="Times New Roman"/>
          <w:color w:val="000000"/>
          <w:sz w:val="24"/>
          <w:szCs w:val="24"/>
          <w:lang w:eastAsia="pl-PL"/>
        </w:rPr>
        <w:br/>
        <w:t>w związku z koniecznością dokonania zmian Dokumentacji projektowej, będącej wynikiem zmiany przepisów prawa, obowiązujących norm w zakresie, w jakim okoliczności mają wpływ na dotrzymanie terminu zakończenia robót,</w:t>
      </w:r>
      <w:r w:rsidRPr="009805A3">
        <w:rPr>
          <w:rFonts w:ascii="Times New Roman" w:eastAsia="Times New Roman" w:hAnsi="Times New Roman"/>
          <w:sz w:val="24"/>
          <w:szCs w:val="24"/>
          <w:lang w:eastAsia="pl-PL"/>
        </w:rPr>
        <w:t xml:space="preserve"> w tym również w związku ze </w:t>
      </w:r>
      <w:r w:rsidRPr="009805A3">
        <w:rPr>
          <w:rFonts w:ascii="Times New Roman" w:eastAsia="Times New Roman" w:hAnsi="Times New Roman"/>
          <w:color w:val="000000"/>
          <w:sz w:val="24"/>
          <w:szCs w:val="24"/>
          <w:lang w:eastAsia="pl-PL"/>
        </w:rPr>
        <w:t>zleceniem robót zamiennych lub dodatkowych, jeżeli terminy ich zlecenia, rodzaj lub zakres, uniemożliwiają dotrzymanie pierwotnego terminu umownego,</w:t>
      </w:r>
    </w:p>
    <w:p w:rsidR="009805A3" w:rsidRPr="009805A3" w:rsidRDefault="009805A3" w:rsidP="00C819F5">
      <w:pPr>
        <w:numPr>
          <w:ilvl w:val="1"/>
          <w:numId w:val="10"/>
        </w:numPr>
        <w:tabs>
          <w:tab w:val="clear" w:pos="720"/>
        </w:tabs>
        <w:spacing w:after="0" w:line="264" w:lineRule="auto"/>
        <w:ind w:left="567" w:right="-2" w:hanging="283"/>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 xml:space="preserve">wystąpienia wyjątkowo niekorzystnych, ponadprzeciętnych i ponadnormatywnych (odbiegających od typowych) warunków atmosferycznych (niemożliwych do przewidzenia na datę zawierania Umowy) uniemożliwiających prawidłowe wykonanie robót, w szczególności z powodu technologii realizacji prac określonej: Umową, normami lub innymi przepisami, jeżeli konieczność wykonania prac w tym okresie nie jest następstwem okoliczności, za które Wykonawca ponosi odpowiedzialność, </w:t>
      </w:r>
    </w:p>
    <w:p w:rsidR="009805A3" w:rsidRPr="009805A3" w:rsidRDefault="009805A3" w:rsidP="00C819F5">
      <w:pPr>
        <w:numPr>
          <w:ilvl w:val="1"/>
          <w:numId w:val="10"/>
        </w:numPr>
        <w:tabs>
          <w:tab w:val="clear" w:pos="720"/>
        </w:tabs>
        <w:spacing w:after="0" w:line="264" w:lineRule="auto"/>
        <w:ind w:left="567" w:right="-2" w:hanging="283"/>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lastRenderedPageBreak/>
        <w:t>stwierdzenia wystąpienia warunków terenu budowy odbiegających w sposób istotny od przyjętych w dokumentacji projektowej, w szczególności w przypadku stwierdzenia niezinwentaryzowanych lub błędnie zinwentaryzowanych sieci, instalacji lub innych obiektów budowlanych, jak również zaistnieje konieczność prowadzenia prac archeologicznych</w:t>
      </w:r>
    </w:p>
    <w:p w:rsidR="009805A3" w:rsidRPr="009805A3" w:rsidRDefault="009805A3" w:rsidP="00C819F5">
      <w:pPr>
        <w:numPr>
          <w:ilvl w:val="1"/>
          <w:numId w:val="10"/>
        </w:numPr>
        <w:tabs>
          <w:tab w:val="clear" w:pos="720"/>
        </w:tabs>
        <w:spacing w:after="0" w:line="264" w:lineRule="auto"/>
        <w:ind w:left="567" w:right="-2" w:hanging="283"/>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wystąpienia opóźnienia lub zaniechania w dokonaniu czynności (w tym wydaniu orzeczeń) przez właściwe organy administracji publicznej, których dokonanie jest niezbędne dla prawidłowości wykonania niniejszej Umowy, które nie są następstwem okoliczności, za które Wykonawca ponosi odpowiedzialność,</w:t>
      </w:r>
    </w:p>
    <w:p w:rsidR="009805A3" w:rsidRPr="009805A3" w:rsidRDefault="009805A3" w:rsidP="00C819F5">
      <w:pPr>
        <w:numPr>
          <w:ilvl w:val="1"/>
          <w:numId w:val="10"/>
        </w:numPr>
        <w:tabs>
          <w:tab w:val="clear" w:pos="720"/>
        </w:tabs>
        <w:spacing w:after="0" w:line="264" w:lineRule="auto"/>
        <w:ind w:left="567" w:right="-2" w:hanging="283"/>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 xml:space="preserve">wystąpienia opóźnienia w wydawaniu decyzji, zezwoleń, uzgodnień przez gestorów sieci, które nie będą następstwem okoliczności, za które Wykonawca ponosi odpowiedzialność, </w:t>
      </w:r>
    </w:p>
    <w:p w:rsidR="009805A3" w:rsidRPr="009805A3" w:rsidRDefault="009805A3" w:rsidP="00C819F5">
      <w:pPr>
        <w:numPr>
          <w:ilvl w:val="1"/>
          <w:numId w:val="10"/>
        </w:numPr>
        <w:tabs>
          <w:tab w:val="clear" w:pos="720"/>
        </w:tabs>
        <w:spacing w:after="0" w:line="264" w:lineRule="auto"/>
        <w:ind w:left="567" w:right="-2" w:hanging="283"/>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opóźnienia w przekazaniu placu budowy z przyczyn leżących po stronie Zamawiającego,</w:t>
      </w:r>
    </w:p>
    <w:p w:rsidR="009805A3" w:rsidRPr="009805A3" w:rsidRDefault="009805A3" w:rsidP="00C819F5">
      <w:pPr>
        <w:numPr>
          <w:ilvl w:val="1"/>
          <w:numId w:val="10"/>
        </w:numPr>
        <w:tabs>
          <w:tab w:val="clear" w:pos="720"/>
        </w:tabs>
        <w:spacing w:after="0" w:line="264" w:lineRule="auto"/>
        <w:ind w:left="567" w:right="-2" w:hanging="283"/>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wystąpienia siły wyższej uniemożliwiającej wykonanie przedmiotu umowy zgodnie z jej postanowieniami określonymi w § 3</w:t>
      </w:r>
      <w:r w:rsidR="00EC7AEE">
        <w:rPr>
          <w:rFonts w:ascii="Times New Roman" w:eastAsia="Times New Roman" w:hAnsi="Times New Roman"/>
          <w:color w:val="000000"/>
          <w:sz w:val="24"/>
          <w:szCs w:val="24"/>
          <w:lang w:eastAsia="pl-PL"/>
        </w:rPr>
        <w:t>3</w:t>
      </w:r>
      <w:r w:rsidRPr="009805A3">
        <w:rPr>
          <w:rFonts w:ascii="Times New Roman" w:eastAsia="Times New Roman" w:hAnsi="Times New Roman"/>
          <w:color w:val="000000"/>
          <w:sz w:val="24"/>
          <w:szCs w:val="24"/>
          <w:lang w:eastAsia="pl-PL"/>
        </w:rPr>
        <w:t xml:space="preserve"> umowy.</w:t>
      </w:r>
    </w:p>
    <w:p w:rsidR="009805A3" w:rsidRPr="009805A3" w:rsidRDefault="009805A3" w:rsidP="00C819F5">
      <w:pPr>
        <w:numPr>
          <w:ilvl w:val="2"/>
          <w:numId w:val="33"/>
        </w:numPr>
        <w:spacing w:after="0" w:line="264" w:lineRule="auto"/>
        <w:ind w:left="284" w:right="-2" w:hanging="284"/>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Każdorazowo zakres zmiany terminu wykonania Umowy winien być adekwatny do przyczyny powstania konieczności jego dokonania, a jego wymiar (zakres zmiany terminu) powinien być uwzględniać czas trwania przeszkody. Jeżeli w związku ze zmianą terminu po stronie Wykonawcy wystąpią dodatkowe koszty wpływające na wartość Wynagrodzenia, Wykonawca przedstawi ich szczegółową kalkulację. Podpisanie przez Strony aneksu zmieniającego termin wykonania Umowy skutkuje wygaśnięciem ewentualnych roszczeń Wykonawcy w zakresie dodatkowych kosztów, o których mowa  w zdaniu 2, chyba że Strony wyraźnie przewidziały zmianę Wynagrodzenia uwzględniającą w sposób adekwatny te koszty.</w:t>
      </w:r>
    </w:p>
    <w:p w:rsidR="009805A3" w:rsidRPr="009805A3" w:rsidRDefault="009805A3" w:rsidP="00C819F5">
      <w:pPr>
        <w:numPr>
          <w:ilvl w:val="2"/>
          <w:numId w:val="33"/>
        </w:numPr>
        <w:spacing w:after="0" w:line="264" w:lineRule="auto"/>
        <w:ind w:left="284" w:right="-2" w:hanging="284"/>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 xml:space="preserve">Zamawiający dopuszcza możliwość wprowadzenia zmian w umowie w zakresie wynikającym </w:t>
      </w:r>
      <w:r w:rsidRPr="009805A3">
        <w:rPr>
          <w:rFonts w:ascii="Times New Roman" w:eastAsia="Times New Roman" w:hAnsi="Times New Roman"/>
          <w:color w:val="000000"/>
          <w:sz w:val="24"/>
          <w:szCs w:val="24"/>
          <w:lang w:eastAsia="pl-PL"/>
        </w:rPr>
        <w:br/>
        <w:t xml:space="preserve">z przepisów prawa zamówień publicznych, w zakresie zmiany materiałów, parametrów technicznych, technologii wykonania robót budowlanych, sposobu i zakresu wykonania przedmiotu umowy, jak również będącej skutkiem takich zmian – zmiany wartości wynagrodzenia w następujących sytuacjach: </w:t>
      </w:r>
    </w:p>
    <w:p w:rsidR="009805A3" w:rsidRPr="009805A3" w:rsidRDefault="009805A3" w:rsidP="00C819F5">
      <w:pPr>
        <w:numPr>
          <w:ilvl w:val="0"/>
          <w:numId w:val="43"/>
        </w:numPr>
        <w:spacing w:after="0" w:line="264" w:lineRule="auto"/>
        <w:ind w:left="567" w:right="-2" w:hanging="283"/>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 xml:space="preserve">konieczności zrealizowania jakiejkolwiek części robót, objętej przedmiotem umowy, przy zastosowaniu odmiennych rozwiązań technicznych lub technologicznych, niż wskazane </w:t>
      </w:r>
      <w:r w:rsidRPr="009805A3">
        <w:rPr>
          <w:rFonts w:ascii="Times New Roman" w:eastAsia="Times New Roman" w:hAnsi="Times New Roman"/>
          <w:color w:val="000000"/>
          <w:sz w:val="24"/>
          <w:szCs w:val="24"/>
          <w:lang w:eastAsia="pl-PL"/>
        </w:rPr>
        <w:br/>
        <w:t>w dokumentacji projektowej, będącej następstwem zmiany stanu prawnego w oparciu, o który ją przygotowano, gdyby zastosowanie przewidzianych pierwotną Dokumentacją projektową rozwiązań groziło niewykonaniem lub nienależytym wykonaniem przedmiotu umowy,</w:t>
      </w:r>
    </w:p>
    <w:p w:rsidR="009805A3" w:rsidRPr="009805A3" w:rsidRDefault="009805A3" w:rsidP="00C819F5">
      <w:pPr>
        <w:numPr>
          <w:ilvl w:val="0"/>
          <w:numId w:val="43"/>
        </w:numPr>
        <w:spacing w:after="0" w:line="264" w:lineRule="auto"/>
        <w:ind w:left="567" w:right="-2" w:hanging="283"/>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 xml:space="preserve">konieczności realizacji robót wynikających z wprowadzenia przez Zamawiającego </w:t>
      </w:r>
      <w:r w:rsidRPr="009805A3">
        <w:rPr>
          <w:rFonts w:ascii="Times New Roman" w:eastAsia="Times New Roman" w:hAnsi="Times New Roman"/>
          <w:color w:val="000000"/>
          <w:sz w:val="24"/>
          <w:szCs w:val="24"/>
          <w:lang w:eastAsia="pl-PL"/>
        </w:rPr>
        <w:br/>
        <w:t xml:space="preserve">(z przyczyn leżących po stronie Zamawiającego lub będących skutkiem przypadków niezależnych od obu stron Umowy) w dokumentacji projektowej zmian uznanych za istotne </w:t>
      </w:r>
      <w:r w:rsidRPr="009805A3">
        <w:rPr>
          <w:rFonts w:ascii="Times New Roman" w:eastAsia="Times New Roman" w:hAnsi="Times New Roman"/>
          <w:color w:val="000000"/>
          <w:sz w:val="24"/>
          <w:szCs w:val="24"/>
          <w:lang w:eastAsia="pl-PL"/>
        </w:rPr>
        <w:br/>
        <w:t>i nieistotne odstępstwo od projektu budowlanego, w rozumieniu przepisów prawa budowlanego, niezbędnych dla prawidłowego wykonania przedmiotu Umowy,</w:t>
      </w:r>
    </w:p>
    <w:p w:rsidR="009805A3" w:rsidRPr="009805A3" w:rsidRDefault="009805A3" w:rsidP="00C819F5">
      <w:pPr>
        <w:numPr>
          <w:ilvl w:val="0"/>
          <w:numId w:val="43"/>
        </w:numPr>
        <w:spacing w:after="0" w:line="264" w:lineRule="auto"/>
        <w:ind w:left="567" w:right="-2" w:hanging="283"/>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wystąpienia Siły wyższej uniemożliwiającej wykonanie przedmiotu umowy zgodnie z jej postanowieniami.</w:t>
      </w:r>
    </w:p>
    <w:p w:rsidR="009805A3" w:rsidRPr="009805A3" w:rsidRDefault="009805A3" w:rsidP="00C819F5">
      <w:pPr>
        <w:numPr>
          <w:ilvl w:val="2"/>
          <w:numId w:val="33"/>
        </w:numPr>
        <w:spacing w:after="0" w:line="264" w:lineRule="auto"/>
        <w:ind w:left="284" w:right="-2" w:hanging="284"/>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 xml:space="preserve">Zamawiający dopuszcza możliwość wprowadzenia zmian w umowie w zakresie wynikającym </w:t>
      </w:r>
      <w:r w:rsidRPr="009805A3">
        <w:rPr>
          <w:rFonts w:ascii="Times New Roman" w:eastAsia="Times New Roman" w:hAnsi="Times New Roman"/>
          <w:color w:val="000000"/>
          <w:sz w:val="24"/>
          <w:szCs w:val="24"/>
          <w:lang w:eastAsia="pl-PL"/>
        </w:rPr>
        <w:br/>
        <w:t>z przepisów prawa zamówień publicznych, co do wartości wynagrodzenia w przypadku:</w:t>
      </w:r>
    </w:p>
    <w:p w:rsidR="009805A3" w:rsidRPr="009805A3" w:rsidRDefault="009805A3" w:rsidP="009805A3">
      <w:pPr>
        <w:spacing w:after="0" w:line="264" w:lineRule="auto"/>
        <w:ind w:left="567" w:right="-2" w:hanging="283"/>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lastRenderedPageBreak/>
        <w:t xml:space="preserve">1) zmiany wysokości stawki podatku od towarów i usług, </w:t>
      </w:r>
    </w:p>
    <w:p w:rsidR="009805A3" w:rsidRPr="009805A3" w:rsidRDefault="009805A3" w:rsidP="009805A3">
      <w:pPr>
        <w:spacing w:after="0" w:line="264" w:lineRule="auto"/>
        <w:ind w:left="567" w:right="-2" w:hanging="283"/>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 xml:space="preserve">2) zmiany wysokości minimalnego wynagrodzenia za pracę ustalonego na podstawie art. 2 ust. 3-5 ustawy z dnia 10 października 2002 r. o minimalnym wynagrodzeniu za pracę lub/ i </w:t>
      </w:r>
    </w:p>
    <w:p w:rsidR="009805A3" w:rsidRPr="009805A3" w:rsidRDefault="009805A3" w:rsidP="009805A3">
      <w:pPr>
        <w:spacing w:after="0" w:line="264" w:lineRule="auto"/>
        <w:ind w:left="567" w:right="-2" w:hanging="283"/>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3) zasad podlegania ubezpieczeniom społecznym lub ubezpieczeniu zdrowotnemu lub wysokości stawki składki na ubezpieczenia społeczne lub zdrowotne</w:t>
      </w:r>
    </w:p>
    <w:p w:rsidR="009805A3" w:rsidRPr="009805A3" w:rsidRDefault="009805A3" w:rsidP="009805A3">
      <w:pPr>
        <w:spacing w:after="0" w:line="264" w:lineRule="auto"/>
        <w:ind w:left="284" w:right="-2"/>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 xml:space="preserve">co będzie miało wpływ na wartość wynagrodzenia należnego Wykonawcy. </w:t>
      </w:r>
    </w:p>
    <w:p w:rsidR="009805A3" w:rsidRPr="009805A3" w:rsidRDefault="009805A3" w:rsidP="009805A3">
      <w:pPr>
        <w:spacing w:after="0" w:line="264" w:lineRule="auto"/>
        <w:ind w:left="284" w:right="-2" w:hanging="284"/>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 xml:space="preserve">5. Zmiana wysokości wynagrodzenia należnego Wykonawcy, dokonana na skutek jego wniosku, dotyczyć może wyłącznie wynagrodzenia należnego za niewykonaną, od dnia wejścia życie zmian przepisów cześć umowy. Zmiana wysokości wynagrodzenia obowiązywać może nie wcześniej niż od dnia wejścia w życie zmian przepisów. W wypadku zmiany wartości podatku od towarów i usług wartość netto wynagrodzenia Wykonawcy nie zmieni się, a określona </w:t>
      </w:r>
      <w:r w:rsidRPr="009805A3">
        <w:rPr>
          <w:rFonts w:ascii="Times New Roman" w:eastAsia="Times New Roman" w:hAnsi="Times New Roman"/>
          <w:color w:val="000000"/>
          <w:sz w:val="24"/>
          <w:szCs w:val="24"/>
          <w:lang w:eastAsia="pl-PL"/>
        </w:rPr>
        <w:br/>
        <w:t>w aneksie wartość brutto wynagrodzenia zostanie wyliczona na podstawie nowych przepisów.</w:t>
      </w:r>
    </w:p>
    <w:p w:rsidR="009805A3" w:rsidRPr="009805A3" w:rsidRDefault="009805A3" w:rsidP="009805A3">
      <w:pPr>
        <w:spacing w:after="0" w:line="264" w:lineRule="auto"/>
        <w:ind w:left="284" w:right="-2" w:hanging="284"/>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6. Wykonawca może wystąpić z wnioskiem do Zamawiającego o zmianę wynagrodzenia należnego z tytułu realizacji umowy, zmianę w zakresie terminów wykonania przedmiotu Umowy nie później niż w terminie do 30 dni od dnia zaistnienia przyczyny dokonania wnioskowanej zmiany. Wykonawca zobowiązany jest udowodnić Zam</w:t>
      </w:r>
      <w:r w:rsidR="00C819F5">
        <w:rPr>
          <w:rFonts w:ascii="Times New Roman" w:eastAsia="Times New Roman" w:hAnsi="Times New Roman"/>
          <w:color w:val="000000"/>
          <w:sz w:val="24"/>
          <w:szCs w:val="24"/>
          <w:lang w:eastAsia="pl-PL"/>
        </w:rPr>
        <w:t xml:space="preserve">awiającemu realny wpływ zmian, </w:t>
      </w:r>
      <w:r w:rsidRPr="009805A3">
        <w:rPr>
          <w:rFonts w:ascii="Times New Roman" w:eastAsia="Times New Roman" w:hAnsi="Times New Roman"/>
          <w:color w:val="000000"/>
          <w:sz w:val="24"/>
          <w:szCs w:val="24"/>
          <w:lang w:eastAsia="pl-PL"/>
        </w:rPr>
        <w:t>o których mowa w ust. 2 - 4 na wartość należnego mu wynagrodzenia, w szczególności przedłożyć wykaz personelu, który realizuje przedmiot umowy i dla którego ma zastosowanie zmiana wraz z kalkulacją kosztów wynikającą z przedmiotowej zmiany. Jeżeli przyczyna stanowi przeszkodę w wykonywaniu robót Wykonawca zgłosi niezwłocznie tę okoliczność na piśmie, a także odpowiednim wpisem do Dziennika budowy i jeszcze w trakcie jej trwania podejmie wszelkie dostępne środki, aby zminimalizować negatywne dla Zamawiającego skutki zaistnienia przeszkody. Zamawiający nie jest związany wnioskiem Wykonawcy, ani co do zasady, ani do wartości, czy proponowanego terminu przesunięcia terminów wykonania umowy.</w:t>
      </w:r>
    </w:p>
    <w:p w:rsidR="009805A3" w:rsidRPr="00C819F5" w:rsidRDefault="009805A3" w:rsidP="00C819F5">
      <w:pPr>
        <w:pStyle w:val="Akapitzlist"/>
        <w:numPr>
          <w:ilvl w:val="0"/>
          <w:numId w:val="22"/>
        </w:numPr>
        <w:tabs>
          <w:tab w:val="clear" w:pos="2406"/>
          <w:tab w:val="left" w:pos="142"/>
        </w:tabs>
        <w:spacing w:line="264" w:lineRule="auto"/>
        <w:ind w:left="284" w:right="-2" w:hanging="284"/>
        <w:jc w:val="both"/>
        <w:rPr>
          <w:color w:val="000000"/>
          <w:sz w:val="24"/>
          <w:szCs w:val="24"/>
        </w:rPr>
      </w:pPr>
      <w:r w:rsidRPr="00C819F5">
        <w:rPr>
          <w:color w:val="000000"/>
          <w:sz w:val="24"/>
          <w:szCs w:val="24"/>
        </w:rPr>
        <w:t>Strony ustalą wartość odpowiednio robót, materiałów i urządzeń zamiennych, zaniechanych, dodatkowych w oparciu o zaakceptowany przez Zamawiającego kosztorys różnicowy szczegółowy sporządzony w następujący sposób:</w:t>
      </w:r>
    </w:p>
    <w:p w:rsidR="009805A3" w:rsidRPr="009805A3" w:rsidRDefault="009805A3" w:rsidP="00C819F5">
      <w:pPr>
        <w:numPr>
          <w:ilvl w:val="0"/>
          <w:numId w:val="44"/>
        </w:numPr>
        <w:spacing w:after="0" w:line="264" w:lineRule="auto"/>
        <w:ind w:left="567" w:right="-2" w:hanging="283"/>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wartość robót zaniechanych (tj. niewykonanych z powodu rezygnacji przez Zamawiającego) zostanie ustalona w oparciu o ceny zawarte w kosztorysie ofertowym, a w przypadku braku takiej możliwości, w oparciu o ceny nie wyższe niż średnie ceny określone w wydawnictwie SEKOCENBUD dla województwa podlaskiego w dniu składania oferty,</w:t>
      </w:r>
    </w:p>
    <w:p w:rsidR="009805A3" w:rsidRPr="009805A3" w:rsidRDefault="009805A3" w:rsidP="00C819F5">
      <w:pPr>
        <w:numPr>
          <w:ilvl w:val="0"/>
          <w:numId w:val="44"/>
        </w:numPr>
        <w:spacing w:after="0" w:line="264" w:lineRule="auto"/>
        <w:ind w:left="567" w:right="-2" w:hanging="283"/>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wartość materiałów i urządzeń, z których użycia zrezygnował Zamawiający zostanie ustalona w oparciu o ceny zawarte w kosztorysie ofertowym, a w przypadku braku takiej możliwości w oparciu o ceny nie wyższe niż średnie ceny określone w wydawnictwie SEKOCENBUD dla województwa podlaskiego w dniu składania oferty,</w:t>
      </w:r>
    </w:p>
    <w:p w:rsidR="009805A3" w:rsidRPr="009805A3" w:rsidRDefault="009805A3" w:rsidP="00C819F5">
      <w:pPr>
        <w:numPr>
          <w:ilvl w:val="0"/>
          <w:numId w:val="44"/>
        </w:numPr>
        <w:spacing w:after="0" w:line="264" w:lineRule="auto"/>
        <w:ind w:left="567" w:right="-2" w:hanging="283"/>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wartość zamówionych lub zaakceptowanych na piśmie przez Zamawiającego robót zamiennych lub dodatkowych zostanie ustalona w oparciu o ceny zawarte w kosztorysie ofertowym, a w przypadku braku takiej możliwości, w oparciu o postanowienia § 9 niniejszej Umowy,</w:t>
      </w:r>
    </w:p>
    <w:p w:rsidR="009805A3" w:rsidRPr="009805A3" w:rsidRDefault="009805A3" w:rsidP="00C819F5">
      <w:pPr>
        <w:numPr>
          <w:ilvl w:val="0"/>
          <w:numId w:val="44"/>
        </w:numPr>
        <w:spacing w:after="0" w:line="264" w:lineRule="auto"/>
        <w:ind w:left="567" w:right="-2" w:hanging="283"/>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lastRenderedPageBreak/>
        <w:t>wartość materiałów i urządzeń użytych (pod warunkiem ich uprzedniej pisemnej akceptacji przez Zamawiającego) w miejsce materiałów i urządzeń, o których mowa w pkt 2 niniejszego ustępu (zamiennych) oraz materiałów i urządzeń dodatkowych zostanie ustalona w oparciu o ceny zawarte w kosztorysie ofertowym, a w przypadku braku takiej możliwości, w oparciu o ceny nie wyższe niż o średnie ceny określone w wydawnictwie SEKOCENBUD dla województwa podlaskiego aktualnego na datę dokonania zmiany. W przypadku braku cen urządzeń lub materiałów w wydawnictwie SEKOCENBUD, cena zostanie ustalona w oparciu o rozeznanie rynku,</w:t>
      </w:r>
    </w:p>
    <w:p w:rsidR="009805A3" w:rsidRPr="009805A3" w:rsidRDefault="009805A3" w:rsidP="00C819F5">
      <w:pPr>
        <w:numPr>
          <w:ilvl w:val="0"/>
          <w:numId w:val="44"/>
        </w:numPr>
        <w:spacing w:after="0" w:line="264" w:lineRule="auto"/>
        <w:ind w:left="567" w:right="-2" w:hanging="283"/>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wszystkie kosztorysy i wyceny sporządza Wykonawca na swój koszt.</w:t>
      </w:r>
    </w:p>
    <w:p w:rsidR="009805A3" w:rsidRPr="009805A3" w:rsidRDefault="009805A3" w:rsidP="00C819F5">
      <w:pPr>
        <w:numPr>
          <w:ilvl w:val="0"/>
          <w:numId w:val="22"/>
        </w:numPr>
        <w:spacing w:after="0" w:line="264" w:lineRule="auto"/>
        <w:ind w:left="284" w:right="-2" w:hanging="284"/>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 xml:space="preserve">Ponadto Umowa może zostać zmieniona w związku z wystąpieniem okoliczności wskazanych </w:t>
      </w:r>
      <w:r w:rsidRPr="009805A3">
        <w:rPr>
          <w:rFonts w:ascii="Times New Roman" w:eastAsia="Times New Roman" w:hAnsi="Times New Roman"/>
          <w:color w:val="000000"/>
          <w:sz w:val="24"/>
          <w:szCs w:val="24"/>
          <w:lang w:eastAsia="pl-PL"/>
        </w:rPr>
        <w:br/>
        <w:t xml:space="preserve">w art. 144 prawa zamówień publicznych i na zasadach wynikających z przepisów prawa zamówień publicznych. </w:t>
      </w:r>
    </w:p>
    <w:p w:rsidR="009805A3" w:rsidRPr="009805A3" w:rsidRDefault="009805A3" w:rsidP="00C819F5">
      <w:pPr>
        <w:numPr>
          <w:ilvl w:val="0"/>
          <w:numId w:val="22"/>
        </w:numPr>
        <w:spacing w:after="0" w:line="264" w:lineRule="auto"/>
        <w:ind w:left="284" w:right="-2" w:hanging="284"/>
        <w:jc w:val="both"/>
        <w:rPr>
          <w:rFonts w:ascii="Times New Roman" w:eastAsia="Times New Roman" w:hAnsi="Times New Roman"/>
          <w:color w:val="000000"/>
          <w:sz w:val="24"/>
          <w:szCs w:val="24"/>
          <w:lang w:eastAsia="pl-PL"/>
        </w:rPr>
      </w:pPr>
      <w:r w:rsidRPr="009805A3">
        <w:rPr>
          <w:rFonts w:ascii="Times New Roman" w:eastAsia="Times New Roman" w:hAnsi="Times New Roman"/>
          <w:color w:val="000000"/>
          <w:sz w:val="24"/>
          <w:szCs w:val="24"/>
          <w:lang w:eastAsia="pl-PL"/>
        </w:rPr>
        <w:t>Każdorazowo zmiana Umowy wymaga zgodnej woli Stron, a wskazane w niniejszym paragrafie podstawy jej dokonania nie stanowią obowiązku dokonania zmian, lecz uprawnienie Stron.</w:t>
      </w:r>
    </w:p>
    <w:p w:rsidR="00FD57CF" w:rsidRPr="00FD57CF" w:rsidRDefault="00FD57CF" w:rsidP="00FD57CF">
      <w:pPr>
        <w:spacing w:after="0" w:line="264" w:lineRule="auto"/>
        <w:ind w:right="-58"/>
        <w:jc w:val="center"/>
        <w:rPr>
          <w:rFonts w:ascii="Times New Roman" w:eastAsia="Times New Roman" w:hAnsi="Times New Roman"/>
          <w:sz w:val="24"/>
          <w:szCs w:val="24"/>
          <w:lang w:eastAsia="pl-PL"/>
        </w:rPr>
      </w:pPr>
    </w:p>
    <w:p w:rsidR="00FD57CF" w:rsidRPr="00FD57CF" w:rsidRDefault="00FD57CF" w:rsidP="00FD57CF">
      <w:pPr>
        <w:spacing w:after="0"/>
        <w:jc w:val="center"/>
        <w:rPr>
          <w:rFonts w:ascii="Times New Roman" w:eastAsia="Times New Roman" w:hAnsi="Times New Roman"/>
          <w:sz w:val="24"/>
          <w:szCs w:val="24"/>
          <w:lang w:eastAsia="pl-PL"/>
        </w:rPr>
      </w:pPr>
      <w:r w:rsidRPr="00FD57CF">
        <w:rPr>
          <w:rFonts w:ascii="Times New Roman" w:eastAsia="Times New Roman" w:hAnsi="Times New Roman"/>
          <w:b/>
          <w:sz w:val="24"/>
          <w:szCs w:val="24"/>
          <w:lang w:eastAsia="pl-PL"/>
        </w:rPr>
        <w:t>Obowiązek zatrudnienia na podstawie umowy o pracę</w:t>
      </w:r>
    </w:p>
    <w:p w:rsidR="00FD57CF" w:rsidRDefault="00C819F5" w:rsidP="00FD57CF">
      <w:pPr>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 33</w:t>
      </w:r>
    </w:p>
    <w:p w:rsidR="006F4A58" w:rsidRPr="006F4A58" w:rsidRDefault="006F4A58" w:rsidP="006F4A58">
      <w:pPr>
        <w:numPr>
          <w:ilvl w:val="0"/>
          <w:numId w:val="49"/>
        </w:numPr>
        <w:spacing w:after="0" w:line="264" w:lineRule="auto"/>
        <w:ind w:left="284" w:hanging="295"/>
        <w:jc w:val="both"/>
        <w:rPr>
          <w:rFonts w:ascii="Times New Roman" w:hAnsi="Times New Roman"/>
          <w:color w:val="000000"/>
          <w:sz w:val="24"/>
          <w:szCs w:val="24"/>
        </w:rPr>
      </w:pPr>
      <w:r w:rsidRPr="006F4A58">
        <w:rPr>
          <w:rFonts w:ascii="Times New Roman" w:hAnsi="Times New Roman"/>
          <w:color w:val="000000"/>
          <w:sz w:val="24"/>
          <w:szCs w:val="24"/>
        </w:rPr>
        <w:t xml:space="preserve">Wykonawca zobowiązuje się do zatrudnienia na podstawie umowy o pracę w rozumieniu przepisów ustawy z dnia 26 czerwca 1974 r. – Kodeks pracy (Dz.U. z 2018 poz. 108 z </w:t>
      </w:r>
      <w:proofErr w:type="spellStart"/>
      <w:r w:rsidRPr="006F4A58">
        <w:rPr>
          <w:rFonts w:ascii="Times New Roman" w:hAnsi="Times New Roman"/>
          <w:color w:val="000000"/>
          <w:sz w:val="24"/>
          <w:szCs w:val="24"/>
        </w:rPr>
        <w:t>późn</w:t>
      </w:r>
      <w:proofErr w:type="spellEnd"/>
      <w:r w:rsidRPr="006F4A58">
        <w:rPr>
          <w:rFonts w:ascii="Times New Roman" w:hAnsi="Times New Roman"/>
          <w:color w:val="000000"/>
          <w:sz w:val="24"/>
          <w:szCs w:val="24"/>
        </w:rPr>
        <w:t>. zm.) osoby, które będą wykonywać czynności w zakresie prac fizycznych ogólnobudowlanych.</w:t>
      </w:r>
    </w:p>
    <w:p w:rsidR="006F4A58" w:rsidRPr="006F4A58" w:rsidRDefault="006F4A58" w:rsidP="006F4A58">
      <w:pPr>
        <w:numPr>
          <w:ilvl w:val="0"/>
          <w:numId w:val="49"/>
        </w:numPr>
        <w:spacing w:after="0" w:line="264" w:lineRule="auto"/>
        <w:ind w:left="284" w:hanging="284"/>
        <w:contextualSpacing/>
        <w:jc w:val="both"/>
        <w:rPr>
          <w:rFonts w:ascii="Times New Roman" w:hAnsi="Times New Roman"/>
          <w:color w:val="000000"/>
          <w:sz w:val="24"/>
          <w:szCs w:val="24"/>
          <w:lang w:val="x-none" w:eastAsia="x-none"/>
        </w:rPr>
      </w:pPr>
      <w:r w:rsidRPr="006F4A58">
        <w:rPr>
          <w:rFonts w:ascii="Times New Roman" w:hAnsi="Times New Roman"/>
          <w:color w:val="000000"/>
          <w:sz w:val="24"/>
          <w:szCs w:val="24"/>
          <w:lang w:val="x-none" w:eastAsia="x-none"/>
        </w:rPr>
        <w:t>Wykonawca obowiązany jest udokumentować zatrudnienie os</w:t>
      </w:r>
      <w:r w:rsidRPr="006F4A58">
        <w:rPr>
          <w:rFonts w:ascii="Times New Roman" w:hAnsi="Times New Roman"/>
          <w:color w:val="000000"/>
          <w:sz w:val="24"/>
          <w:szCs w:val="24"/>
          <w:lang w:eastAsia="x-none"/>
        </w:rPr>
        <w:t>ób</w:t>
      </w:r>
      <w:r w:rsidRPr="006F4A58">
        <w:rPr>
          <w:rFonts w:ascii="Times New Roman" w:hAnsi="Times New Roman"/>
          <w:color w:val="000000"/>
          <w:sz w:val="24"/>
          <w:szCs w:val="24"/>
          <w:lang w:val="x-none" w:eastAsia="x-none"/>
        </w:rPr>
        <w:t>, o któr</w:t>
      </w:r>
      <w:r w:rsidRPr="006F4A58">
        <w:rPr>
          <w:rFonts w:ascii="Times New Roman" w:hAnsi="Times New Roman"/>
          <w:color w:val="000000"/>
          <w:sz w:val="24"/>
          <w:szCs w:val="24"/>
          <w:lang w:eastAsia="x-none"/>
        </w:rPr>
        <w:t>ych</w:t>
      </w:r>
      <w:r w:rsidRPr="006F4A58">
        <w:rPr>
          <w:rFonts w:ascii="Times New Roman" w:hAnsi="Times New Roman"/>
          <w:color w:val="000000"/>
          <w:sz w:val="24"/>
          <w:szCs w:val="24"/>
          <w:lang w:val="x-none" w:eastAsia="x-none"/>
        </w:rPr>
        <w:t xml:space="preserve"> mowa w ust. 1. </w:t>
      </w:r>
      <w:r w:rsidRPr="006F4A58">
        <w:rPr>
          <w:rFonts w:ascii="Times New Roman" w:hAnsi="Times New Roman"/>
          <w:color w:val="000000"/>
          <w:sz w:val="24"/>
          <w:szCs w:val="24"/>
          <w:lang w:eastAsia="x-none"/>
        </w:rPr>
        <w:br/>
        <w:t>W trakcie realizacji zamówienia na każde wezwanie Kierownika Zespołu Nadzoru, w terminie przez niego wskazanym w wezwaniu, Wykonawca przedłoży:</w:t>
      </w:r>
    </w:p>
    <w:p w:rsidR="006F4A58" w:rsidRPr="006F4A58" w:rsidRDefault="006F4A58" w:rsidP="006F4A58">
      <w:pPr>
        <w:numPr>
          <w:ilvl w:val="0"/>
          <w:numId w:val="45"/>
        </w:numPr>
        <w:spacing w:after="0" w:line="264" w:lineRule="auto"/>
        <w:ind w:left="567" w:hanging="283"/>
        <w:contextualSpacing/>
        <w:jc w:val="both"/>
        <w:rPr>
          <w:rFonts w:ascii="Times New Roman" w:hAnsi="Times New Roman"/>
          <w:color w:val="000000"/>
          <w:sz w:val="24"/>
          <w:szCs w:val="24"/>
          <w:lang w:eastAsia="x-none"/>
        </w:rPr>
      </w:pPr>
      <w:r w:rsidRPr="006F4A58">
        <w:rPr>
          <w:rFonts w:ascii="Times New Roman" w:hAnsi="Times New Roman"/>
          <w:color w:val="000000"/>
          <w:sz w:val="24"/>
          <w:szCs w:val="24"/>
          <w:lang w:eastAsia="x-none"/>
        </w:rPr>
        <w:t>oświadczenie Wykonawcy lub Podwykonawcy o zatrudnieniu na podstawie umowy o pracę osób wykonujących czynności, o których mowa w ust. 1 -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oraz podpis osoby uprawnionej do złożenia oświadczenia w imieniu wykonawcy lub podwykonawcy albo</w:t>
      </w:r>
    </w:p>
    <w:p w:rsidR="006F4A58" w:rsidRPr="006F4A58" w:rsidRDefault="006F4A58" w:rsidP="006F4A58">
      <w:pPr>
        <w:numPr>
          <w:ilvl w:val="0"/>
          <w:numId w:val="45"/>
        </w:numPr>
        <w:spacing w:after="0" w:line="264" w:lineRule="auto"/>
        <w:ind w:left="567" w:hanging="283"/>
        <w:contextualSpacing/>
        <w:jc w:val="both"/>
        <w:rPr>
          <w:rFonts w:ascii="Times New Roman" w:hAnsi="Times New Roman"/>
          <w:color w:val="000000"/>
          <w:sz w:val="24"/>
          <w:szCs w:val="24"/>
          <w:lang w:val="x-none" w:eastAsia="x-none"/>
        </w:rPr>
      </w:pPr>
      <w:r w:rsidRPr="006F4A58">
        <w:rPr>
          <w:rFonts w:ascii="Times New Roman" w:hAnsi="Times New Roman"/>
          <w:color w:val="000000"/>
          <w:sz w:val="24"/>
          <w:szCs w:val="24"/>
          <w:lang w:eastAsia="x-none"/>
        </w:rPr>
        <w:t>w przypadku powzięcia wątpliwości co do prawdziwości oświadczenia, o którym mowa w pkt a) powyżej, Wykonawca, na każde wezwanie Kierownika Zespołu Nadzoru Inwestorskiego w terminie przez niego wskazanym w wezwaniu, nie krótszym niż 3 dni robocze, przedłoży Kierownikowi Zespołu Nadzoru Inwestorskiego</w:t>
      </w:r>
      <w:r w:rsidRPr="006F4A58">
        <w:rPr>
          <w:rFonts w:ascii="Times New Roman" w:hAnsi="Times New Roman"/>
          <w:b/>
          <w:color w:val="000000"/>
          <w:sz w:val="24"/>
          <w:szCs w:val="24"/>
          <w:lang w:eastAsia="x-none"/>
        </w:rPr>
        <w:t xml:space="preserve"> </w:t>
      </w:r>
      <w:r w:rsidRPr="006F4A58">
        <w:rPr>
          <w:rFonts w:ascii="Times New Roman" w:hAnsi="Times New Roman"/>
          <w:color w:val="000000"/>
          <w:sz w:val="24"/>
          <w:szCs w:val="24"/>
          <w:lang w:eastAsia="x-none"/>
        </w:rPr>
        <w:t>do wglądu poświadczoną za zgodność z oryginałem, odpowiednio przez wykonawcę lub podwykonawcę, kopię umowy o pracę osoby wykonującej w trakcie realizacji zamówienia czynności, której dotyczy ww. oświadczenie wykonawcy lub podwykonawcy (wraz z dokumentem regulującym zakres obowiązków, jeżeli został sporządzony). Kopia umowy powinna zostać zanonimizowana w sposób zapewniający ochronę danych osobowych pracownika, zgodnie z powszechnie obowiązującymi przepisami, (tj. w szczególności bez imion, nazwisk, adresów, nr PESEL pracowników). Informacje takie jak: data zawarcia umowy, rodzaj umowy o pracę i wymiar etatu powinny być możliwe do zidentyfikowania.</w:t>
      </w:r>
    </w:p>
    <w:p w:rsidR="006F4A58" w:rsidRPr="006F4A58" w:rsidRDefault="006F4A58" w:rsidP="006F4A58">
      <w:pPr>
        <w:numPr>
          <w:ilvl w:val="0"/>
          <w:numId w:val="49"/>
        </w:numPr>
        <w:spacing w:after="0" w:line="264" w:lineRule="auto"/>
        <w:ind w:left="284" w:hanging="284"/>
        <w:contextualSpacing/>
        <w:jc w:val="both"/>
        <w:rPr>
          <w:rFonts w:ascii="Times New Roman" w:hAnsi="Times New Roman"/>
          <w:color w:val="000000"/>
          <w:sz w:val="24"/>
          <w:szCs w:val="24"/>
          <w:lang w:val="x-none" w:eastAsia="x-none"/>
        </w:rPr>
      </w:pPr>
      <w:r w:rsidRPr="006F4A58">
        <w:rPr>
          <w:rFonts w:ascii="Times New Roman" w:hAnsi="Times New Roman"/>
          <w:color w:val="000000"/>
          <w:sz w:val="24"/>
          <w:szCs w:val="24"/>
          <w:lang w:eastAsia="x-none"/>
        </w:rPr>
        <w:lastRenderedPageBreak/>
        <w:t xml:space="preserve">Niezłożenie przez Wykonawcę w wyznaczonym przez Kierownika Zespołu Nadzoru Inwestorskiego – terminie żądanych dowodów w celu potwierdzenia spełnienia przez Wykonawcę lub Podwykonawcę wymogu zatrudnienia na podstawie umowy o pracę traktowane będzie jako niespełnienie przez te podmioty </w:t>
      </w:r>
      <w:r w:rsidRPr="006F4A58">
        <w:rPr>
          <w:rFonts w:ascii="Times New Roman" w:hAnsi="Times New Roman"/>
          <w:color w:val="000000"/>
          <w:sz w:val="24"/>
          <w:szCs w:val="24"/>
          <w:lang w:val="x-none" w:eastAsia="x-none"/>
        </w:rPr>
        <w:t>w</w:t>
      </w:r>
      <w:r w:rsidRPr="006F4A58">
        <w:rPr>
          <w:rFonts w:ascii="Times New Roman" w:hAnsi="Times New Roman"/>
          <w:color w:val="000000"/>
          <w:sz w:val="24"/>
          <w:szCs w:val="24"/>
          <w:lang w:eastAsia="x-none"/>
        </w:rPr>
        <w:t xml:space="preserve">ymogu zatrudnienia na podstawie umowy o pracę osób wykonujących wskazane w ust. 1 czynności. </w:t>
      </w:r>
    </w:p>
    <w:p w:rsidR="006F4A58" w:rsidRPr="006F4A58" w:rsidRDefault="006F4A58" w:rsidP="006F4A58">
      <w:pPr>
        <w:numPr>
          <w:ilvl w:val="0"/>
          <w:numId w:val="49"/>
        </w:numPr>
        <w:spacing w:after="0" w:line="264" w:lineRule="auto"/>
        <w:ind w:left="284" w:hanging="284"/>
        <w:contextualSpacing/>
        <w:jc w:val="both"/>
        <w:rPr>
          <w:rFonts w:ascii="Times New Roman" w:hAnsi="Times New Roman"/>
          <w:color w:val="000000"/>
          <w:sz w:val="24"/>
          <w:szCs w:val="24"/>
          <w:lang w:val="x-none" w:eastAsia="x-none"/>
        </w:rPr>
      </w:pPr>
      <w:r w:rsidRPr="006F4A58">
        <w:rPr>
          <w:rFonts w:ascii="Times New Roman" w:hAnsi="Times New Roman"/>
          <w:color w:val="000000"/>
          <w:sz w:val="24"/>
          <w:szCs w:val="24"/>
          <w:lang w:val="x-none" w:eastAsia="x-none"/>
        </w:rPr>
        <w:t>Zamawiający zastrzega sobie prawo przeprowadzenia kontroli</w:t>
      </w:r>
      <w:r w:rsidRPr="006F4A58">
        <w:rPr>
          <w:rFonts w:ascii="Times New Roman" w:hAnsi="Times New Roman"/>
          <w:color w:val="000000"/>
          <w:sz w:val="24"/>
          <w:szCs w:val="24"/>
          <w:lang w:eastAsia="x-none"/>
        </w:rPr>
        <w:t xml:space="preserve"> wobec Wykonawcy, </w:t>
      </w:r>
      <w:r w:rsidRPr="006F4A58">
        <w:rPr>
          <w:rFonts w:ascii="Times New Roman" w:hAnsi="Times New Roman"/>
          <w:color w:val="000000"/>
          <w:sz w:val="24"/>
          <w:szCs w:val="24"/>
          <w:lang w:eastAsia="x-none"/>
        </w:rPr>
        <w:br/>
        <w:t>w szczególności:</w:t>
      </w:r>
    </w:p>
    <w:p w:rsidR="006F4A58" w:rsidRPr="006F4A58" w:rsidRDefault="006F4A58" w:rsidP="006F4A58">
      <w:pPr>
        <w:spacing w:line="264" w:lineRule="auto"/>
        <w:ind w:left="567" w:hanging="283"/>
        <w:contextualSpacing/>
        <w:jc w:val="both"/>
        <w:rPr>
          <w:rFonts w:ascii="Times New Roman" w:hAnsi="Times New Roman"/>
          <w:color w:val="000000"/>
          <w:sz w:val="24"/>
          <w:szCs w:val="24"/>
          <w:lang w:val="x-none" w:eastAsia="x-none"/>
        </w:rPr>
      </w:pPr>
      <w:r w:rsidRPr="006F4A58">
        <w:rPr>
          <w:rFonts w:ascii="Times New Roman" w:hAnsi="Times New Roman"/>
          <w:color w:val="000000"/>
          <w:sz w:val="24"/>
          <w:szCs w:val="24"/>
          <w:lang w:eastAsia="x-none"/>
        </w:rPr>
        <w:t xml:space="preserve">1) żądania oświadczeń i dokumentów w zakresie potwierdzenia spełniania ww. wymogów </w:t>
      </w:r>
      <w:r w:rsidRPr="006F4A58">
        <w:rPr>
          <w:rFonts w:ascii="Times New Roman" w:hAnsi="Times New Roman"/>
          <w:color w:val="000000"/>
          <w:sz w:val="24"/>
          <w:szCs w:val="24"/>
          <w:lang w:eastAsia="x-none"/>
        </w:rPr>
        <w:br/>
        <w:t>i dokonywania ich oceny,</w:t>
      </w:r>
    </w:p>
    <w:p w:rsidR="006F4A58" w:rsidRPr="006F4A58" w:rsidRDefault="006F4A58" w:rsidP="006F4A58">
      <w:pPr>
        <w:spacing w:after="0" w:line="240" w:lineRule="auto"/>
        <w:ind w:left="567" w:hanging="283"/>
        <w:contextualSpacing/>
        <w:jc w:val="both"/>
        <w:rPr>
          <w:rFonts w:ascii="Times New Roman" w:hAnsi="Times New Roman"/>
          <w:color w:val="000000"/>
          <w:sz w:val="24"/>
          <w:szCs w:val="24"/>
          <w:lang w:val="x-none" w:eastAsia="x-none"/>
        </w:rPr>
      </w:pPr>
      <w:r w:rsidRPr="006F4A58">
        <w:rPr>
          <w:rFonts w:ascii="Times New Roman" w:hAnsi="Times New Roman"/>
          <w:color w:val="000000"/>
          <w:sz w:val="24"/>
          <w:szCs w:val="24"/>
          <w:lang w:eastAsia="x-none"/>
        </w:rPr>
        <w:t>2) żądania wyjaśnień w przypadku wątpliwości w zakresie potwierdzenia spełniania ww. wymogów,</w:t>
      </w:r>
    </w:p>
    <w:p w:rsidR="006F4A58" w:rsidRPr="006F4A58" w:rsidRDefault="006F4A58" w:rsidP="006F4A58">
      <w:pPr>
        <w:pStyle w:val="Rzymskie"/>
        <w:numPr>
          <w:ilvl w:val="0"/>
          <w:numId w:val="0"/>
        </w:numPr>
        <w:ind w:left="284"/>
        <w:contextualSpacing/>
        <w:rPr>
          <w:b w:val="0"/>
          <w:color w:val="000000"/>
          <w:lang w:val="pl-PL"/>
        </w:rPr>
      </w:pPr>
      <w:r w:rsidRPr="006F4A58">
        <w:rPr>
          <w:rFonts w:eastAsia="Calibri"/>
          <w:b w:val="0"/>
          <w:color w:val="000000"/>
        </w:rPr>
        <w:t>w celu zweryfikowania faktu czy osoby wykonujące określone w ust. 1 czynności są zatrudnione na podstawie umowy o pracę.</w:t>
      </w:r>
      <w:r w:rsidRPr="006F4A58">
        <w:rPr>
          <w:b w:val="0"/>
          <w:color w:val="000000"/>
        </w:rPr>
        <w:t xml:space="preserve"> </w:t>
      </w:r>
    </w:p>
    <w:p w:rsidR="00C819F5" w:rsidRPr="00FD57CF" w:rsidRDefault="00C819F5" w:rsidP="00FD57CF">
      <w:pPr>
        <w:spacing w:after="0" w:line="240" w:lineRule="auto"/>
        <w:jc w:val="center"/>
        <w:rPr>
          <w:rFonts w:ascii="Times New Roman" w:eastAsia="Times New Roman" w:hAnsi="Times New Roman"/>
          <w:sz w:val="24"/>
          <w:szCs w:val="24"/>
          <w:lang w:eastAsia="pl-PL"/>
        </w:rPr>
      </w:pPr>
    </w:p>
    <w:p w:rsidR="00A76478" w:rsidRPr="00A76478" w:rsidRDefault="00A76478" w:rsidP="00A76478">
      <w:pPr>
        <w:spacing w:after="0" w:line="264" w:lineRule="auto"/>
        <w:jc w:val="center"/>
        <w:rPr>
          <w:rFonts w:ascii="Times New Roman" w:eastAsia="Times New Roman" w:hAnsi="Times New Roman"/>
          <w:b/>
          <w:color w:val="000000"/>
          <w:sz w:val="24"/>
          <w:szCs w:val="24"/>
          <w:lang w:eastAsia="pl-PL"/>
        </w:rPr>
      </w:pPr>
      <w:r w:rsidRPr="00A76478">
        <w:rPr>
          <w:rFonts w:ascii="Times New Roman" w:eastAsia="Times New Roman" w:hAnsi="Times New Roman"/>
          <w:b/>
          <w:color w:val="000000"/>
          <w:sz w:val="24"/>
          <w:szCs w:val="24"/>
          <w:lang w:eastAsia="pl-PL"/>
        </w:rPr>
        <w:t>Siła wyższa</w:t>
      </w:r>
    </w:p>
    <w:p w:rsidR="00A76478" w:rsidRPr="00A76478" w:rsidRDefault="00C819F5" w:rsidP="00A76478">
      <w:pPr>
        <w:spacing w:after="0" w:line="264" w:lineRule="auto"/>
        <w:jc w:val="center"/>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 34</w:t>
      </w:r>
    </w:p>
    <w:p w:rsidR="00A76478" w:rsidRPr="00A76478" w:rsidRDefault="00A76478" w:rsidP="00A76478">
      <w:pPr>
        <w:spacing w:after="0" w:line="264" w:lineRule="auto"/>
        <w:ind w:left="284" w:hanging="284"/>
        <w:jc w:val="both"/>
        <w:rPr>
          <w:rFonts w:ascii="Times New Roman" w:eastAsia="Times New Roman" w:hAnsi="Times New Roman"/>
          <w:color w:val="000000"/>
          <w:sz w:val="24"/>
          <w:szCs w:val="24"/>
          <w:lang w:eastAsia="pl-PL"/>
        </w:rPr>
      </w:pPr>
      <w:r w:rsidRPr="00A76478">
        <w:rPr>
          <w:rFonts w:ascii="Times New Roman" w:eastAsia="Times New Roman" w:hAnsi="Times New Roman"/>
          <w:color w:val="000000"/>
          <w:sz w:val="24"/>
          <w:szCs w:val="24"/>
          <w:lang w:eastAsia="pl-PL"/>
        </w:rPr>
        <w:t>1.</w:t>
      </w:r>
      <w:r w:rsidRPr="00A76478">
        <w:rPr>
          <w:rFonts w:ascii="Times New Roman" w:eastAsia="Times New Roman" w:hAnsi="Times New Roman"/>
          <w:color w:val="000000"/>
          <w:sz w:val="24"/>
          <w:szCs w:val="24"/>
          <w:lang w:eastAsia="pl-PL"/>
        </w:rPr>
        <w:tab/>
        <w:t>Na czas działania siły wyższej obowiązki Strony, która nie jest w stanie wykonać danego obowiązku ze względu na działanie siły wyższej, ulegają zawieszeniu. Strony pokrywają koszty związane ze skutkami zaistnienia siły wyższej we własnym zakresie.</w:t>
      </w:r>
    </w:p>
    <w:p w:rsidR="00A76478" w:rsidRPr="00A76478" w:rsidRDefault="00A76478" w:rsidP="00A76478">
      <w:pPr>
        <w:spacing w:after="0" w:line="264" w:lineRule="auto"/>
        <w:ind w:left="284" w:hanging="284"/>
        <w:jc w:val="both"/>
        <w:rPr>
          <w:rFonts w:ascii="Times New Roman" w:eastAsia="Times New Roman" w:hAnsi="Times New Roman"/>
          <w:color w:val="000000"/>
          <w:sz w:val="24"/>
          <w:szCs w:val="24"/>
          <w:lang w:eastAsia="pl-PL"/>
        </w:rPr>
      </w:pPr>
      <w:r w:rsidRPr="00A76478">
        <w:rPr>
          <w:rFonts w:ascii="Times New Roman" w:eastAsia="Times New Roman" w:hAnsi="Times New Roman"/>
          <w:color w:val="000000"/>
          <w:sz w:val="24"/>
          <w:szCs w:val="24"/>
          <w:lang w:eastAsia="pl-PL"/>
        </w:rPr>
        <w:t>2.</w:t>
      </w:r>
      <w:r w:rsidRPr="00A76478">
        <w:rPr>
          <w:rFonts w:ascii="Times New Roman" w:eastAsia="Times New Roman" w:hAnsi="Times New Roman"/>
          <w:color w:val="000000"/>
          <w:sz w:val="24"/>
          <w:szCs w:val="24"/>
          <w:lang w:eastAsia="pl-PL"/>
        </w:rPr>
        <w:tab/>
        <w:t>Strona umowy, która opóźnia się ze swoim świadczeniem wynikającym z niniejszej Umowy ze względu na działanie siły wyższej nie jest narażona na kary umowne lub odstąpienie od umowy przez drugą Stronę z powodu niedopełnienia obowiązków Umownych.</w:t>
      </w:r>
    </w:p>
    <w:p w:rsidR="00A76478" w:rsidRPr="00A76478" w:rsidRDefault="00A76478" w:rsidP="00A76478">
      <w:pPr>
        <w:spacing w:after="0" w:line="264" w:lineRule="auto"/>
        <w:ind w:left="284" w:hanging="284"/>
        <w:jc w:val="both"/>
        <w:rPr>
          <w:rFonts w:ascii="Times New Roman" w:eastAsia="Times New Roman" w:hAnsi="Times New Roman"/>
          <w:color w:val="000000"/>
          <w:sz w:val="24"/>
          <w:szCs w:val="24"/>
          <w:lang w:eastAsia="pl-PL"/>
        </w:rPr>
      </w:pPr>
      <w:r w:rsidRPr="00A76478">
        <w:rPr>
          <w:rFonts w:ascii="Times New Roman" w:eastAsia="Times New Roman" w:hAnsi="Times New Roman"/>
          <w:color w:val="000000"/>
          <w:sz w:val="24"/>
          <w:szCs w:val="24"/>
          <w:lang w:eastAsia="pl-PL"/>
        </w:rPr>
        <w:t>3.</w:t>
      </w:r>
      <w:r w:rsidRPr="00A76478">
        <w:rPr>
          <w:rFonts w:ascii="Times New Roman" w:eastAsia="Times New Roman" w:hAnsi="Times New Roman"/>
          <w:color w:val="000000"/>
          <w:sz w:val="24"/>
          <w:szCs w:val="24"/>
          <w:lang w:eastAsia="pl-PL"/>
        </w:rPr>
        <w:tab/>
        <w:t xml:space="preserve">Dla potrzeb umowy, „siła wyższa” oznacza zdarzenie, którego wystąpienie jest niezależne od Stron i któremu nie mogą one zapobiec przy zachowaniu należytej staranności, </w:t>
      </w:r>
      <w:r w:rsidRPr="00A76478">
        <w:rPr>
          <w:rFonts w:ascii="Times New Roman" w:eastAsia="Times New Roman" w:hAnsi="Times New Roman"/>
          <w:color w:val="000000"/>
          <w:sz w:val="24"/>
          <w:szCs w:val="24"/>
          <w:lang w:eastAsia="pl-PL"/>
        </w:rPr>
        <w:br/>
        <w:t>a w szczególności: wojny, stany nadzwyczajne, klęski żywiołowe, epidemie, ograniczenia związane z kwarantanną, embargo, rewolucje, zamieszki i strajki.</w:t>
      </w:r>
    </w:p>
    <w:p w:rsidR="00A76478" w:rsidRDefault="00A76478" w:rsidP="00A76478">
      <w:pPr>
        <w:spacing w:after="0" w:line="264" w:lineRule="auto"/>
        <w:ind w:left="284" w:hanging="284"/>
        <w:jc w:val="both"/>
        <w:rPr>
          <w:rFonts w:ascii="Times New Roman" w:eastAsia="Times New Roman" w:hAnsi="Times New Roman"/>
          <w:b/>
          <w:color w:val="000000"/>
          <w:sz w:val="24"/>
          <w:szCs w:val="24"/>
          <w:lang w:eastAsia="pl-PL"/>
        </w:rPr>
      </w:pPr>
      <w:r w:rsidRPr="00A76478">
        <w:rPr>
          <w:rFonts w:ascii="Times New Roman" w:eastAsia="Times New Roman" w:hAnsi="Times New Roman"/>
          <w:color w:val="000000"/>
          <w:sz w:val="24"/>
          <w:szCs w:val="24"/>
          <w:lang w:eastAsia="pl-PL"/>
        </w:rPr>
        <w:t>4.</w:t>
      </w:r>
      <w:r w:rsidRPr="00A76478">
        <w:rPr>
          <w:rFonts w:ascii="Times New Roman" w:eastAsia="Times New Roman" w:hAnsi="Times New Roman"/>
          <w:color w:val="000000"/>
          <w:sz w:val="24"/>
          <w:szCs w:val="24"/>
          <w:lang w:eastAsia="pl-PL"/>
        </w:rPr>
        <w:tab/>
        <w:t>Każda ze Stron jest obowiązana do niezwłocznego zawiadomienia drugiej ze Stron o zajściu przypadku siły wyższej. O ile druga ze Stron nie wskaże inaczej na piśmie, Strona, która dokonała zawiadomienia będzie kontynuowała wykonywanie swoich obowiązków wynikających z umowy, w takim zakresie, w jakim jest to praktycznie uzasadnione, jak również musi podjąć wszystkie alternatywne działania zmierzające do wykonania umowy, których podjęcia nie wstrzymuje zdarzenie siły wyższej</w:t>
      </w:r>
      <w:r w:rsidRPr="00A76478">
        <w:rPr>
          <w:rFonts w:ascii="Times New Roman" w:eastAsia="Times New Roman" w:hAnsi="Times New Roman"/>
          <w:b/>
          <w:color w:val="000000"/>
          <w:sz w:val="24"/>
          <w:szCs w:val="24"/>
          <w:lang w:eastAsia="pl-PL"/>
        </w:rPr>
        <w:t>.</w:t>
      </w:r>
    </w:p>
    <w:p w:rsidR="006F4A58" w:rsidRDefault="006F4A58" w:rsidP="00CA7EB7">
      <w:pPr>
        <w:spacing w:after="0" w:line="264" w:lineRule="auto"/>
        <w:ind w:left="426" w:hanging="425"/>
        <w:jc w:val="center"/>
        <w:rPr>
          <w:rFonts w:ascii="Times New Roman" w:eastAsia="Times New Roman" w:hAnsi="Times New Roman"/>
          <w:b/>
          <w:sz w:val="24"/>
          <w:szCs w:val="24"/>
          <w:lang w:eastAsia="pl-PL"/>
        </w:rPr>
      </w:pPr>
    </w:p>
    <w:p w:rsidR="00CA7EB7" w:rsidRPr="00CA7EB7" w:rsidRDefault="00CA7EB7" w:rsidP="00CA7EB7">
      <w:pPr>
        <w:spacing w:after="0" w:line="264" w:lineRule="auto"/>
        <w:ind w:left="426" w:hanging="425"/>
        <w:jc w:val="center"/>
        <w:rPr>
          <w:rFonts w:ascii="Times New Roman" w:eastAsia="Times New Roman" w:hAnsi="Times New Roman"/>
          <w:b/>
          <w:sz w:val="24"/>
          <w:szCs w:val="24"/>
          <w:lang w:eastAsia="pl-PL"/>
        </w:rPr>
      </w:pPr>
      <w:r w:rsidRPr="009F0FE4">
        <w:rPr>
          <w:rFonts w:ascii="Times New Roman" w:eastAsia="Times New Roman" w:hAnsi="Times New Roman"/>
          <w:b/>
          <w:sz w:val="24"/>
          <w:szCs w:val="24"/>
          <w:lang w:eastAsia="pl-PL"/>
        </w:rPr>
        <w:t>Ochrona danych osobowych</w:t>
      </w:r>
    </w:p>
    <w:p w:rsidR="00C819F5" w:rsidRDefault="009F0FE4" w:rsidP="00C819F5">
      <w:pPr>
        <w:spacing w:after="0" w:line="264" w:lineRule="auto"/>
        <w:ind w:left="426" w:hanging="425"/>
        <w:jc w:val="center"/>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sym w:font="Courier New" w:char="00A7"/>
      </w:r>
      <w:r w:rsidR="00C819F5">
        <w:rPr>
          <w:rFonts w:ascii="Times New Roman" w:eastAsia="Times New Roman" w:hAnsi="Times New Roman"/>
          <w:sz w:val="24"/>
          <w:szCs w:val="24"/>
          <w:lang w:eastAsia="pl-PL"/>
        </w:rPr>
        <w:t xml:space="preserve"> 35</w:t>
      </w:r>
    </w:p>
    <w:p w:rsidR="006F4A58" w:rsidRPr="006F4A58" w:rsidRDefault="006F4A58" w:rsidP="006F4A58">
      <w:pPr>
        <w:jc w:val="both"/>
        <w:rPr>
          <w:rFonts w:ascii="Times New Roman" w:hAnsi="Times New Roman"/>
          <w:sz w:val="24"/>
          <w:szCs w:val="24"/>
          <w:lang w:eastAsia="x-none"/>
        </w:rPr>
      </w:pPr>
      <w:r w:rsidRPr="006F4A58">
        <w:rPr>
          <w:rFonts w:ascii="Times New Roman" w:hAnsi="Times New Roman"/>
          <w:sz w:val="24"/>
          <w:szCs w:val="24"/>
        </w:rPr>
        <w:t xml:space="preserve">Wykonawca i Zamawiający zobowiązuje się zapewnić przetwarzanie danych osobowych </w:t>
      </w:r>
      <w:r w:rsidRPr="006F4A58">
        <w:rPr>
          <w:rFonts w:ascii="Times New Roman" w:hAnsi="Times New Roman"/>
          <w:sz w:val="24"/>
          <w:szCs w:val="24"/>
          <w:lang w:eastAsia="x-none"/>
        </w:rPr>
        <w:t xml:space="preserve">zgodnie z </w:t>
      </w:r>
      <w:r w:rsidRPr="006F4A58">
        <w:rPr>
          <w:rFonts w:ascii="Times New Roman" w:hAnsi="Times New Roman"/>
          <w:sz w:val="24"/>
          <w:szCs w:val="24"/>
        </w:rPr>
        <w:t xml:space="preserve">powszechnie obowiązującymi przepisami, w szczególności z </w:t>
      </w:r>
      <w:r w:rsidRPr="006F4A58">
        <w:rPr>
          <w:rFonts w:ascii="Times New Roman" w:hAnsi="Times New Roman"/>
          <w:sz w:val="24"/>
          <w:szCs w:val="24"/>
          <w:lang w:eastAsia="x-none"/>
        </w:rPr>
        <w:t xml:space="preserve"> przepisami </w:t>
      </w:r>
      <w:r w:rsidRPr="006F4A58">
        <w:rPr>
          <w:rFonts w:ascii="Times New Roman" w:hAnsi="Times New Roman"/>
          <w:sz w:val="24"/>
          <w:szCs w:val="24"/>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oraz ustawy z dnia 10 maja 2018 r. o ochronie danych osobowych</w:t>
      </w:r>
      <w:r w:rsidRPr="006F4A58">
        <w:rPr>
          <w:rFonts w:ascii="Times New Roman" w:hAnsi="Times New Roman"/>
          <w:sz w:val="24"/>
          <w:szCs w:val="24"/>
          <w:lang w:eastAsia="x-none"/>
        </w:rPr>
        <w:t>.</w:t>
      </w:r>
    </w:p>
    <w:p w:rsidR="006F4A58" w:rsidRDefault="006F4A58" w:rsidP="00C819F5">
      <w:pPr>
        <w:spacing w:after="0" w:line="264" w:lineRule="auto"/>
        <w:ind w:left="426" w:hanging="425"/>
        <w:jc w:val="center"/>
        <w:rPr>
          <w:rFonts w:ascii="Times New Roman" w:eastAsia="Times New Roman" w:hAnsi="Times New Roman"/>
          <w:sz w:val="24"/>
          <w:szCs w:val="24"/>
          <w:lang w:eastAsia="pl-PL"/>
        </w:rPr>
      </w:pPr>
    </w:p>
    <w:p w:rsidR="00FD57CF" w:rsidRPr="00FD57CF" w:rsidRDefault="00FD57CF" w:rsidP="00FD57CF">
      <w:pPr>
        <w:spacing w:after="0" w:line="264" w:lineRule="auto"/>
        <w:jc w:val="center"/>
        <w:rPr>
          <w:rFonts w:ascii="Times New Roman" w:eastAsia="Times New Roman" w:hAnsi="Times New Roman"/>
          <w:b/>
          <w:sz w:val="24"/>
          <w:szCs w:val="24"/>
          <w:lang w:eastAsia="pl-PL"/>
        </w:rPr>
      </w:pPr>
      <w:r w:rsidRPr="00FD57CF">
        <w:rPr>
          <w:rFonts w:ascii="Times New Roman" w:eastAsia="Times New Roman" w:hAnsi="Times New Roman"/>
          <w:b/>
          <w:sz w:val="24"/>
          <w:szCs w:val="24"/>
          <w:lang w:eastAsia="pl-PL"/>
        </w:rPr>
        <w:lastRenderedPageBreak/>
        <w:t>Postanowienia końcowe</w:t>
      </w:r>
    </w:p>
    <w:p w:rsidR="00FD57CF" w:rsidRPr="00FD57CF" w:rsidRDefault="00FD57CF" w:rsidP="00FD57CF">
      <w:pPr>
        <w:spacing w:after="0" w:line="264" w:lineRule="auto"/>
        <w:jc w:val="center"/>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sym w:font="Courier New" w:char="00A7"/>
      </w:r>
      <w:r w:rsidR="00C819F5">
        <w:rPr>
          <w:rFonts w:ascii="Times New Roman" w:eastAsia="Times New Roman" w:hAnsi="Times New Roman"/>
          <w:sz w:val="24"/>
          <w:szCs w:val="24"/>
          <w:lang w:eastAsia="pl-PL"/>
        </w:rPr>
        <w:t xml:space="preserve"> 36</w:t>
      </w:r>
    </w:p>
    <w:p w:rsidR="00FD57CF" w:rsidRPr="00FD57CF" w:rsidRDefault="00FD57CF" w:rsidP="0084711F">
      <w:pPr>
        <w:widowControl w:val="0"/>
        <w:numPr>
          <w:ilvl w:val="0"/>
          <w:numId w:val="46"/>
        </w:numPr>
        <w:spacing w:after="0" w:line="264" w:lineRule="auto"/>
        <w:ind w:left="284" w:hanging="426"/>
        <w:jc w:val="both"/>
        <w:rPr>
          <w:rFonts w:ascii="Times New Roman" w:eastAsia="Times New Roman" w:hAnsi="Times New Roman"/>
          <w:snapToGrid w:val="0"/>
          <w:sz w:val="24"/>
          <w:szCs w:val="24"/>
          <w:lang w:eastAsia="pl-PL"/>
        </w:rPr>
      </w:pPr>
      <w:r w:rsidRPr="00FD57CF">
        <w:rPr>
          <w:rFonts w:ascii="Times New Roman" w:eastAsia="Times New Roman" w:hAnsi="Times New Roman"/>
          <w:snapToGrid w:val="0"/>
          <w:sz w:val="24"/>
          <w:szCs w:val="24"/>
          <w:lang w:eastAsia="pl-PL"/>
        </w:rPr>
        <w:t xml:space="preserve">Zamawiający ma prawo zlecić wykonanie </w:t>
      </w:r>
      <w:r w:rsidRPr="00904383">
        <w:rPr>
          <w:rFonts w:ascii="Times New Roman" w:eastAsia="Times New Roman" w:hAnsi="Times New Roman"/>
          <w:snapToGrid w:val="0"/>
          <w:sz w:val="24"/>
          <w:szCs w:val="24"/>
          <w:lang w:eastAsia="pl-PL"/>
        </w:rPr>
        <w:t>badań i ekspertyz</w:t>
      </w:r>
      <w:r w:rsidRPr="00FD57CF">
        <w:rPr>
          <w:rFonts w:ascii="Times New Roman" w:eastAsia="Times New Roman" w:hAnsi="Times New Roman"/>
          <w:snapToGrid w:val="0"/>
          <w:sz w:val="24"/>
          <w:szCs w:val="24"/>
          <w:lang w:eastAsia="pl-PL"/>
        </w:rPr>
        <w:t xml:space="preserve"> w okresie gwarancji. W przypadku, kiedy przedłożone wyniki będą niezgodne z wymaganiami określonymi w </w:t>
      </w:r>
      <w:r w:rsidRPr="00FD57CF">
        <w:rPr>
          <w:rFonts w:ascii="Times New Roman" w:eastAsia="Times New Roman" w:hAnsi="Times New Roman"/>
          <w:sz w:val="24"/>
          <w:szCs w:val="24"/>
          <w:lang w:eastAsia="pl-PL"/>
        </w:rPr>
        <w:t>Szczegółowych Specyfikacjach Technicznych</w:t>
      </w:r>
      <w:r w:rsidRPr="00FD57CF">
        <w:rPr>
          <w:rFonts w:ascii="Times New Roman" w:eastAsia="Times New Roman" w:hAnsi="Times New Roman"/>
          <w:snapToGrid w:val="0"/>
          <w:sz w:val="24"/>
          <w:szCs w:val="24"/>
          <w:lang w:eastAsia="pl-PL"/>
        </w:rPr>
        <w:t xml:space="preserve"> koszty </w:t>
      </w:r>
      <w:r w:rsidRPr="00904383">
        <w:rPr>
          <w:rFonts w:ascii="Times New Roman" w:eastAsia="Times New Roman" w:hAnsi="Times New Roman"/>
          <w:snapToGrid w:val="0"/>
          <w:sz w:val="24"/>
          <w:szCs w:val="24"/>
          <w:lang w:eastAsia="pl-PL"/>
        </w:rPr>
        <w:t>badań i ekspertyz</w:t>
      </w:r>
      <w:r w:rsidRPr="00FD57CF">
        <w:rPr>
          <w:rFonts w:ascii="Times New Roman" w:eastAsia="Times New Roman" w:hAnsi="Times New Roman"/>
          <w:snapToGrid w:val="0"/>
          <w:sz w:val="24"/>
          <w:szCs w:val="24"/>
          <w:lang w:eastAsia="pl-PL"/>
        </w:rPr>
        <w:t xml:space="preserve"> pokrywa Wykonawca.</w:t>
      </w:r>
    </w:p>
    <w:p w:rsidR="00FD57CF" w:rsidRPr="00904383" w:rsidRDefault="00FD57CF" w:rsidP="0084711F">
      <w:pPr>
        <w:widowControl w:val="0"/>
        <w:numPr>
          <w:ilvl w:val="0"/>
          <w:numId w:val="46"/>
        </w:numPr>
        <w:spacing w:after="0" w:line="264" w:lineRule="auto"/>
        <w:ind w:left="284" w:hanging="426"/>
        <w:jc w:val="both"/>
        <w:rPr>
          <w:rFonts w:ascii="Times New Roman" w:eastAsia="Times New Roman" w:hAnsi="Times New Roman"/>
          <w:snapToGrid w:val="0"/>
          <w:sz w:val="24"/>
          <w:szCs w:val="24"/>
          <w:lang w:eastAsia="pl-PL"/>
        </w:rPr>
      </w:pPr>
      <w:r w:rsidRPr="00904383">
        <w:rPr>
          <w:rFonts w:ascii="Times New Roman" w:eastAsia="Times New Roman" w:hAnsi="Times New Roman"/>
          <w:snapToGrid w:val="0"/>
          <w:sz w:val="24"/>
          <w:szCs w:val="24"/>
          <w:lang w:eastAsia="pl-PL"/>
        </w:rPr>
        <w:t>Badania arbitrażowe wykonane na zlecenie Zamawiającego przez niezależną jednostkę:</w:t>
      </w:r>
    </w:p>
    <w:p w:rsidR="00FD57CF" w:rsidRPr="00904383" w:rsidRDefault="00FD57CF" w:rsidP="0084711F">
      <w:pPr>
        <w:widowControl w:val="0"/>
        <w:numPr>
          <w:ilvl w:val="0"/>
          <w:numId w:val="47"/>
        </w:numPr>
        <w:tabs>
          <w:tab w:val="num" w:pos="1418"/>
        </w:tabs>
        <w:spacing w:after="0" w:line="264" w:lineRule="auto"/>
        <w:ind w:left="284" w:hanging="426"/>
        <w:jc w:val="both"/>
        <w:rPr>
          <w:rFonts w:ascii="Times New Roman" w:eastAsia="Times New Roman" w:hAnsi="Times New Roman"/>
          <w:snapToGrid w:val="0"/>
          <w:sz w:val="24"/>
          <w:szCs w:val="24"/>
          <w:lang w:eastAsia="pl-PL"/>
        </w:rPr>
      </w:pPr>
      <w:r w:rsidRPr="00904383">
        <w:rPr>
          <w:rFonts w:ascii="Times New Roman" w:eastAsia="Times New Roman" w:hAnsi="Times New Roman"/>
          <w:snapToGrid w:val="0"/>
          <w:sz w:val="24"/>
          <w:szCs w:val="24"/>
          <w:lang w:eastAsia="pl-PL"/>
        </w:rPr>
        <w:t>Wykonawca niniejszego zamówienia – gdy wynik badania arbitrażowego pokrywa się z wynikiem badania obsługi laboratoryjnej na moc</w:t>
      </w:r>
      <w:r w:rsidR="0084711F">
        <w:rPr>
          <w:rFonts w:ascii="Times New Roman" w:eastAsia="Times New Roman" w:hAnsi="Times New Roman"/>
          <w:snapToGrid w:val="0"/>
          <w:sz w:val="24"/>
          <w:szCs w:val="24"/>
          <w:lang w:eastAsia="pl-PL"/>
        </w:rPr>
        <w:t>y umowy zawartej z Zamawiającym.</w:t>
      </w:r>
    </w:p>
    <w:p w:rsidR="00FD57CF" w:rsidRPr="00FD57CF" w:rsidRDefault="00FD57CF" w:rsidP="00FD57CF">
      <w:pPr>
        <w:spacing w:after="0" w:line="264" w:lineRule="auto"/>
        <w:jc w:val="center"/>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sym w:font="Courier New" w:char="00A7"/>
      </w:r>
      <w:r w:rsidR="00C819F5">
        <w:rPr>
          <w:rFonts w:ascii="Times New Roman" w:eastAsia="Times New Roman" w:hAnsi="Times New Roman"/>
          <w:sz w:val="24"/>
          <w:szCs w:val="24"/>
          <w:lang w:eastAsia="pl-PL"/>
        </w:rPr>
        <w:t xml:space="preserve"> 37</w:t>
      </w:r>
    </w:p>
    <w:p w:rsidR="00FD57CF" w:rsidRPr="00FD57CF" w:rsidRDefault="00FD57CF" w:rsidP="00FD57CF">
      <w:pPr>
        <w:tabs>
          <w:tab w:val="left" w:pos="426"/>
        </w:tabs>
        <w:suppressAutoHyphens/>
        <w:spacing w:after="0" w:line="264" w:lineRule="auto"/>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Wykonawca jest zobowiązany zwrócić wartość dofinansowania wraz z należnymi odsetkami w wysokości utraconej dotacji przyznanej na realizacje niniejszego zadania, zgodnie z poleceniem zwrotu i w terminie wyznaczonym przez Zamawiającego, w przypadku, gdy z powodu niedopełnienia obowiązków przez Wykonawcę, określonych w niniejszej umowie, Zamawiającemu zostaną cofnięte przyznane wcześniej dotacje.</w:t>
      </w:r>
    </w:p>
    <w:p w:rsidR="005E1FA3" w:rsidRDefault="005E1FA3" w:rsidP="00FD57CF">
      <w:pPr>
        <w:spacing w:after="0" w:line="264" w:lineRule="auto"/>
        <w:jc w:val="center"/>
        <w:rPr>
          <w:rFonts w:ascii="Times New Roman" w:eastAsia="Times New Roman" w:hAnsi="Times New Roman"/>
          <w:sz w:val="24"/>
          <w:szCs w:val="24"/>
          <w:lang w:eastAsia="pl-PL"/>
        </w:rPr>
      </w:pPr>
    </w:p>
    <w:p w:rsidR="00FD57CF" w:rsidRPr="00FD57CF" w:rsidRDefault="00FD57CF" w:rsidP="00FD57CF">
      <w:pPr>
        <w:spacing w:after="0" w:line="264" w:lineRule="auto"/>
        <w:jc w:val="center"/>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sym w:font="Courier New" w:char="00A7"/>
      </w:r>
      <w:r w:rsidR="00C819F5">
        <w:rPr>
          <w:rFonts w:ascii="Times New Roman" w:eastAsia="Times New Roman" w:hAnsi="Times New Roman"/>
          <w:sz w:val="24"/>
          <w:szCs w:val="24"/>
          <w:lang w:eastAsia="pl-PL"/>
        </w:rPr>
        <w:t xml:space="preserve"> 38</w:t>
      </w:r>
    </w:p>
    <w:p w:rsidR="00FD57CF" w:rsidRPr="00FD57CF" w:rsidRDefault="00FD57CF" w:rsidP="00FD57CF">
      <w:pPr>
        <w:spacing w:after="0" w:line="264" w:lineRule="auto"/>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Wszystkie oryginalne dokumenty, takie jak np. mapy, wykresy, rysunki, specyfikacje techniczne, plany, karty gwarancyjne, dane statystyczne, obliczenia oraz dokumenty pomocnicze lub materiały nabyte, zebrane lub przygotowane przez zespół Wykonawcy w ramach umów związanych z realizacją zamówienia stanowią wyłączną własność Zamawiającego. Po zakończeniu realizacji zamówienia Wykonawca jest obowiązany przekazać ww. dokumenty Zamawiającemu. Wykonawca niniejszego zamówienia może zatrzymać kopie dokumentów, o których mowa wyżej, pod warunkiem, że nie będzie ich używał do celów nie związanych z umową, bez uprzedniej pisemnej zgody przedstawiciela Zamawiającego.</w:t>
      </w:r>
    </w:p>
    <w:p w:rsidR="005E1FA3" w:rsidRDefault="005E1FA3" w:rsidP="00A76478">
      <w:pPr>
        <w:spacing w:after="0" w:line="264" w:lineRule="auto"/>
        <w:jc w:val="center"/>
        <w:rPr>
          <w:rFonts w:ascii="Times New Roman" w:eastAsia="Times New Roman" w:hAnsi="Times New Roman"/>
          <w:sz w:val="24"/>
          <w:szCs w:val="24"/>
          <w:lang w:eastAsia="pl-PL"/>
        </w:rPr>
      </w:pPr>
    </w:p>
    <w:p w:rsidR="00A76478" w:rsidRDefault="00FD57CF" w:rsidP="00A76478">
      <w:pPr>
        <w:spacing w:after="0" w:line="264" w:lineRule="auto"/>
        <w:jc w:val="center"/>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sym w:font="Courier New" w:char="00A7"/>
      </w:r>
      <w:r w:rsidR="00C819F5">
        <w:rPr>
          <w:rFonts w:ascii="Times New Roman" w:eastAsia="Times New Roman" w:hAnsi="Times New Roman"/>
          <w:sz w:val="24"/>
          <w:szCs w:val="24"/>
          <w:lang w:eastAsia="pl-PL"/>
        </w:rPr>
        <w:t xml:space="preserve"> 39</w:t>
      </w:r>
    </w:p>
    <w:p w:rsidR="00FD57CF" w:rsidRPr="00A76478" w:rsidRDefault="00FD57CF" w:rsidP="00C819F5">
      <w:pPr>
        <w:pStyle w:val="Akapitzlist"/>
        <w:numPr>
          <w:ilvl w:val="2"/>
          <w:numId w:val="10"/>
        </w:numPr>
        <w:spacing w:line="264" w:lineRule="auto"/>
        <w:ind w:left="284" w:hanging="284"/>
        <w:rPr>
          <w:sz w:val="24"/>
          <w:szCs w:val="24"/>
        </w:rPr>
      </w:pPr>
      <w:r w:rsidRPr="00A76478">
        <w:rPr>
          <w:sz w:val="24"/>
          <w:szCs w:val="24"/>
        </w:rPr>
        <w:t>W sprawach nieuregulowanych w niniejszej umowie mają zastosowanie przepisy Kodeksu Cywilnego, ustawy z dnia 7 lipca 1994r. – Prawo budowlane i ustawy z dnia 29 stycznia 2004 r. -  Prawo zamówień publicznych.</w:t>
      </w:r>
    </w:p>
    <w:p w:rsidR="00A76478" w:rsidRPr="00A76478" w:rsidRDefault="00A76478" w:rsidP="00C819F5">
      <w:pPr>
        <w:numPr>
          <w:ilvl w:val="2"/>
          <w:numId w:val="10"/>
        </w:numPr>
        <w:spacing w:after="0" w:line="264" w:lineRule="auto"/>
        <w:ind w:left="284" w:hanging="284"/>
        <w:jc w:val="both"/>
        <w:rPr>
          <w:rFonts w:ascii="Times New Roman" w:eastAsia="Times New Roman" w:hAnsi="Times New Roman"/>
          <w:color w:val="000000"/>
          <w:sz w:val="24"/>
          <w:szCs w:val="24"/>
          <w:lang w:eastAsia="pl-PL"/>
        </w:rPr>
      </w:pPr>
      <w:r w:rsidRPr="00A76478">
        <w:rPr>
          <w:rFonts w:ascii="Times New Roman" w:eastAsia="Times New Roman" w:hAnsi="Times New Roman"/>
          <w:color w:val="000000"/>
          <w:sz w:val="24"/>
          <w:szCs w:val="24"/>
          <w:lang w:eastAsia="pl-PL"/>
        </w:rPr>
        <w:t>Wszelka korespondencja pomiędzy Stronami odnośnie wykonania niniejszej Umowy będzie kierowana na adres siedziby każdej z niżej podpisanych Stron ze skutkiem doręczenia, pod warunkiem, że była przesłana lub doręczona listem poleconym/przesyłką kurierską lub złożona na adres wskazany w treści niniejszej umowy lub wskazany przez stronę w formie pisemnej jako adres do doręczeń. W przypadku nadania przesyłki na prawidłowy adres i jej nie podjęcia przez adresata (w tym w szczególności w przypadku odmowy odbioru) – przyjmuje się, że przesyłka została doręczona w dacie nadania. Postanowienia niniejszego ustępu dotyczą także ustanowionych pełnomocników Wykonawcy.</w:t>
      </w:r>
    </w:p>
    <w:p w:rsidR="00FD57CF" w:rsidRPr="00FD57CF" w:rsidRDefault="00FD57CF" w:rsidP="00FD57CF">
      <w:pPr>
        <w:spacing w:after="0" w:line="264" w:lineRule="auto"/>
        <w:rPr>
          <w:rFonts w:ascii="Times New Roman" w:eastAsia="Times New Roman" w:hAnsi="Times New Roman"/>
          <w:sz w:val="16"/>
          <w:szCs w:val="16"/>
          <w:lang w:eastAsia="pl-PL"/>
        </w:rPr>
      </w:pPr>
    </w:p>
    <w:p w:rsidR="00FD57CF" w:rsidRPr="00FD57CF" w:rsidRDefault="00FD57CF" w:rsidP="00FD57CF">
      <w:pPr>
        <w:spacing w:after="0" w:line="264" w:lineRule="auto"/>
        <w:jc w:val="center"/>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sym w:font="Courier New" w:char="00A7"/>
      </w:r>
      <w:r w:rsidR="00C819F5">
        <w:rPr>
          <w:rFonts w:ascii="Times New Roman" w:eastAsia="Times New Roman" w:hAnsi="Times New Roman"/>
          <w:sz w:val="24"/>
          <w:szCs w:val="24"/>
          <w:lang w:eastAsia="pl-PL"/>
        </w:rPr>
        <w:t xml:space="preserve"> 40</w:t>
      </w:r>
    </w:p>
    <w:p w:rsidR="00FD57CF" w:rsidRPr="00FD57CF" w:rsidRDefault="00FD57CF" w:rsidP="00FD57CF">
      <w:pPr>
        <w:spacing w:after="0" w:line="264" w:lineRule="auto"/>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Spory wynikające z realizacji niniejszej umowy rozstrzyga Sąd właściwy dla miejsca siedziby Zamawiającego.</w:t>
      </w:r>
    </w:p>
    <w:p w:rsidR="00FD57CF" w:rsidRDefault="00FD57CF" w:rsidP="00FD57CF">
      <w:pPr>
        <w:spacing w:after="0" w:line="264" w:lineRule="auto"/>
        <w:jc w:val="center"/>
        <w:rPr>
          <w:rFonts w:ascii="Times New Roman" w:eastAsia="Times New Roman" w:hAnsi="Times New Roman"/>
          <w:sz w:val="24"/>
          <w:szCs w:val="24"/>
          <w:lang w:eastAsia="pl-PL"/>
        </w:rPr>
      </w:pPr>
    </w:p>
    <w:p w:rsidR="006F4A58" w:rsidRDefault="006F4A58" w:rsidP="00FD57CF">
      <w:pPr>
        <w:spacing w:after="0" w:line="264" w:lineRule="auto"/>
        <w:jc w:val="center"/>
        <w:rPr>
          <w:rFonts w:ascii="Times New Roman" w:eastAsia="Times New Roman" w:hAnsi="Times New Roman"/>
          <w:sz w:val="24"/>
          <w:szCs w:val="24"/>
          <w:lang w:eastAsia="pl-PL"/>
        </w:rPr>
      </w:pPr>
    </w:p>
    <w:p w:rsidR="00FD57CF" w:rsidRPr="00FD57CF" w:rsidRDefault="00FD57CF" w:rsidP="00FD57CF">
      <w:pPr>
        <w:spacing w:after="0" w:line="264" w:lineRule="auto"/>
        <w:jc w:val="center"/>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lastRenderedPageBreak/>
        <w:sym w:font="Courier New" w:char="00A7"/>
      </w:r>
      <w:r w:rsidR="00C819F5">
        <w:rPr>
          <w:rFonts w:ascii="Times New Roman" w:eastAsia="Times New Roman" w:hAnsi="Times New Roman"/>
          <w:sz w:val="24"/>
          <w:szCs w:val="24"/>
          <w:lang w:eastAsia="pl-PL"/>
        </w:rPr>
        <w:t xml:space="preserve"> 41</w:t>
      </w:r>
    </w:p>
    <w:p w:rsidR="00FD57CF" w:rsidRPr="00FD57CF" w:rsidRDefault="00FD57CF" w:rsidP="00FD57CF">
      <w:pPr>
        <w:spacing w:after="0" w:line="264" w:lineRule="auto"/>
        <w:jc w:val="both"/>
        <w:rPr>
          <w:rFonts w:ascii="Times New Roman" w:eastAsia="Times New Roman" w:hAnsi="Times New Roman"/>
          <w:sz w:val="24"/>
          <w:szCs w:val="24"/>
          <w:u w:val="single"/>
          <w:lang w:eastAsia="pl-PL"/>
        </w:rPr>
      </w:pPr>
      <w:r w:rsidRPr="00FD57CF">
        <w:rPr>
          <w:rFonts w:ascii="Times New Roman" w:eastAsia="Times New Roman" w:hAnsi="Times New Roman"/>
          <w:sz w:val="24"/>
          <w:szCs w:val="24"/>
          <w:u w:val="single"/>
          <w:lang w:eastAsia="pl-PL"/>
        </w:rPr>
        <w:t>Postanowienia dodatkowe:</w:t>
      </w:r>
    </w:p>
    <w:p w:rsidR="00FD57CF" w:rsidRPr="00FD57CF" w:rsidRDefault="00FD57CF" w:rsidP="00FD57CF">
      <w:pPr>
        <w:spacing w:after="0" w:line="264" w:lineRule="auto"/>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w:t>
      </w:r>
    </w:p>
    <w:p w:rsidR="00FD57CF" w:rsidRPr="00FD57CF" w:rsidRDefault="00FD57CF" w:rsidP="00FD57CF">
      <w:pPr>
        <w:spacing w:after="0" w:line="264" w:lineRule="auto"/>
        <w:jc w:val="center"/>
        <w:rPr>
          <w:rFonts w:ascii="Times New Roman" w:eastAsia="Times New Roman" w:hAnsi="Times New Roman"/>
          <w:sz w:val="24"/>
          <w:szCs w:val="24"/>
          <w:lang w:eastAsia="pl-PL"/>
        </w:rPr>
      </w:pPr>
    </w:p>
    <w:p w:rsidR="00FD57CF" w:rsidRPr="00FD57CF" w:rsidRDefault="00FD57CF" w:rsidP="00FD57CF">
      <w:pPr>
        <w:spacing w:after="0" w:line="264" w:lineRule="auto"/>
        <w:jc w:val="center"/>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sym w:font="Courier New" w:char="00A7"/>
      </w:r>
      <w:r w:rsidR="00C819F5">
        <w:rPr>
          <w:rFonts w:ascii="Times New Roman" w:eastAsia="Times New Roman" w:hAnsi="Times New Roman"/>
          <w:sz w:val="24"/>
          <w:szCs w:val="24"/>
          <w:lang w:eastAsia="pl-PL"/>
        </w:rPr>
        <w:t xml:space="preserve"> 42</w:t>
      </w:r>
    </w:p>
    <w:p w:rsidR="00FD57CF" w:rsidRPr="00FD57CF" w:rsidRDefault="00FD57CF" w:rsidP="00FD57CF">
      <w:pPr>
        <w:spacing w:after="0" w:line="264" w:lineRule="auto"/>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Integralną część niniejszej umowy stanowią załączniki:</w:t>
      </w:r>
    </w:p>
    <w:p w:rsidR="00FD57CF" w:rsidRPr="00FD57CF" w:rsidRDefault="00FD57CF" w:rsidP="00C819F5">
      <w:pPr>
        <w:numPr>
          <w:ilvl w:val="0"/>
          <w:numId w:val="11"/>
        </w:numPr>
        <w:spacing w:after="0" w:line="264" w:lineRule="auto"/>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Specyfikacja istotnych warunków zamówienia.</w:t>
      </w:r>
    </w:p>
    <w:p w:rsidR="00FD57CF" w:rsidRPr="00FD57CF" w:rsidRDefault="00FD57CF" w:rsidP="00C819F5">
      <w:pPr>
        <w:numPr>
          <w:ilvl w:val="0"/>
          <w:numId w:val="11"/>
        </w:numPr>
        <w:spacing w:after="0" w:line="264" w:lineRule="auto"/>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Zbiorcze zestawienie kosztów.</w:t>
      </w:r>
    </w:p>
    <w:p w:rsidR="00FD57CF" w:rsidRPr="00FD57CF" w:rsidRDefault="00FD57CF" w:rsidP="00FD57CF">
      <w:pPr>
        <w:spacing w:after="0" w:line="264" w:lineRule="auto"/>
        <w:jc w:val="center"/>
        <w:rPr>
          <w:rFonts w:ascii="Times New Roman" w:eastAsia="Times New Roman" w:hAnsi="Times New Roman"/>
          <w:sz w:val="24"/>
          <w:szCs w:val="24"/>
          <w:lang w:eastAsia="pl-PL"/>
        </w:rPr>
      </w:pPr>
    </w:p>
    <w:p w:rsidR="00FD57CF" w:rsidRPr="00FD57CF" w:rsidRDefault="00FD57CF" w:rsidP="00FD57CF">
      <w:pPr>
        <w:spacing w:after="0" w:line="264" w:lineRule="auto"/>
        <w:jc w:val="center"/>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sym w:font="Courier New" w:char="00A7"/>
      </w:r>
      <w:r w:rsidR="00C819F5">
        <w:rPr>
          <w:rFonts w:ascii="Times New Roman" w:eastAsia="Times New Roman" w:hAnsi="Times New Roman"/>
          <w:sz w:val="24"/>
          <w:szCs w:val="24"/>
          <w:lang w:eastAsia="pl-PL"/>
        </w:rPr>
        <w:t xml:space="preserve"> 43</w:t>
      </w:r>
    </w:p>
    <w:p w:rsidR="00FD57CF" w:rsidRPr="00FD57CF" w:rsidRDefault="00FD57CF" w:rsidP="00FD57CF">
      <w:pPr>
        <w:spacing w:after="0" w:line="264" w:lineRule="auto"/>
        <w:jc w:val="both"/>
        <w:rPr>
          <w:rFonts w:ascii="Times New Roman" w:eastAsia="Times New Roman" w:hAnsi="Times New Roman"/>
          <w:sz w:val="24"/>
          <w:szCs w:val="24"/>
          <w:lang w:eastAsia="pl-PL"/>
        </w:rPr>
      </w:pPr>
      <w:r w:rsidRPr="00FD57CF">
        <w:rPr>
          <w:rFonts w:ascii="Times New Roman" w:eastAsia="Times New Roman" w:hAnsi="Times New Roman"/>
          <w:sz w:val="24"/>
          <w:szCs w:val="24"/>
          <w:lang w:eastAsia="pl-PL"/>
        </w:rPr>
        <w:t>Umowę sporządzono w dwóch jednobrzmiących egzemplarzach po jednym egzemplarzu Wykonawcy i Zamawiającemu.</w:t>
      </w:r>
    </w:p>
    <w:p w:rsidR="00FD57CF" w:rsidRPr="00FD57CF" w:rsidRDefault="00FD57CF" w:rsidP="00FD57CF">
      <w:pPr>
        <w:spacing w:after="0" w:line="264" w:lineRule="auto"/>
        <w:jc w:val="both"/>
        <w:rPr>
          <w:rFonts w:ascii="Times New Roman" w:eastAsia="Times New Roman" w:hAnsi="Times New Roman"/>
          <w:sz w:val="24"/>
          <w:szCs w:val="24"/>
          <w:lang w:eastAsia="pl-PL"/>
        </w:rPr>
      </w:pPr>
    </w:p>
    <w:p w:rsidR="00051B23" w:rsidRDefault="00FD57CF" w:rsidP="00FD57CF">
      <w:r w:rsidRPr="00FD57CF">
        <w:rPr>
          <w:rFonts w:ascii="Times New Roman" w:eastAsia="Times New Roman" w:hAnsi="Times New Roman"/>
          <w:b/>
          <w:sz w:val="24"/>
          <w:szCs w:val="24"/>
          <w:lang w:eastAsia="pl-PL"/>
        </w:rPr>
        <w:t xml:space="preserve">Zamawiający </w:t>
      </w:r>
      <w:r w:rsidRPr="00FD57CF">
        <w:rPr>
          <w:rFonts w:ascii="Times New Roman" w:eastAsia="Times New Roman" w:hAnsi="Times New Roman"/>
          <w:b/>
          <w:sz w:val="24"/>
          <w:szCs w:val="24"/>
          <w:lang w:eastAsia="pl-PL"/>
        </w:rPr>
        <w:tab/>
      </w:r>
      <w:r w:rsidRPr="00FD57CF">
        <w:rPr>
          <w:rFonts w:ascii="Times New Roman" w:eastAsia="Times New Roman" w:hAnsi="Times New Roman"/>
          <w:b/>
          <w:sz w:val="24"/>
          <w:szCs w:val="24"/>
          <w:lang w:eastAsia="pl-PL"/>
        </w:rPr>
        <w:tab/>
      </w:r>
      <w:r w:rsidRPr="00FD57CF">
        <w:rPr>
          <w:rFonts w:ascii="Times New Roman" w:eastAsia="Times New Roman" w:hAnsi="Times New Roman"/>
          <w:b/>
          <w:sz w:val="24"/>
          <w:szCs w:val="24"/>
          <w:lang w:eastAsia="pl-PL"/>
        </w:rPr>
        <w:tab/>
      </w:r>
      <w:r w:rsidRPr="00FD57CF">
        <w:rPr>
          <w:rFonts w:ascii="Times New Roman" w:eastAsia="Times New Roman" w:hAnsi="Times New Roman"/>
          <w:b/>
          <w:sz w:val="24"/>
          <w:szCs w:val="24"/>
          <w:lang w:eastAsia="pl-PL"/>
        </w:rPr>
        <w:tab/>
      </w:r>
      <w:r w:rsidRPr="00FD57CF">
        <w:rPr>
          <w:rFonts w:ascii="Times New Roman" w:eastAsia="Times New Roman" w:hAnsi="Times New Roman"/>
          <w:b/>
          <w:sz w:val="24"/>
          <w:szCs w:val="24"/>
          <w:lang w:eastAsia="pl-PL"/>
        </w:rPr>
        <w:tab/>
      </w:r>
      <w:r w:rsidRPr="00FD57CF">
        <w:rPr>
          <w:rFonts w:ascii="Times New Roman" w:eastAsia="Times New Roman" w:hAnsi="Times New Roman"/>
          <w:b/>
          <w:sz w:val="24"/>
          <w:szCs w:val="24"/>
          <w:lang w:eastAsia="pl-PL"/>
        </w:rPr>
        <w:tab/>
      </w:r>
      <w:r w:rsidRPr="00FD57CF">
        <w:rPr>
          <w:rFonts w:ascii="Times New Roman" w:eastAsia="Times New Roman" w:hAnsi="Times New Roman"/>
          <w:b/>
          <w:sz w:val="24"/>
          <w:szCs w:val="24"/>
          <w:lang w:eastAsia="pl-PL"/>
        </w:rPr>
        <w:tab/>
        <w:t>Wykona</w:t>
      </w:r>
      <w:r w:rsidR="00DF679A">
        <w:rPr>
          <w:rFonts w:ascii="Times New Roman" w:eastAsia="Times New Roman" w:hAnsi="Times New Roman"/>
          <w:b/>
          <w:sz w:val="24"/>
          <w:szCs w:val="24"/>
          <w:lang w:eastAsia="pl-PL"/>
        </w:rPr>
        <w:t>wca</w:t>
      </w:r>
      <w:bookmarkStart w:id="0" w:name="_GoBack"/>
      <w:bookmarkEnd w:id="0"/>
    </w:p>
    <w:sectPr w:rsidR="00051B23" w:rsidSect="00CA6218">
      <w:headerReference w:type="default" r:id="rId9"/>
      <w:footerReference w:type="default" r:id="rId10"/>
      <w:pgSz w:w="11906" w:h="16838" w:code="9"/>
      <w:pgMar w:top="998" w:right="1133" w:bottom="851" w:left="1418" w:header="991"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218" w:rsidRDefault="00CA6218" w:rsidP="00FD57CF">
      <w:pPr>
        <w:spacing w:after="0" w:line="240" w:lineRule="auto"/>
      </w:pPr>
      <w:r>
        <w:separator/>
      </w:r>
    </w:p>
  </w:endnote>
  <w:endnote w:type="continuationSeparator" w:id="0">
    <w:p w:rsidR="00CA6218" w:rsidRDefault="00CA6218" w:rsidP="00FD57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1537521"/>
      <w:docPartObj>
        <w:docPartGallery w:val="Page Numbers (Bottom of Page)"/>
        <w:docPartUnique/>
      </w:docPartObj>
    </w:sdtPr>
    <w:sdtEndPr/>
    <w:sdtContent>
      <w:p w:rsidR="00CA6218" w:rsidRDefault="00CA6218">
        <w:pPr>
          <w:pStyle w:val="Stopka"/>
          <w:jc w:val="right"/>
        </w:pPr>
        <w:r>
          <w:fldChar w:fldCharType="begin"/>
        </w:r>
        <w:r>
          <w:instrText>PAGE   \* MERGEFORMAT</w:instrText>
        </w:r>
        <w:r>
          <w:fldChar w:fldCharType="separate"/>
        </w:r>
        <w:r w:rsidR="00DF679A">
          <w:rPr>
            <w:noProof/>
          </w:rPr>
          <w:t>28</w:t>
        </w:r>
        <w:r>
          <w:fldChar w:fldCharType="end"/>
        </w:r>
      </w:p>
    </w:sdtContent>
  </w:sdt>
  <w:p w:rsidR="00CA6218" w:rsidRDefault="00CA621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218" w:rsidRDefault="00CA6218" w:rsidP="00FD57CF">
      <w:pPr>
        <w:spacing w:after="0" w:line="240" w:lineRule="auto"/>
      </w:pPr>
      <w:r>
        <w:separator/>
      </w:r>
    </w:p>
  </w:footnote>
  <w:footnote w:type="continuationSeparator" w:id="0">
    <w:p w:rsidR="00CA6218" w:rsidRDefault="00CA6218" w:rsidP="00FD57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218" w:rsidRDefault="00CA6218" w:rsidP="00FD57CF">
    <w:pPr>
      <w:pStyle w:val="Nagwek"/>
    </w:pPr>
    <w:r>
      <w:rPr>
        <w:noProof/>
        <w:lang w:eastAsia="pl-PL"/>
      </w:rPr>
      <w:drawing>
        <wp:inline distT="0" distB="0" distL="0" distR="0" wp14:anchorId="4B4A9FE8" wp14:editId="08E56000">
          <wp:extent cx="1501140" cy="382270"/>
          <wp:effectExtent l="0" t="0" r="381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382270"/>
                  </a:xfrm>
                  <a:prstGeom prst="rect">
                    <a:avLst/>
                  </a:prstGeom>
                  <a:noFill/>
                  <a:ln>
                    <a:noFill/>
                  </a:ln>
                </pic:spPr>
              </pic:pic>
            </a:graphicData>
          </a:graphic>
        </wp:inline>
      </w:drawing>
    </w:r>
  </w:p>
  <w:p w:rsidR="00CA6218" w:rsidRPr="009871B9" w:rsidRDefault="00CA6218" w:rsidP="00FD57CF">
    <w:pPr>
      <w:pStyle w:val="Teksttreci5"/>
      <w:shd w:val="clear" w:color="auto" w:fill="auto"/>
      <w:tabs>
        <w:tab w:val="left" w:pos="3316"/>
      </w:tabs>
      <w:ind w:firstLine="4678"/>
      <w:jc w:val="right"/>
      <w:rPr>
        <w:sz w:val="16"/>
        <w:szCs w:val="16"/>
      </w:rPr>
    </w:pPr>
    <w:r w:rsidRPr="009871B9">
      <w:rPr>
        <w:sz w:val="16"/>
        <w:szCs w:val="16"/>
      </w:rPr>
      <w:t xml:space="preserve">Cross </w:t>
    </w:r>
    <w:proofErr w:type="spellStart"/>
    <w:r w:rsidRPr="009871B9">
      <w:rPr>
        <w:sz w:val="16"/>
        <w:szCs w:val="16"/>
      </w:rPr>
      <w:t>border</w:t>
    </w:r>
    <w:proofErr w:type="spellEnd"/>
    <w:r w:rsidRPr="009871B9">
      <w:rPr>
        <w:sz w:val="16"/>
        <w:szCs w:val="16"/>
      </w:rPr>
      <w:t xml:space="preserve"> </w:t>
    </w:r>
    <w:proofErr w:type="spellStart"/>
    <w:r w:rsidRPr="009871B9">
      <w:rPr>
        <w:sz w:val="16"/>
        <w:szCs w:val="16"/>
      </w:rPr>
      <w:t>Cooperation</w:t>
    </w:r>
    <w:proofErr w:type="spellEnd"/>
    <w:r w:rsidRPr="009871B9">
      <w:rPr>
        <w:sz w:val="16"/>
        <w:szCs w:val="16"/>
      </w:rPr>
      <w:t xml:space="preserve"> </w:t>
    </w:r>
    <w:proofErr w:type="spellStart"/>
    <w:r w:rsidRPr="009871B9">
      <w:rPr>
        <w:sz w:val="16"/>
        <w:szCs w:val="16"/>
      </w:rPr>
      <w:t>Programme</w:t>
    </w:r>
    <w:proofErr w:type="spellEnd"/>
  </w:p>
  <w:p w:rsidR="00CA6218" w:rsidRDefault="00CA6218" w:rsidP="00FD57CF">
    <w:pPr>
      <w:pStyle w:val="Teksttreci5"/>
      <w:shd w:val="clear" w:color="auto" w:fill="auto"/>
      <w:tabs>
        <w:tab w:val="left" w:pos="3316"/>
      </w:tabs>
      <w:ind w:left="4678"/>
      <w:jc w:val="right"/>
    </w:pPr>
    <w:r w:rsidRPr="009871B9">
      <w:rPr>
        <w:sz w:val="16"/>
        <w:szCs w:val="16"/>
      </w:rPr>
      <w:t xml:space="preserve">Poland </w:t>
    </w:r>
    <w:proofErr w:type="spellStart"/>
    <w:r w:rsidRPr="009871B9">
      <w:rPr>
        <w:sz w:val="16"/>
        <w:szCs w:val="16"/>
      </w:rPr>
      <w:t>Belarus</w:t>
    </w:r>
    <w:proofErr w:type="spellEnd"/>
    <w:r w:rsidRPr="009871B9">
      <w:rPr>
        <w:sz w:val="16"/>
        <w:szCs w:val="16"/>
      </w:rPr>
      <w:t xml:space="preserve"> </w:t>
    </w:r>
    <w:proofErr w:type="spellStart"/>
    <w:r w:rsidRPr="009871B9">
      <w:rPr>
        <w:sz w:val="16"/>
        <w:szCs w:val="16"/>
      </w:rPr>
      <w:t>Ukraine</w:t>
    </w:r>
    <w:proofErr w:type="spellEnd"/>
    <w:r w:rsidRPr="009871B9">
      <w:rPr>
        <w:sz w:val="16"/>
        <w:szCs w:val="16"/>
      </w:rPr>
      <w:t xml:space="preserve"> 2014-2020</w:t>
    </w:r>
  </w:p>
  <w:p w:rsidR="00CA6218" w:rsidRDefault="00CA6218">
    <w:pPr>
      <w:pStyle w:val="Nagwek"/>
      <w:jc w:val="right"/>
      <w:rPr>
        <w:color w:val="4F81BD" w:themeColor="accent1"/>
      </w:rPr>
    </w:pPr>
  </w:p>
  <w:p w:rsidR="00CA6218" w:rsidRDefault="00CA6218" w:rsidP="00FD57CF">
    <w:pPr>
      <w:pStyle w:val="Teksttreci5"/>
      <w:shd w:val="clear" w:color="auto" w:fill="auto"/>
      <w:tabs>
        <w:tab w:val="left" w:pos="3316"/>
      </w:tabs>
      <w:ind w:left="4678"/>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64D33"/>
    <w:multiLevelType w:val="hybridMultilevel"/>
    <w:tmpl w:val="D6446AF4"/>
    <w:lvl w:ilvl="0" w:tplc="FFFFFFFF">
      <w:start w:val="1"/>
      <w:numFmt w:val="decimal"/>
      <w:lvlText w:val="%1."/>
      <w:lvlJc w:val="left"/>
      <w:pPr>
        <w:tabs>
          <w:tab w:val="num" w:pos="360"/>
        </w:tabs>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ED6A1B"/>
    <w:multiLevelType w:val="hybridMultilevel"/>
    <w:tmpl w:val="C978BBA4"/>
    <w:lvl w:ilvl="0" w:tplc="0415000F">
      <w:start w:val="1"/>
      <w:numFmt w:val="decimal"/>
      <w:lvlText w:val="%1."/>
      <w:lvlJc w:val="left"/>
      <w:pPr>
        <w:tabs>
          <w:tab w:val="num" w:pos="1004"/>
        </w:tabs>
        <w:ind w:left="1004" w:hanging="360"/>
      </w:pPr>
    </w:lvl>
    <w:lvl w:ilvl="1" w:tplc="04150019">
      <w:start w:val="1"/>
      <w:numFmt w:val="lowerLetter"/>
      <w:lvlText w:val="%2."/>
      <w:lvlJc w:val="left"/>
      <w:pPr>
        <w:tabs>
          <w:tab w:val="num" w:pos="1724"/>
        </w:tabs>
        <w:ind w:left="1724" w:hanging="360"/>
      </w:pPr>
    </w:lvl>
    <w:lvl w:ilvl="2" w:tplc="0415001B">
      <w:start w:val="1"/>
      <w:numFmt w:val="lowerRoman"/>
      <w:lvlText w:val="%3."/>
      <w:lvlJc w:val="right"/>
      <w:pPr>
        <w:tabs>
          <w:tab w:val="num" w:pos="2444"/>
        </w:tabs>
        <w:ind w:left="2444" w:hanging="180"/>
      </w:pPr>
    </w:lvl>
    <w:lvl w:ilvl="3" w:tplc="0415000F">
      <w:start w:val="1"/>
      <w:numFmt w:val="decimal"/>
      <w:lvlText w:val="%4."/>
      <w:lvlJc w:val="left"/>
      <w:pPr>
        <w:tabs>
          <w:tab w:val="num" w:pos="3164"/>
        </w:tabs>
        <w:ind w:left="3164" w:hanging="360"/>
      </w:pPr>
    </w:lvl>
    <w:lvl w:ilvl="4" w:tplc="04150019">
      <w:start w:val="1"/>
      <w:numFmt w:val="lowerLetter"/>
      <w:lvlText w:val="%5."/>
      <w:lvlJc w:val="left"/>
      <w:pPr>
        <w:tabs>
          <w:tab w:val="num" w:pos="3884"/>
        </w:tabs>
        <w:ind w:left="3884" w:hanging="360"/>
      </w:pPr>
    </w:lvl>
    <w:lvl w:ilvl="5" w:tplc="0415001B">
      <w:start w:val="1"/>
      <w:numFmt w:val="lowerRoman"/>
      <w:lvlText w:val="%6."/>
      <w:lvlJc w:val="right"/>
      <w:pPr>
        <w:tabs>
          <w:tab w:val="num" w:pos="4604"/>
        </w:tabs>
        <w:ind w:left="4604" w:hanging="180"/>
      </w:pPr>
    </w:lvl>
    <w:lvl w:ilvl="6" w:tplc="0415000F">
      <w:start w:val="1"/>
      <w:numFmt w:val="decimal"/>
      <w:lvlText w:val="%7."/>
      <w:lvlJc w:val="left"/>
      <w:pPr>
        <w:tabs>
          <w:tab w:val="num" w:pos="5324"/>
        </w:tabs>
        <w:ind w:left="5324" w:hanging="360"/>
      </w:pPr>
    </w:lvl>
    <w:lvl w:ilvl="7" w:tplc="04150019">
      <w:start w:val="1"/>
      <w:numFmt w:val="lowerLetter"/>
      <w:lvlText w:val="%8."/>
      <w:lvlJc w:val="left"/>
      <w:pPr>
        <w:tabs>
          <w:tab w:val="num" w:pos="6044"/>
        </w:tabs>
        <w:ind w:left="6044" w:hanging="360"/>
      </w:pPr>
    </w:lvl>
    <w:lvl w:ilvl="8" w:tplc="0415001B">
      <w:start w:val="1"/>
      <w:numFmt w:val="lowerRoman"/>
      <w:lvlText w:val="%9."/>
      <w:lvlJc w:val="right"/>
      <w:pPr>
        <w:tabs>
          <w:tab w:val="num" w:pos="6764"/>
        </w:tabs>
        <w:ind w:left="6764" w:hanging="180"/>
      </w:pPr>
    </w:lvl>
  </w:abstractNum>
  <w:abstractNum w:abstractNumId="2">
    <w:nsid w:val="0F097894"/>
    <w:multiLevelType w:val="hybridMultilevel"/>
    <w:tmpl w:val="A8FEB6D6"/>
    <w:lvl w:ilvl="0" w:tplc="4DD2DCB2">
      <w:start w:val="1"/>
      <w:numFmt w:val="decimal"/>
      <w:lvlText w:val="%1."/>
      <w:lvlJc w:val="left"/>
      <w:pPr>
        <w:tabs>
          <w:tab w:val="num" w:pos="2406"/>
        </w:tabs>
        <w:ind w:left="2406" w:hanging="360"/>
      </w:pPr>
      <w:rPr>
        <w:rFonts w:hint="default"/>
        <w:sz w:val="24"/>
        <w:szCs w:val="24"/>
      </w:rPr>
    </w:lvl>
    <w:lvl w:ilvl="1" w:tplc="815E57BE">
      <w:start w:val="1"/>
      <w:numFmt w:val="decimal"/>
      <w:lvlText w:val="%2)"/>
      <w:lvlJc w:val="left"/>
      <w:pPr>
        <w:tabs>
          <w:tab w:val="num" w:pos="1440"/>
        </w:tabs>
        <w:ind w:left="1440" w:hanging="360"/>
      </w:pPr>
      <w:rPr>
        <w:rFonts w:hint="default"/>
      </w:rPr>
    </w:lvl>
    <w:lvl w:ilvl="2" w:tplc="F6047F9A">
      <w:start w:val="1"/>
      <w:numFmt w:val="decimal"/>
      <w:lvlText w:val="%3. "/>
      <w:lvlJc w:val="left"/>
      <w:pPr>
        <w:tabs>
          <w:tab w:val="num" w:pos="1980"/>
        </w:tabs>
        <w:ind w:left="2263" w:hanging="283"/>
      </w:pPr>
      <w:rPr>
        <w:rFonts w:ascii="Times New Roman" w:hAnsi="Times New Roman" w:hint="default"/>
        <w:b w:val="0"/>
        <w:i w:val="0"/>
        <w:sz w:val="24"/>
        <w:szCs w:val="24"/>
        <w:u w:val="none"/>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FBE3089"/>
    <w:multiLevelType w:val="hybridMultilevel"/>
    <w:tmpl w:val="45F2C166"/>
    <w:lvl w:ilvl="0" w:tplc="E4CE74F4">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1EF2476"/>
    <w:multiLevelType w:val="hybridMultilevel"/>
    <w:tmpl w:val="5CDA93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25331FE"/>
    <w:multiLevelType w:val="singleLevel"/>
    <w:tmpl w:val="D17E6B9C"/>
    <w:lvl w:ilvl="0">
      <w:start w:val="1"/>
      <w:numFmt w:val="decimal"/>
      <w:lvlText w:val="%1)"/>
      <w:lvlJc w:val="left"/>
      <w:pPr>
        <w:tabs>
          <w:tab w:val="num" w:pos="1080"/>
        </w:tabs>
        <w:ind w:left="1080" w:hanging="360"/>
      </w:pPr>
      <w:rPr>
        <w:rFonts w:hint="default"/>
        <w:b w:val="0"/>
        <w:i w:val="0"/>
        <w:color w:val="auto"/>
        <w:sz w:val="24"/>
        <w:u w:val="none"/>
      </w:rPr>
    </w:lvl>
  </w:abstractNum>
  <w:abstractNum w:abstractNumId="6">
    <w:nsid w:val="150B74C4"/>
    <w:multiLevelType w:val="hybridMultilevel"/>
    <w:tmpl w:val="A4B8A3D4"/>
    <w:name w:val="WW8Num172"/>
    <w:lvl w:ilvl="0" w:tplc="DFDA3DC4">
      <w:start w:val="1"/>
      <w:numFmt w:val="decimal"/>
      <w:lvlText w:val="%1)"/>
      <w:lvlJc w:val="left"/>
      <w:pPr>
        <w:tabs>
          <w:tab w:val="num" w:pos="1069"/>
        </w:tabs>
        <w:ind w:left="1069"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15B57738"/>
    <w:multiLevelType w:val="hybridMultilevel"/>
    <w:tmpl w:val="C46615E0"/>
    <w:lvl w:ilvl="0" w:tplc="867823AA">
      <w:start w:val="1"/>
      <w:numFmt w:val="decimal"/>
      <w:lvlText w:val="%1."/>
      <w:lvlJc w:val="left"/>
      <w:pPr>
        <w:ind w:left="717" w:hanging="360"/>
      </w:pPr>
      <w:rPr>
        <w:rFonts w:hint="default"/>
      </w:rPr>
    </w:lvl>
    <w:lvl w:ilvl="1" w:tplc="04150019" w:tentative="1">
      <w:start w:val="1"/>
      <w:numFmt w:val="lowerLetter"/>
      <w:lvlText w:val="%2."/>
      <w:lvlJc w:val="left"/>
      <w:pPr>
        <w:ind w:left="-543" w:hanging="360"/>
      </w:pPr>
    </w:lvl>
    <w:lvl w:ilvl="2" w:tplc="0415001B" w:tentative="1">
      <w:start w:val="1"/>
      <w:numFmt w:val="lowerRoman"/>
      <w:lvlText w:val="%3."/>
      <w:lvlJc w:val="right"/>
      <w:pPr>
        <w:ind w:left="177" w:hanging="180"/>
      </w:pPr>
    </w:lvl>
    <w:lvl w:ilvl="3" w:tplc="0415000F" w:tentative="1">
      <w:start w:val="1"/>
      <w:numFmt w:val="decimal"/>
      <w:lvlText w:val="%4."/>
      <w:lvlJc w:val="left"/>
      <w:pPr>
        <w:ind w:left="897" w:hanging="360"/>
      </w:pPr>
    </w:lvl>
    <w:lvl w:ilvl="4" w:tplc="04150019" w:tentative="1">
      <w:start w:val="1"/>
      <w:numFmt w:val="lowerLetter"/>
      <w:lvlText w:val="%5."/>
      <w:lvlJc w:val="left"/>
      <w:pPr>
        <w:ind w:left="1617" w:hanging="360"/>
      </w:pPr>
    </w:lvl>
    <w:lvl w:ilvl="5" w:tplc="0415001B" w:tentative="1">
      <w:start w:val="1"/>
      <w:numFmt w:val="lowerRoman"/>
      <w:lvlText w:val="%6."/>
      <w:lvlJc w:val="right"/>
      <w:pPr>
        <w:ind w:left="2337" w:hanging="180"/>
      </w:pPr>
    </w:lvl>
    <w:lvl w:ilvl="6" w:tplc="0415000F" w:tentative="1">
      <w:start w:val="1"/>
      <w:numFmt w:val="decimal"/>
      <w:lvlText w:val="%7."/>
      <w:lvlJc w:val="left"/>
      <w:pPr>
        <w:ind w:left="3057" w:hanging="360"/>
      </w:pPr>
    </w:lvl>
    <w:lvl w:ilvl="7" w:tplc="04150019" w:tentative="1">
      <w:start w:val="1"/>
      <w:numFmt w:val="lowerLetter"/>
      <w:lvlText w:val="%8."/>
      <w:lvlJc w:val="left"/>
      <w:pPr>
        <w:ind w:left="3777" w:hanging="360"/>
      </w:pPr>
    </w:lvl>
    <w:lvl w:ilvl="8" w:tplc="0415001B" w:tentative="1">
      <w:start w:val="1"/>
      <w:numFmt w:val="lowerRoman"/>
      <w:lvlText w:val="%9."/>
      <w:lvlJc w:val="right"/>
      <w:pPr>
        <w:ind w:left="4497" w:hanging="180"/>
      </w:pPr>
    </w:lvl>
  </w:abstractNum>
  <w:abstractNum w:abstractNumId="8">
    <w:nsid w:val="15BE557C"/>
    <w:multiLevelType w:val="hybridMultilevel"/>
    <w:tmpl w:val="D200EEE4"/>
    <w:lvl w:ilvl="0" w:tplc="2EF4C09C">
      <w:start w:val="1"/>
      <w:numFmt w:val="decimal"/>
      <w:lvlText w:val="%1."/>
      <w:lvlJc w:val="left"/>
      <w:pPr>
        <w:ind w:left="720" w:hanging="360"/>
      </w:pPr>
      <w:rPr>
        <w:color w:val="auto"/>
      </w:rPr>
    </w:lvl>
    <w:lvl w:ilvl="1" w:tplc="3DD81A40">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71C53CC"/>
    <w:multiLevelType w:val="hybridMultilevel"/>
    <w:tmpl w:val="A2BEDA66"/>
    <w:lvl w:ilvl="0" w:tplc="6E24C694">
      <w:start w:val="1"/>
      <w:numFmt w:val="decimal"/>
      <w:lvlText w:val="%1)"/>
      <w:lvlJc w:val="left"/>
      <w:pPr>
        <w:tabs>
          <w:tab w:val="num" w:pos="1080"/>
        </w:tabs>
        <w:ind w:left="1080" w:hanging="360"/>
      </w:pPr>
      <w:rPr>
        <w:rFonts w:hint="default"/>
      </w:rPr>
    </w:lvl>
    <w:lvl w:ilvl="1" w:tplc="D33E9A50">
      <w:start w:val="1"/>
      <w:numFmt w:val="decimal"/>
      <w:lvlText w:val="%2)"/>
      <w:lvlJc w:val="left"/>
      <w:pPr>
        <w:tabs>
          <w:tab w:val="num" w:pos="1800"/>
        </w:tabs>
        <w:ind w:left="1800" w:hanging="360"/>
      </w:pPr>
      <w:rPr>
        <w:rFonts w:hint="default"/>
      </w:rPr>
    </w:lvl>
    <w:lvl w:ilvl="2" w:tplc="867823AA">
      <w:start w:val="1"/>
      <w:numFmt w:val="decimal"/>
      <w:lvlText w:val="%3."/>
      <w:lvlJc w:val="left"/>
      <w:pPr>
        <w:ind w:left="2700" w:hanging="360"/>
      </w:pPr>
      <w:rPr>
        <w:rFonts w:hint="default"/>
      </w:rPr>
    </w:lvl>
    <w:lvl w:ilvl="3" w:tplc="0415001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0">
    <w:nsid w:val="17925FA0"/>
    <w:multiLevelType w:val="hybridMultilevel"/>
    <w:tmpl w:val="084CAD90"/>
    <w:lvl w:ilvl="0" w:tplc="73A26FCE">
      <w:start w:val="1"/>
      <w:numFmt w:val="upperRoman"/>
      <w:pStyle w:val="Rzymskie"/>
      <w:lvlText w:val="%1."/>
      <w:lvlJc w:val="left"/>
      <w:pPr>
        <w:tabs>
          <w:tab w:val="num" w:pos="180"/>
        </w:tabs>
        <w:ind w:left="180" w:hanging="180"/>
      </w:pPr>
      <w:rPr>
        <w:rFonts w:hint="default"/>
        <w:b/>
      </w:rPr>
    </w:lvl>
    <w:lvl w:ilvl="1" w:tplc="5BB485A2">
      <w:start w:val="1"/>
      <w:numFmt w:val="decimal"/>
      <w:lvlText w:val="%2)"/>
      <w:lvlJc w:val="left"/>
      <w:pPr>
        <w:tabs>
          <w:tab w:val="num" w:pos="682"/>
        </w:tabs>
        <w:ind w:left="965" w:hanging="283"/>
      </w:pPr>
      <w:rPr>
        <w:rFonts w:hint="default"/>
        <w:b/>
        <w:i w:val="0"/>
        <w:sz w:val="24"/>
        <w:szCs w:val="24"/>
        <w:u w:val="none"/>
      </w:rPr>
    </w:lvl>
    <w:lvl w:ilvl="2" w:tplc="FD32FD98">
      <w:start w:val="2"/>
      <w:numFmt w:val="decimalZero"/>
      <w:lvlText w:val="%3)"/>
      <w:lvlJc w:val="left"/>
      <w:pPr>
        <w:tabs>
          <w:tab w:val="num" w:pos="1942"/>
        </w:tabs>
        <w:ind w:left="1942" w:hanging="360"/>
      </w:pPr>
      <w:rPr>
        <w:rFonts w:hint="default"/>
      </w:rPr>
    </w:lvl>
    <w:lvl w:ilvl="3" w:tplc="264CA246">
      <w:start w:val="45"/>
      <w:numFmt w:val="decimal"/>
      <w:lvlText w:val="%4"/>
      <w:lvlJc w:val="left"/>
      <w:pPr>
        <w:ind w:left="2482" w:hanging="360"/>
      </w:pPr>
      <w:rPr>
        <w:rFonts w:hint="default"/>
      </w:rPr>
    </w:lvl>
    <w:lvl w:ilvl="4" w:tplc="400C6154">
      <w:start w:val="1"/>
      <w:numFmt w:val="lowerLetter"/>
      <w:lvlText w:val="%5)"/>
      <w:lvlJc w:val="left"/>
      <w:pPr>
        <w:ind w:left="3202" w:hanging="360"/>
      </w:pPr>
      <w:rPr>
        <w:rFonts w:hint="default"/>
        <w:u w:val="none"/>
      </w:rPr>
    </w:lvl>
    <w:lvl w:ilvl="5" w:tplc="E56605BA">
      <w:start w:val="1"/>
      <w:numFmt w:val="decimal"/>
      <w:lvlText w:val="%6)"/>
      <w:lvlJc w:val="left"/>
      <w:pPr>
        <w:ind w:left="4102" w:hanging="360"/>
      </w:pPr>
      <w:rPr>
        <w:rFonts w:hint="default"/>
      </w:rPr>
    </w:lvl>
    <w:lvl w:ilvl="6" w:tplc="0BE26326">
      <w:start w:val="2"/>
      <w:numFmt w:val="decimal"/>
      <w:lvlText w:val="%7."/>
      <w:lvlJc w:val="left"/>
      <w:pPr>
        <w:tabs>
          <w:tab w:val="num" w:pos="4642"/>
        </w:tabs>
        <w:ind w:left="4642" w:hanging="360"/>
      </w:pPr>
      <w:rPr>
        <w:rFonts w:hint="default"/>
      </w:rPr>
    </w:lvl>
    <w:lvl w:ilvl="7" w:tplc="04150019" w:tentative="1">
      <w:start w:val="1"/>
      <w:numFmt w:val="lowerLetter"/>
      <w:lvlText w:val="%8."/>
      <w:lvlJc w:val="left"/>
      <w:pPr>
        <w:tabs>
          <w:tab w:val="num" w:pos="5362"/>
        </w:tabs>
        <w:ind w:left="5362" w:hanging="360"/>
      </w:pPr>
    </w:lvl>
    <w:lvl w:ilvl="8" w:tplc="0415001B" w:tentative="1">
      <w:start w:val="1"/>
      <w:numFmt w:val="lowerRoman"/>
      <w:lvlText w:val="%9."/>
      <w:lvlJc w:val="right"/>
      <w:pPr>
        <w:tabs>
          <w:tab w:val="num" w:pos="6082"/>
        </w:tabs>
        <w:ind w:left="6082" w:hanging="180"/>
      </w:pPr>
    </w:lvl>
  </w:abstractNum>
  <w:abstractNum w:abstractNumId="11">
    <w:nsid w:val="1AD0436C"/>
    <w:multiLevelType w:val="hybridMultilevel"/>
    <w:tmpl w:val="F886D218"/>
    <w:lvl w:ilvl="0" w:tplc="9AAE8500">
      <w:start w:val="1"/>
      <w:numFmt w:val="decimal"/>
      <w:lvlText w:val="%1)"/>
      <w:lvlJc w:val="left"/>
      <w:pPr>
        <w:tabs>
          <w:tab w:val="num" w:pos="2520"/>
        </w:tabs>
        <w:ind w:left="2520" w:hanging="360"/>
      </w:pPr>
      <w:rPr>
        <w:rFonts w:ascii="Times New Roman" w:eastAsia="Times New Roman" w:hAnsi="Times New Roman" w:cs="Times New Roman"/>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1C900550"/>
    <w:multiLevelType w:val="hybridMultilevel"/>
    <w:tmpl w:val="EC9813EC"/>
    <w:lvl w:ilvl="0" w:tplc="9F18D0C8">
      <w:start w:val="1"/>
      <w:numFmt w:val="decimal"/>
      <w:lvlText w:val="%1."/>
      <w:lvlJc w:val="left"/>
      <w:pPr>
        <w:tabs>
          <w:tab w:val="num" w:pos="360"/>
        </w:tabs>
        <w:ind w:left="36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1CCB4665"/>
    <w:multiLevelType w:val="hybridMultilevel"/>
    <w:tmpl w:val="A008BBD0"/>
    <w:lvl w:ilvl="0" w:tplc="04150011">
      <w:start w:val="1"/>
      <w:numFmt w:val="decimal"/>
      <w:lvlText w:val="%1)"/>
      <w:lvlJc w:val="left"/>
      <w:pPr>
        <w:ind w:left="3228" w:hanging="360"/>
      </w:pPr>
    </w:lvl>
    <w:lvl w:ilvl="1" w:tplc="04150019" w:tentative="1">
      <w:start w:val="1"/>
      <w:numFmt w:val="lowerLetter"/>
      <w:lvlText w:val="%2."/>
      <w:lvlJc w:val="left"/>
      <w:pPr>
        <w:ind w:left="3948" w:hanging="360"/>
      </w:pPr>
    </w:lvl>
    <w:lvl w:ilvl="2" w:tplc="0415001B" w:tentative="1">
      <w:start w:val="1"/>
      <w:numFmt w:val="lowerRoman"/>
      <w:lvlText w:val="%3."/>
      <w:lvlJc w:val="right"/>
      <w:pPr>
        <w:ind w:left="4668" w:hanging="180"/>
      </w:pPr>
    </w:lvl>
    <w:lvl w:ilvl="3" w:tplc="0415000F" w:tentative="1">
      <w:start w:val="1"/>
      <w:numFmt w:val="decimal"/>
      <w:lvlText w:val="%4."/>
      <w:lvlJc w:val="left"/>
      <w:pPr>
        <w:ind w:left="5388" w:hanging="360"/>
      </w:pPr>
    </w:lvl>
    <w:lvl w:ilvl="4" w:tplc="04150019" w:tentative="1">
      <w:start w:val="1"/>
      <w:numFmt w:val="lowerLetter"/>
      <w:lvlText w:val="%5."/>
      <w:lvlJc w:val="left"/>
      <w:pPr>
        <w:ind w:left="6108" w:hanging="360"/>
      </w:pPr>
    </w:lvl>
    <w:lvl w:ilvl="5" w:tplc="0415001B" w:tentative="1">
      <w:start w:val="1"/>
      <w:numFmt w:val="lowerRoman"/>
      <w:lvlText w:val="%6."/>
      <w:lvlJc w:val="right"/>
      <w:pPr>
        <w:ind w:left="6828" w:hanging="180"/>
      </w:pPr>
    </w:lvl>
    <w:lvl w:ilvl="6" w:tplc="0415000F" w:tentative="1">
      <w:start w:val="1"/>
      <w:numFmt w:val="decimal"/>
      <w:lvlText w:val="%7."/>
      <w:lvlJc w:val="left"/>
      <w:pPr>
        <w:ind w:left="7548" w:hanging="360"/>
      </w:pPr>
    </w:lvl>
    <w:lvl w:ilvl="7" w:tplc="04150019" w:tentative="1">
      <w:start w:val="1"/>
      <w:numFmt w:val="lowerLetter"/>
      <w:lvlText w:val="%8."/>
      <w:lvlJc w:val="left"/>
      <w:pPr>
        <w:ind w:left="8268" w:hanging="360"/>
      </w:pPr>
    </w:lvl>
    <w:lvl w:ilvl="8" w:tplc="0415001B" w:tentative="1">
      <w:start w:val="1"/>
      <w:numFmt w:val="lowerRoman"/>
      <w:lvlText w:val="%9."/>
      <w:lvlJc w:val="right"/>
      <w:pPr>
        <w:ind w:left="8988" w:hanging="180"/>
      </w:pPr>
    </w:lvl>
  </w:abstractNum>
  <w:abstractNum w:abstractNumId="14">
    <w:nsid w:val="1E4610AE"/>
    <w:multiLevelType w:val="singleLevel"/>
    <w:tmpl w:val="34ECAC26"/>
    <w:lvl w:ilvl="0">
      <w:start w:val="2"/>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5">
    <w:nsid w:val="21D77931"/>
    <w:multiLevelType w:val="hybridMultilevel"/>
    <w:tmpl w:val="C33A1D52"/>
    <w:lvl w:ilvl="0" w:tplc="226CDD5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5B6771C"/>
    <w:multiLevelType w:val="hybridMultilevel"/>
    <w:tmpl w:val="40847C1E"/>
    <w:lvl w:ilvl="0" w:tplc="ABBCBC3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2696733F"/>
    <w:multiLevelType w:val="hybridMultilevel"/>
    <w:tmpl w:val="1BD64070"/>
    <w:lvl w:ilvl="0" w:tplc="0415000F">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18">
    <w:nsid w:val="27563B3A"/>
    <w:multiLevelType w:val="hybridMultilevel"/>
    <w:tmpl w:val="B23AE516"/>
    <w:lvl w:ilvl="0" w:tplc="E56605BA">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27C1509F"/>
    <w:multiLevelType w:val="hybridMultilevel"/>
    <w:tmpl w:val="6E369006"/>
    <w:lvl w:ilvl="0" w:tplc="E28EE7A6">
      <w:start w:val="1"/>
      <w:numFmt w:val="decimal"/>
      <w:lvlText w:val="%1."/>
      <w:lvlJc w:val="left"/>
      <w:pPr>
        <w:tabs>
          <w:tab w:val="num" w:pos="2406"/>
        </w:tabs>
        <w:ind w:left="2406" w:hanging="360"/>
      </w:pPr>
      <w:rPr>
        <w:rFonts w:hint="default"/>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2851680F"/>
    <w:multiLevelType w:val="hybridMultilevel"/>
    <w:tmpl w:val="171E5E12"/>
    <w:lvl w:ilvl="0" w:tplc="D17E6B9C">
      <w:start w:val="1"/>
      <w:numFmt w:val="decimal"/>
      <w:lvlText w:val="%1)"/>
      <w:lvlJc w:val="left"/>
      <w:pPr>
        <w:tabs>
          <w:tab w:val="num" w:pos="1200"/>
        </w:tabs>
        <w:ind w:left="1200" w:hanging="360"/>
      </w:pPr>
      <w:rPr>
        <w:rFonts w:hint="default"/>
        <w:color w:val="auto"/>
      </w:rPr>
    </w:lvl>
    <w:lvl w:ilvl="1" w:tplc="AE0EE0D6">
      <w:start w:val="2"/>
      <w:numFmt w:val="decimal"/>
      <w:lvlText w:val="%2."/>
      <w:lvlJc w:val="left"/>
      <w:pPr>
        <w:tabs>
          <w:tab w:val="num" w:pos="1500"/>
        </w:tabs>
        <w:ind w:left="1500" w:hanging="360"/>
      </w:pPr>
      <w:rPr>
        <w:rFonts w:hint="default"/>
        <w:sz w:val="24"/>
        <w:szCs w:val="24"/>
      </w:rPr>
    </w:lvl>
    <w:lvl w:ilvl="2" w:tplc="5A864C26">
      <w:start w:val="1"/>
      <w:numFmt w:val="decimal"/>
      <w:lvlText w:val="%3."/>
      <w:lvlJc w:val="left"/>
      <w:pPr>
        <w:tabs>
          <w:tab w:val="num" w:pos="360"/>
        </w:tabs>
        <w:ind w:left="360" w:hanging="360"/>
      </w:pPr>
      <w:rPr>
        <w:rFonts w:hint="default"/>
        <w:b w:val="0"/>
        <w:sz w:val="24"/>
        <w:szCs w:val="24"/>
      </w:rPr>
    </w:lvl>
    <w:lvl w:ilvl="3" w:tplc="DB804856">
      <w:start w:val="1"/>
      <w:numFmt w:val="lowerLetter"/>
      <w:lvlText w:val="%4)"/>
      <w:lvlJc w:val="left"/>
      <w:pPr>
        <w:ind w:left="2940" w:hanging="360"/>
      </w:pPr>
      <w:rPr>
        <w:rFonts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21">
    <w:nsid w:val="29887E3F"/>
    <w:multiLevelType w:val="hybridMultilevel"/>
    <w:tmpl w:val="10F0270C"/>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nsid w:val="34625CA3"/>
    <w:multiLevelType w:val="singleLevel"/>
    <w:tmpl w:val="6CC42F4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3">
    <w:nsid w:val="39FC3484"/>
    <w:multiLevelType w:val="hybridMultilevel"/>
    <w:tmpl w:val="E8048AAA"/>
    <w:lvl w:ilvl="0" w:tplc="04150017">
      <w:start w:val="1"/>
      <w:numFmt w:val="lowerLetter"/>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4">
    <w:nsid w:val="3A173C87"/>
    <w:multiLevelType w:val="singleLevel"/>
    <w:tmpl w:val="34ECAC2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5">
    <w:nsid w:val="41AA6451"/>
    <w:multiLevelType w:val="hybridMultilevel"/>
    <w:tmpl w:val="E34A49B6"/>
    <w:lvl w:ilvl="0" w:tplc="FFFFFFFF">
      <w:start w:val="1"/>
      <w:numFmt w:val="decimal"/>
      <w:lvlText w:val="%1)"/>
      <w:lvlJc w:val="left"/>
      <w:pPr>
        <w:tabs>
          <w:tab w:val="num" w:pos="1920"/>
        </w:tabs>
        <w:ind w:left="1920" w:hanging="360"/>
      </w:pPr>
      <w:rPr>
        <w:rFonts w:hint="default"/>
        <w:b w:val="0"/>
        <w:i w:val="0"/>
      </w:rPr>
    </w:lvl>
    <w:lvl w:ilvl="1" w:tplc="FFFFFFFF" w:tentative="1">
      <w:start w:val="1"/>
      <w:numFmt w:val="lowerLetter"/>
      <w:lvlText w:val="%2."/>
      <w:lvlJc w:val="left"/>
      <w:pPr>
        <w:tabs>
          <w:tab w:val="num" w:pos="2291"/>
        </w:tabs>
        <w:ind w:left="2291" w:hanging="360"/>
      </w:pPr>
    </w:lvl>
    <w:lvl w:ilvl="2" w:tplc="FFFFFFFF" w:tentative="1">
      <w:start w:val="1"/>
      <w:numFmt w:val="lowerRoman"/>
      <w:lvlText w:val="%3."/>
      <w:lvlJc w:val="right"/>
      <w:pPr>
        <w:tabs>
          <w:tab w:val="num" w:pos="3011"/>
        </w:tabs>
        <w:ind w:left="3011" w:hanging="180"/>
      </w:pPr>
    </w:lvl>
    <w:lvl w:ilvl="3" w:tplc="FFFFFFFF" w:tentative="1">
      <w:start w:val="1"/>
      <w:numFmt w:val="decimal"/>
      <w:lvlText w:val="%4."/>
      <w:lvlJc w:val="left"/>
      <w:pPr>
        <w:tabs>
          <w:tab w:val="num" w:pos="3731"/>
        </w:tabs>
        <w:ind w:left="3731" w:hanging="360"/>
      </w:pPr>
    </w:lvl>
    <w:lvl w:ilvl="4" w:tplc="FFFFFFFF" w:tentative="1">
      <w:start w:val="1"/>
      <w:numFmt w:val="lowerLetter"/>
      <w:lvlText w:val="%5."/>
      <w:lvlJc w:val="left"/>
      <w:pPr>
        <w:tabs>
          <w:tab w:val="num" w:pos="4451"/>
        </w:tabs>
        <w:ind w:left="4451" w:hanging="360"/>
      </w:pPr>
    </w:lvl>
    <w:lvl w:ilvl="5" w:tplc="FFFFFFFF" w:tentative="1">
      <w:start w:val="1"/>
      <w:numFmt w:val="lowerRoman"/>
      <w:lvlText w:val="%6."/>
      <w:lvlJc w:val="right"/>
      <w:pPr>
        <w:tabs>
          <w:tab w:val="num" w:pos="5171"/>
        </w:tabs>
        <w:ind w:left="5171" w:hanging="180"/>
      </w:pPr>
    </w:lvl>
    <w:lvl w:ilvl="6" w:tplc="FFFFFFFF" w:tentative="1">
      <w:start w:val="1"/>
      <w:numFmt w:val="decimal"/>
      <w:lvlText w:val="%7."/>
      <w:lvlJc w:val="left"/>
      <w:pPr>
        <w:tabs>
          <w:tab w:val="num" w:pos="5891"/>
        </w:tabs>
        <w:ind w:left="5891" w:hanging="360"/>
      </w:pPr>
    </w:lvl>
    <w:lvl w:ilvl="7" w:tplc="FFFFFFFF" w:tentative="1">
      <w:start w:val="1"/>
      <w:numFmt w:val="lowerLetter"/>
      <w:lvlText w:val="%8."/>
      <w:lvlJc w:val="left"/>
      <w:pPr>
        <w:tabs>
          <w:tab w:val="num" w:pos="6611"/>
        </w:tabs>
        <w:ind w:left="6611" w:hanging="360"/>
      </w:pPr>
    </w:lvl>
    <w:lvl w:ilvl="8" w:tplc="FFFFFFFF" w:tentative="1">
      <w:start w:val="1"/>
      <w:numFmt w:val="lowerRoman"/>
      <w:lvlText w:val="%9."/>
      <w:lvlJc w:val="right"/>
      <w:pPr>
        <w:tabs>
          <w:tab w:val="num" w:pos="7331"/>
        </w:tabs>
        <w:ind w:left="7331" w:hanging="180"/>
      </w:pPr>
    </w:lvl>
  </w:abstractNum>
  <w:abstractNum w:abstractNumId="26">
    <w:nsid w:val="47030AE0"/>
    <w:multiLevelType w:val="hybridMultilevel"/>
    <w:tmpl w:val="E2E63A04"/>
    <w:lvl w:ilvl="0" w:tplc="3652553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4B9D05CE"/>
    <w:multiLevelType w:val="hybridMultilevel"/>
    <w:tmpl w:val="4D7A99FC"/>
    <w:lvl w:ilvl="0" w:tplc="04D23E96">
      <w:start w:val="1"/>
      <w:numFmt w:val="decimal"/>
      <w:lvlText w:val="%1."/>
      <w:lvlJc w:val="left"/>
      <w:pPr>
        <w:ind w:left="357" w:hanging="360"/>
      </w:pPr>
      <w:rPr>
        <w:rFonts w:hint="default"/>
      </w:rPr>
    </w:lvl>
    <w:lvl w:ilvl="1" w:tplc="04150019" w:tentative="1">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28">
    <w:nsid w:val="4BA81E73"/>
    <w:multiLevelType w:val="hybridMultilevel"/>
    <w:tmpl w:val="26A84C00"/>
    <w:lvl w:ilvl="0" w:tplc="F5AA1992">
      <w:start w:val="1"/>
      <w:numFmt w:val="decimal"/>
      <w:lvlText w:val="%1)"/>
      <w:lvlJc w:val="left"/>
      <w:pPr>
        <w:ind w:left="1068" w:hanging="360"/>
      </w:pPr>
      <w:rPr>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nsid w:val="55A15204"/>
    <w:multiLevelType w:val="hybridMultilevel"/>
    <w:tmpl w:val="D8863D14"/>
    <w:lvl w:ilvl="0" w:tplc="9F9EE30C">
      <w:start w:val="2"/>
      <w:numFmt w:val="decimal"/>
      <w:lvlText w:val="%1."/>
      <w:lvlJc w:val="left"/>
      <w:pPr>
        <w:tabs>
          <w:tab w:val="num" w:pos="2406"/>
        </w:tabs>
        <w:ind w:left="2406" w:hanging="360"/>
      </w:pPr>
      <w:rPr>
        <w:rFonts w:hint="default"/>
        <w:color w:val="auto"/>
      </w:rPr>
    </w:lvl>
    <w:lvl w:ilvl="1" w:tplc="D7C06600">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55AD0F24"/>
    <w:multiLevelType w:val="hybridMultilevel"/>
    <w:tmpl w:val="7E1445DC"/>
    <w:lvl w:ilvl="0" w:tplc="FB629DA6">
      <w:start w:val="1"/>
      <w:numFmt w:val="decimal"/>
      <w:lvlText w:val="%1)"/>
      <w:lvlJc w:val="left"/>
      <w:pPr>
        <w:tabs>
          <w:tab w:val="num" w:pos="720"/>
        </w:tabs>
        <w:ind w:left="720" w:hanging="360"/>
      </w:pPr>
      <w:rPr>
        <w:rFonts w:hint="default"/>
        <w:b w:val="0"/>
        <w:color w:val="auto"/>
      </w:rPr>
    </w:lvl>
    <w:lvl w:ilvl="1" w:tplc="AC0A88F2">
      <w:start w:val="1"/>
      <w:numFmt w:val="decimal"/>
      <w:lvlText w:val="%2)"/>
      <w:lvlJc w:val="left"/>
      <w:pPr>
        <w:tabs>
          <w:tab w:val="num" w:pos="720"/>
        </w:tabs>
        <w:ind w:left="720" w:hanging="360"/>
      </w:pPr>
      <w:rPr>
        <w:rFonts w:hint="default"/>
      </w:rPr>
    </w:lvl>
    <w:lvl w:ilvl="2" w:tplc="8892C966">
      <w:start w:val="1"/>
      <w:numFmt w:val="decimal"/>
      <w:lvlText w:val="%3."/>
      <w:lvlJc w:val="left"/>
      <w:pPr>
        <w:ind w:left="720" w:hanging="363"/>
      </w:pPr>
      <w:rPr>
        <w:rFonts w:ascii="Times New Roman" w:eastAsia="Times New Roman" w:hAnsi="Times New Roman" w:cs="Times New Roman"/>
      </w:rPr>
    </w:lvl>
    <w:lvl w:ilvl="3" w:tplc="04150001" w:tentative="1">
      <w:start w:val="1"/>
      <w:numFmt w:val="decimal"/>
      <w:lvlText w:val="%4."/>
      <w:lvlJc w:val="left"/>
      <w:pPr>
        <w:tabs>
          <w:tab w:val="num" w:pos="2160"/>
        </w:tabs>
        <w:ind w:left="2160" w:hanging="360"/>
      </w:pPr>
    </w:lvl>
    <w:lvl w:ilvl="4" w:tplc="04150003" w:tentative="1">
      <w:start w:val="1"/>
      <w:numFmt w:val="lowerLetter"/>
      <w:lvlText w:val="%5."/>
      <w:lvlJc w:val="left"/>
      <w:pPr>
        <w:tabs>
          <w:tab w:val="num" w:pos="2880"/>
        </w:tabs>
        <w:ind w:left="2880" w:hanging="360"/>
      </w:pPr>
    </w:lvl>
    <w:lvl w:ilvl="5" w:tplc="04150005" w:tentative="1">
      <w:start w:val="1"/>
      <w:numFmt w:val="lowerRoman"/>
      <w:lvlText w:val="%6."/>
      <w:lvlJc w:val="right"/>
      <w:pPr>
        <w:tabs>
          <w:tab w:val="num" w:pos="3600"/>
        </w:tabs>
        <w:ind w:left="3600" w:hanging="180"/>
      </w:pPr>
    </w:lvl>
    <w:lvl w:ilvl="6" w:tplc="04150001" w:tentative="1">
      <w:start w:val="1"/>
      <w:numFmt w:val="decimal"/>
      <w:lvlText w:val="%7."/>
      <w:lvlJc w:val="left"/>
      <w:pPr>
        <w:tabs>
          <w:tab w:val="num" w:pos="4320"/>
        </w:tabs>
        <w:ind w:left="4320" w:hanging="360"/>
      </w:pPr>
    </w:lvl>
    <w:lvl w:ilvl="7" w:tplc="04150003" w:tentative="1">
      <w:start w:val="1"/>
      <w:numFmt w:val="lowerLetter"/>
      <w:lvlText w:val="%8."/>
      <w:lvlJc w:val="left"/>
      <w:pPr>
        <w:tabs>
          <w:tab w:val="num" w:pos="5040"/>
        </w:tabs>
        <w:ind w:left="5040" w:hanging="360"/>
      </w:pPr>
    </w:lvl>
    <w:lvl w:ilvl="8" w:tplc="04150005" w:tentative="1">
      <w:start w:val="1"/>
      <w:numFmt w:val="lowerRoman"/>
      <w:lvlText w:val="%9."/>
      <w:lvlJc w:val="right"/>
      <w:pPr>
        <w:tabs>
          <w:tab w:val="num" w:pos="5760"/>
        </w:tabs>
        <w:ind w:left="5760" w:hanging="180"/>
      </w:pPr>
    </w:lvl>
  </w:abstractNum>
  <w:abstractNum w:abstractNumId="31">
    <w:nsid w:val="589C0F19"/>
    <w:multiLevelType w:val="hybridMultilevel"/>
    <w:tmpl w:val="7E7032E0"/>
    <w:lvl w:ilvl="0" w:tplc="D17E6B9C">
      <w:start w:val="1"/>
      <w:numFmt w:val="decimal"/>
      <w:lvlText w:val="%1)"/>
      <w:lvlJc w:val="left"/>
      <w:pPr>
        <w:tabs>
          <w:tab w:val="num" w:pos="900"/>
        </w:tabs>
        <w:ind w:left="900" w:hanging="360"/>
      </w:pPr>
      <w:rPr>
        <w:rFonts w:hint="default"/>
        <w:color w:val="auto"/>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32">
    <w:nsid w:val="5A147C59"/>
    <w:multiLevelType w:val="singleLevel"/>
    <w:tmpl w:val="31F29F10"/>
    <w:lvl w:ilvl="0">
      <w:start w:val="1"/>
      <w:numFmt w:val="decimal"/>
      <w:lvlText w:val="%1."/>
      <w:lvlJc w:val="left"/>
      <w:pPr>
        <w:tabs>
          <w:tab w:val="num" w:pos="360"/>
        </w:tabs>
        <w:ind w:left="360" w:hanging="360"/>
      </w:pPr>
      <w:rPr>
        <w:b w:val="0"/>
        <w:color w:val="auto"/>
      </w:rPr>
    </w:lvl>
  </w:abstractNum>
  <w:abstractNum w:abstractNumId="33">
    <w:nsid w:val="5B9E13C0"/>
    <w:multiLevelType w:val="hybridMultilevel"/>
    <w:tmpl w:val="D854CDB6"/>
    <w:lvl w:ilvl="0" w:tplc="FFFFFFFF">
      <w:start w:val="1"/>
      <w:numFmt w:val="decimal"/>
      <w:lvlText w:val="%1."/>
      <w:lvlJc w:val="left"/>
      <w:pPr>
        <w:tabs>
          <w:tab w:val="num" w:pos="1500"/>
        </w:tabs>
        <w:ind w:left="150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nsid w:val="616F381C"/>
    <w:multiLevelType w:val="hybridMultilevel"/>
    <w:tmpl w:val="83E69FFA"/>
    <w:lvl w:ilvl="0" w:tplc="04150011">
      <w:start w:val="1"/>
      <w:numFmt w:val="decimal"/>
      <w:lvlText w:val="%1)"/>
      <w:lvlJc w:val="left"/>
      <w:pPr>
        <w:ind w:left="1068" w:hanging="360"/>
      </w:pPr>
    </w:lvl>
    <w:lvl w:ilvl="1" w:tplc="04150011">
      <w:start w:val="1"/>
      <w:numFmt w:val="decimal"/>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nsid w:val="61A71840"/>
    <w:multiLevelType w:val="hybridMultilevel"/>
    <w:tmpl w:val="71B8249C"/>
    <w:lvl w:ilvl="0" w:tplc="7CD0B3E2">
      <w:start w:val="1"/>
      <w:numFmt w:val="decimal"/>
      <w:lvlText w:val="%1)"/>
      <w:lvlJc w:val="left"/>
      <w:pPr>
        <w:tabs>
          <w:tab w:val="num" w:pos="720"/>
        </w:tabs>
        <w:ind w:left="720" w:hanging="360"/>
      </w:pPr>
      <w:rPr>
        <w:rFonts w:hint="default"/>
      </w:rPr>
    </w:lvl>
    <w:lvl w:ilvl="1" w:tplc="AC0A88F2">
      <w:start w:val="1"/>
      <w:numFmt w:val="decimal"/>
      <w:lvlText w:val="%2)"/>
      <w:lvlJc w:val="left"/>
      <w:pPr>
        <w:tabs>
          <w:tab w:val="num" w:pos="720"/>
        </w:tabs>
        <w:ind w:left="720" w:hanging="360"/>
      </w:pPr>
      <w:rPr>
        <w:rFonts w:hint="default"/>
      </w:rPr>
    </w:lvl>
    <w:lvl w:ilvl="2" w:tplc="E3363304">
      <w:start w:val="1"/>
      <w:numFmt w:val="decimal"/>
      <w:lvlText w:val="%3."/>
      <w:lvlJc w:val="left"/>
      <w:pPr>
        <w:ind w:left="720" w:hanging="363"/>
      </w:pPr>
      <w:rPr>
        <w:rFonts w:hint="default"/>
      </w:rPr>
    </w:lvl>
    <w:lvl w:ilvl="3" w:tplc="04150001" w:tentative="1">
      <w:start w:val="1"/>
      <w:numFmt w:val="decimal"/>
      <w:lvlText w:val="%4."/>
      <w:lvlJc w:val="left"/>
      <w:pPr>
        <w:tabs>
          <w:tab w:val="num" w:pos="2160"/>
        </w:tabs>
        <w:ind w:left="2160" w:hanging="360"/>
      </w:pPr>
    </w:lvl>
    <w:lvl w:ilvl="4" w:tplc="04150003" w:tentative="1">
      <w:start w:val="1"/>
      <w:numFmt w:val="lowerLetter"/>
      <w:lvlText w:val="%5."/>
      <w:lvlJc w:val="left"/>
      <w:pPr>
        <w:tabs>
          <w:tab w:val="num" w:pos="2880"/>
        </w:tabs>
        <w:ind w:left="2880" w:hanging="360"/>
      </w:pPr>
    </w:lvl>
    <w:lvl w:ilvl="5" w:tplc="04150005" w:tentative="1">
      <w:start w:val="1"/>
      <w:numFmt w:val="lowerRoman"/>
      <w:lvlText w:val="%6."/>
      <w:lvlJc w:val="right"/>
      <w:pPr>
        <w:tabs>
          <w:tab w:val="num" w:pos="3600"/>
        </w:tabs>
        <w:ind w:left="3600" w:hanging="180"/>
      </w:pPr>
    </w:lvl>
    <w:lvl w:ilvl="6" w:tplc="04150001" w:tentative="1">
      <w:start w:val="1"/>
      <w:numFmt w:val="decimal"/>
      <w:lvlText w:val="%7."/>
      <w:lvlJc w:val="left"/>
      <w:pPr>
        <w:tabs>
          <w:tab w:val="num" w:pos="4320"/>
        </w:tabs>
        <w:ind w:left="4320" w:hanging="360"/>
      </w:pPr>
    </w:lvl>
    <w:lvl w:ilvl="7" w:tplc="04150003" w:tentative="1">
      <w:start w:val="1"/>
      <w:numFmt w:val="lowerLetter"/>
      <w:lvlText w:val="%8."/>
      <w:lvlJc w:val="left"/>
      <w:pPr>
        <w:tabs>
          <w:tab w:val="num" w:pos="5040"/>
        </w:tabs>
        <w:ind w:left="5040" w:hanging="360"/>
      </w:pPr>
    </w:lvl>
    <w:lvl w:ilvl="8" w:tplc="04150005" w:tentative="1">
      <w:start w:val="1"/>
      <w:numFmt w:val="lowerRoman"/>
      <w:lvlText w:val="%9."/>
      <w:lvlJc w:val="right"/>
      <w:pPr>
        <w:tabs>
          <w:tab w:val="num" w:pos="5760"/>
        </w:tabs>
        <w:ind w:left="5760" w:hanging="180"/>
      </w:pPr>
    </w:lvl>
  </w:abstractNum>
  <w:abstractNum w:abstractNumId="36">
    <w:nsid w:val="61AE1116"/>
    <w:multiLevelType w:val="singleLevel"/>
    <w:tmpl w:val="D1B8F9B2"/>
    <w:name w:val="WW8Num174222"/>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37">
    <w:nsid w:val="640C663B"/>
    <w:multiLevelType w:val="hybridMultilevel"/>
    <w:tmpl w:val="1C427524"/>
    <w:lvl w:ilvl="0" w:tplc="5980D940">
      <w:start w:val="1"/>
      <w:numFmt w:val="decimal"/>
      <w:lvlText w:val="%1."/>
      <w:lvlJc w:val="left"/>
      <w:pPr>
        <w:tabs>
          <w:tab w:val="num" w:pos="1500"/>
        </w:tabs>
        <w:ind w:left="15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BB308A5"/>
    <w:multiLevelType w:val="hybridMultilevel"/>
    <w:tmpl w:val="B308BF5A"/>
    <w:lvl w:ilvl="0" w:tplc="932208AE">
      <w:start w:val="1"/>
      <w:numFmt w:val="decimal"/>
      <w:lvlText w:val="%1."/>
      <w:lvlJc w:val="left"/>
      <w:pPr>
        <w:tabs>
          <w:tab w:val="num" w:pos="1440"/>
        </w:tabs>
        <w:ind w:left="1440" w:hanging="360"/>
      </w:pPr>
      <w:rPr>
        <w:rFonts w:hint="default"/>
        <w:color w:val="auto"/>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nsid w:val="6BF6183B"/>
    <w:multiLevelType w:val="hybridMultilevel"/>
    <w:tmpl w:val="0198615C"/>
    <w:lvl w:ilvl="0" w:tplc="55D67F3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nsid w:val="6C0004F1"/>
    <w:multiLevelType w:val="hybridMultilevel"/>
    <w:tmpl w:val="87181A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19B2369"/>
    <w:multiLevelType w:val="singleLevel"/>
    <w:tmpl w:val="D1B8F9B2"/>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42">
    <w:nsid w:val="721F4E93"/>
    <w:multiLevelType w:val="singleLevel"/>
    <w:tmpl w:val="34ECAC26"/>
    <w:lvl w:ilvl="0">
      <w:start w:val="2"/>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43">
    <w:nsid w:val="7296228B"/>
    <w:multiLevelType w:val="hybridMultilevel"/>
    <w:tmpl w:val="C4AEB8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4467178"/>
    <w:multiLevelType w:val="hybridMultilevel"/>
    <w:tmpl w:val="C2803BCE"/>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nsid w:val="74F47916"/>
    <w:multiLevelType w:val="hybridMultilevel"/>
    <w:tmpl w:val="20803F6A"/>
    <w:lvl w:ilvl="0" w:tplc="D33E9A50">
      <w:start w:val="1"/>
      <w:numFmt w:val="decimal"/>
      <w:lvlText w:val="%1)"/>
      <w:lvlJc w:val="left"/>
      <w:pPr>
        <w:tabs>
          <w:tab w:val="num" w:pos="1800"/>
        </w:tabs>
        <w:ind w:left="18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nsid w:val="75EC3C8B"/>
    <w:multiLevelType w:val="hybridMultilevel"/>
    <w:tmpl w:val="372C137E"/>
    <w:lvl w:ilvl="0" w:tplc="D3F2A7EE">
      <w:start w:val="1"/>
      <w:numFmt w:val="decimal"/>
      <w:lvlText w:val="%1."/>
      <w:lvlJc w:val="left"/>
      <w:pPr>
        <w:tabs>
          <w:tab w:val="num" w:pos="2406"/>
        </w:tabs>
        <w:ind w:left="240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nsid w:val="795F7ECC"/>
    <w:multiLevelType w:val="singleLevel"/>
    <w:tmpl w:val="6BECB994"/>
    <w:lvl w:ilvl="0">
      <w:start w:val="1"/>
      <w:numFmt w:val="decimal"/>
      <w:lvlText w:val="%1. "/>
      <w:lvlJc w:val="left"/>
      <w:pPr>
        <w:tabs>
          <w:tab w:val="num" w:pos="0"/>
        </w:tabs>
        <w:ind w:left="283" w:hanging="283"/>
      </w:pPr>
      <w:rPr>
        <w:rFonts w:ascii="Times New Roman" w:hAnsi="Times New Roman" w:hint="default"/>
        <w:b w:val="0"/>
        <w:i w:val="0"/>
        <w:color w:val="auto"/>
        <w:sz w:val="24"/>
        <w:u w:val="none"/>
      </w:rPr>
    </w:lvl>
  </w:abstractNum>
  <w:abstractNum w:abstractNumId="48">
    <w:nsid w:val="7D824266"/>
    <w:multiLevelType w:val="hybridMultilevel"/>
    <w:tmpl w:val="663C7F5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4"/>
  </w:num>
  <w:num w:numId="2">
    <w:abstractNumId w:val="41"/>
  </w:num>
  <w:num w:numId="3">
    <w:abstractNumId w:val="42"/>
    <w:lvlOverride w:ilvl="0">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lvlOverride>
  </w:num>
  <w:num w:numId="4">
    <w:abstractNumId w:val="24"/>
  </w:num>
  <w:num w:numId="5">
    <w:abstractNumId w:val="5"/>
  </w:num>
  <w:num w:numId="6">
    <w:abstractNumId w:val="22"/>
  </w:num>
  <w:num w:numId="7">
    <w:abstractNumId w:val="47"/>
  </w:num>
  <w:num w:numId="8">
    <w:abstractNumId w:val="25"/>
  </w:num>
  <w:num w:numId="9">
    <w:abstractNumId w:val="6"/>
  </w:num>
  <w:num w:numId="10">
    <w:abstractNumId w:val="30"/>
  </w:num>
  <w:num w:numId="11">
    <w:abstractNumId w:val="44"/>
  </w:num>
  <w:num w:numId="12">
    <w:abstractNumId w:val="20"/>
  </w:num>
  <w:num w:numId="13">
    <w:abstractNumId w:val="26"/>
  </w:num>
  <w:num w:numId="14">
    <w:abstractNumId w:val="48"/>
  </w:num>
  <w:num w:numId="15">
    <w:abstractNumId w:val="38"/>
  </w:num>
  <w:num w:numId="16">
    <w:abstractNumId w:val="2"/>
  </w:num>
  <w:num w:numId="17">
    <w:abstractNumId w:val="19"/>
  </w:num>
  <w:num w:numId="18">
    <w:abstractNumId w:val="33"/>
  </w:num>
  <w:num w:numId="19">
    <w:abstractNumId w:val="4"/>
  </w:num>
  <w:num w:numId="20">
    <w:abstractNumId w:val="31"/>
  </w:num>
  <w:num w:numId="21">
    <w:abstractNumId w:val="46"/>
  </w:num>
  <w:num w:numId="22">
    <w:abstractNumId w:val="29"/>
  </w:num>
  <w:num w:numId="23">
    <w:abstractNumId w:val="9"/>
  </w:num>
  <w:num w:numId="24">
    <w:abstractNumId w:val="45"/>
  </w:num>
  <w:num w:numId="25">
    <w:abstractNumId w:val="3"/>
  </w:num>
  <w:num w:numId="26">
    <w:abstractNumId w:val="0"/>
  </w:num>
  <w:num w:numId="27">
    <w:abstractNumId w:val="40"/>
  </w:num>
  <w:num w:numId="28">
    <w:abstractNumId w:val="18"/>
  </w:num>
  <w:num w:numId="29">
    <w:abstractNumId w:val="32"/>
  </w:num>
  <w:num w:numId="30">
    <w:abstractNumId w:val="27"/>
  </w:num>
  <w:num w:numId="31">
    <w:abstractNumId w:val="37"/>
  </w:num>
  <w:num w:numId="32">
    <w:abstractNumId w:val="12"/>
  </w:num>
  <w:num w:numId="33">
    <w:abstractNumId w:val="35"/>
  </w:num>
  <w:num w:numId="34">
    <w:abstractNumId w:val="8"/>
  </w:num>
  <w:num w:numId="35">
    <w:abstractNumId w:val="28"/>
  </w:num>
  <w:num w:numId="36">
    <w:abstractNumId w:val="34"/>
  </w:num>
  <w:num w:numId="37">
    <w:abstractNumId w:val="23"/>
  </w:num>
  <w:num w:numId="38">
    <w:abstractNumId w:val="10"/>
  </w:num>
  <w:num w:numId="39">
    <w:abstractNumId w:val="36"/>
  </w:num>
  <w:num w:numId="40">
    <w:abstractNumId w:val="17"/>
  </w:num>
  <w:num w:numId="41">
    <w:abstractNumId w:val="11"/>
  </w:num>
  <w:num w:numId="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 w:numId="44">
    <w:abstractNumId w:val="39"/>
  </w:num>
  <w:num w:numId="45">
    <w:abstractNumId w:val="21"/>
  </w:num>
  <w:num w:numId="46">
    <w:abstractNumId w:val="7"/>
  </w:num>
  <w:num w:numId="47">
    <w:abstractNumId w:val="13"/>
  </w:num>
  <w:num w:numId="48">
    <w:abstractNumId w:val="15"/>
  </w:num>
  <w:num w:numId="49">
    <w:abstractNumId w:val="4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7CF"/>
    <w:rsid w:val="00051B23"/>
    <w:rsid w:val="000659C3"/>
    <w:rsid w:val="00070054"/>
    <w:rsid w:val="000921EA"/>
    <w:rsid w:val="000A0E10"/>
    <w:rsid w:val="00176FAA"/>
    <w:rsid w:val="00195307"/>
    <w:rsid w:val="001B0796"/>
    <w:rsid w:val="00285312"/>
    <w:rsid w:val="00322D7E"/>
    <w:rsid w:val="00337B25"/>
    <w:rsid w:val="00343F26"/>
    <w:rsid w:val="003C430D"/>
    <w:rsid w:val="005023C3"/>
    <w:rsid w:val="00530AD8"/>
    <w:rsid w:val="00545C77"/>
    <w:rsid w:val="005E1FA3"/>
    <w:rsid w:val="006632BE"/>
    <w:rsid w:val="006D08D5"/>
    <w:rsid w:val="006E2846"/>
    <w:rsid w:val="006F4A58"/>
    <w:rsid w:val="00736F02"/>
    <w:rsid w:val="00740590"/>
    <w:rsid w:val="00815C22"/>
    <w:rsid w:val="0084711F"/>
    <w:rsid w:val="008D769B"/>
    <w:rsid w:val="00904383"/>
    <w:rsid w:val="00976C3B"/>
    <w:rsid w:val="009805A3"/>
    <w:rsid w:val="00985AF1"/>
    <w:rsid w:val="0099584E"/>
    <w:rsid w:val="009B1552"/>
    <w:rsid w:val="009D7EE7"/>
    <w:rsid w:val="009F0FE4"/>
    <w:rsid w:val="00A60F20"/>
    <w:rsid w:val="00A64792"/>
    <w:rsid w:val="00A76478"/>
    <w:rsid w:val="00B0054C"/>
    <w:rsid w:val="00BC4105"/>
    <w:rsid w:val="00C819F5"/>
    <w:rsid w:val="00CA6218"/>
    <w:rsid w:val="00CA7EB7"/>
    <w:rsid w:val="00D4114A"/>
    <w:rsid w:val="00DE7701"/>
    <w:rsid w:val="00DF679A"/>
    <w:rsid w:val="00EA0F5C"/>
    <w:rsid w:val="00EC7AEE"/>
    <w:rsid w:val="00F12845"/>
    <w:rsid w:val="00F35FB3"/>
    <w:rsid w:val="00F57C5A"/>
    <w:rsid w:val="00F62116"/>
    <w:rsid w:val="00FD57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D57CF"/>
    <w:rPr>
      <w:rFonts w:ascii="Calibri" w:eastAsia="Calibri" w:hAnsi="Calibri" w:cs="Times New Roman"/>
    </w:rPr>
  </w:style>
  <w:style w:type="paragraph" w:styleId="Nagwek1">
    <w:name w:val="heading 1"/>
    <w:basedOn w:val="Normalny"/>
    <w:next w:val="Normalny"/>
    <w:link w:val="Nagwek1Znak"/>
    <w:qFormat/>
    <w:rsid w:val="00FD57CF"/>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FD57CF"/>
    <w:pPr>
      <w:keepNext/>
      <w:autoSpaceDE w:val="0"/>
      <w:autoSpaceDN w:val="0"/>
      <w:spacing w:before="240" w:after="60" w:line="240" w:lineRule="auto"/>
      <w:outlineLvl w:val="1"/>
    </w:pPr>
    <w:rPr>
      <w:rFonts w:ascii="Arial" w:eastAsia="Times New Roman" w:hAnsi="Arial"/>
      <w:b/>
      <w:bCs/>
      <w:i/>
      <w:iCs/>
      <w:sz w:val="28"/>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FD57CF"/>
    <w:pPr>
      <w:tabs>
        <w:tab w:val="center" w:pos="4536"/>
        <w:tab w:val="right" w:pos="9072"/>
      </w:tabs>
      <w:spacing w:after="0" w:line="240" w:lineRule="auto"/>
    </w:pPr>
  </w:style>
  <w:style w:type="character" w:customStyle="1" w:styleId="NagwekZnak">
    <w:name w:val="Nagłówek Znak"/>
    <w:basedOn w:val="Domylnaczcionkaakapitu"/>
    <w:link w:val="Nagwek"/>
    <w:rsid w:val="00FD57CF"/>
    <w:rPr>
      <w:rFonts w:ascii="Calibri" w:eastAsia="Calibri" w:hAnsi="Calibri" w:cs="Times New Roman"/>
    </w:rPr>
  </w:style>
  <w:style w:type="character" w:customStyle="1" w:styleId="Teksttreci5Exact">
    <w:name w:val="Tekst treści (5) Exact"/>
    <w:link w:val="Teksttreci5"/>
    <w:rsid w:val="00FD57CF"/>
    <w:rPr>
      <w:rFonts w:cs="Calibri"/>
      <w:sz w:val="19"/>
      <w:szCs w:val="19"/>
      <w:shd w:val="clear" w:color="auto" w:fill="FFFFFF"/>
    </w:rPr>
  </w:style>
  <w:style w:type="paragraph" w:customStyle="1" w:styleId="Teksttreci5">
    <w:name w:val="Tekst treści (5)"/>
    <w:basedOn w:val="Normalny"/>
    <w:link w:val="Teksttreci5Exact"/>
    <w:rsid w:val="00FD57CF"/>
    <w:pPr>
      <w:widowControl w:val="0"/>
      <w:shd w:val="clear" w:color="auto" w:fill="FFFFFF"/>
      <w:spacing w:after="0" w:line="234" w:lineRule="exact"/>
    </w:pPr>
    <w:rPr>
      <w:rFonts w:asciiTheme="minorHAnsi" w:eastAsiaTheme="minorHAnsi" w:hAnsiTheme="minorHAnsi" w:cs="Calibri"/>
      <w:sz w:val="19"/>
      <w:szCs w:val="19"/>
    </w:rPr>
  </w:style>
  <w:style w:type="paragraph" w:styleId="Tekstdymka">
    <w:name w:val="Balloon Text"/>
    <w:basedOn w:val="Normalny"/>
    <w:link w:val="TekstdymkaZnak"/>
    <w:unhideWhenUsed/>
    <w:rsid w:val="00FD57C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FD57CF"/>
    <w:rPr>
      <w:rFonts w:ascii="Tahoma" w:eastAsia="Calibri" w:hAnsi="Tahoma" w:cs="Tahoma"/>
      <w:sz w:val="16"/>
      <w:szCs w:val="16"/>
    </w:rPr>
  </w:style>
  <w:style w:type="paragraph" w:styleId="Stopka">
    <w:name w:val="footer"/>
    <w:basedOn w:val="Normalny"/>
    <w:link w:val="StopkaZnak"/>
    <w:uiPriority w:val="99"/>
    <w:unhideWhenUsed/>
    <w:rsid w:val="00FD57C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57CF"/>
    <w:rPr>
      <w:rFonts w:ascii="Calibri" w:eastAsia="Calibri" w:hAnsi="Calibri" w:cs="Times New Roman"/>
    </w:rPr>
  </w:style>
  <w:style w:type="character" w:customStyle="1" w:styleId="Nagwek1Znak">
    <w:name w:val="Nagłówek 1 Znak"/>
    <w:basedOn w:val="Domylnaczcionkaakapitu"/>
    <w:link w:val="Nagwek1"/>
    <w:rsid w:val="00FD57CF"/>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FD57CF"/>
    <w:rPr>
      <w:rFonts w:ascii="Arial" w:eastAsia="Times New Roman" w:hAnsi="Arial" w:cs="Times New Roman"/>
      <w:b/>
      <w:bCs/>
      <w:i/>
      <w:iCs/>
      <w:sz w:val="28"/>
      <w:szCs w:val="28"/>
      <w:lang w:val="x-none" w:eastAsia="x-none"/>
    </w:rPr>
  </w:style>
  <w:style w:type="numbering" w:customStyle="1" w:styleId="Bezlisty1">
    <w:name w:val="Bez listy1"/>
    <w:next w:val="Bezlisty"/>
    <w:semiHidden/>
    <w:rsid w:val="00FD57CF"/>
  </w:style>
  <w:style w:type="character" w:customStyle="1" w:styleId="StylIscopeur16pt">
    <w:name w:val="Styl Iscopeur 16 pt"/>
    <w:rsid w:val="00FD57CF"/>
    <w:rPr>
      <w:rFonts w:ascii="Century Gothic" w:hAnsi="Century Gothic"/>
      <w:sz w:val="32"/>
      <w:szCs w:val="32"/>
    </w:rPr>
  </w:style>
  <w:style w:type="paragraph" w:styleId="Tekstprzypisudolnego">
    <w:name w:val="footnote text"/>
    <w:basedOn w:val="Normalny"/>
    <w:link w:val="TekstprzypisudolnegoZnak"/>
    <w:semiHidden/>
    <w:rsid w:val="00FD57CF"/>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semiHidden/>
    <w:rsid w:val="00FD57CF"/>
    <w:rPr>
      <w:rFonts w:ascii="Times New Roman" w:eastAsia="Times New Roman" w:hAnsi="Times New Roman" w:cs="Times New Roman"/>
      <w:sz w:val="20"/>
      <w:szCs w:val="20"/>
      <w:lang w:eastAsia="pl-PL"/>
    </w:rPr>
  </w:style>
  <w:style w:type="character" w:styleId="Odwoanieprzypisudolnego">
    <w:name w:val="footnote reference"/>
    <w:semiHidden/>
    <w:rsid w:val="00FD57CF"/>
    <w:rPr>
      <w:vertAlign w:val="superscript"/>
    </w:rPr>
  </w:style>
  <w:style w:type="paragraph" w:styleId="Podtytu">
    <w:name w:val="Subtitle"/>
    <w:basedOn w:val="Normalny"/>
    <w:link w:val="PodtytuZnak"/>
    <w:qFormat/>
    <w:rsid w:val="00FD57CF"/>
    <w:pPr>
      <w:spacing w:after="60" w:line="240" w:lineRule="auto"/>
      <w:jc w:val="center"/>
      <w:outlineLvl w:val="1"/>
    </w:pPr>
    <w:rPr>
      <w:rFonts w:ascii="Arial" w:eastAsia="Times New Roman" w:hAnsi="Arial"/>
      <w:sz w:val="24"/>
      <w:szCs w:val="24"/>
      <w:lang w:val="x-none" w:eastAsia="x-none"/>
    </w:rPr>
  </w:style>
  <w:style w:type="character" w:customStyle="1" w:styleId="PodtytuZnak">
    <w:name w:val="Podtytuł Znak"/>
    <w:basedOn w:val="Domylnaczcionkaakapitu"/>
    <w:link w:val="Podtytu"/>
    <w:rsid w:val="00FD57CF"/>
    <w:rPr>
      <w:rFonts w:ascii="Arial" w:eastAsia="Times New Roman" w:hAnsi="Arial" w:cs="Times New Roman"/>
      <w:sz w:val="24"/>
      <w:szCs w:val="24"/>
      <w:lang w:val="x-none" w:eastAsia="x-none"/>
    </w:rPr>
  </w:style>
  <w:style w:type="paragraph" w:styleId="Tekstpodstawowy">
    <w:name w:val="Body Text"/>
    <w:basedOn w:val="Normalny"/>
    <w:link w:val="TekstpodstawowyZnak"/>
    <w:rsid w:val="00FD57CF"/>
    <w:pPr>
      <w:spacing w:after="0" w:line="240" w:lineRule="auto"/>
      <w:jc w:val="both"/>
    </w:pPr>
    <w:rPr>
      <w:rFonts w:ascii="Times New Roman" w:eastAsia="Times New Roman" w:hAnsi="Times New Roman"/>
      <w:sz w:val="24"/>
      <w:szCs w:val="24"/>
      <w:lang w:val="x-none" w:eastAsia="x-none"/>
    </w:rPr>
  </w:style>
  <w:style w:type="character" w:customStyle="1" w:styleId="TekstpodstawowyZnak">
    <w:name w:val="Tekst podstawowy Znak"/>
    <w:basedOn w:val="Domylnaczcionkaakapitu"/>
    <w:link w:val="Tekstpodstawowy"/>
    <w:rsid w:val="00FD57CF"/>
    <w:rPr>
      <w:rFonts w:ascii="Times New Roman" w:eastAsia="Times New Roman" w:hAnsi="Times New Roman" w:cs="Times New Roman"/>
      <w:sz w:val="24"/>
      <w:szCs w:val="24"/>
      <w:lang w:val="x-none" w:eastAsia="x-none"/>
    </w:rPr>
  </w:style>
  <w:style w:type="paragraph" w:customStyle="1" w:styleId="Confidence">
    <w:name w:val="Confidence"/>
    <w:basedOn w:val="Normalny"/>
    <w:next w:val="Normalny"/>
    <w:rsid w:val="00FD57CF"/>
    <w:pPr>
      <w:spacing w:before="360" w:after="120" w:line="240" w:lineRule="auto"/>
      <w:jc w:val="center"/>
    </w:pPr>
    <w:rPr>
      <w:rFonts w:ascii="Times New Roman" w:eastAsia="Times New Roman" w:hAnsi="Times New Roman"/>
      <w:sz w:val="24"/>
      <w:szCs w:val="20"/>
      <w:lang w:val="en-GB" w:eastAsia="pl-PL"/>
    </w:rPr>
  </w:style>
  <w:style w:type="table" w:styleId="Tabela-Siatka">
    <w:name w:val="Table Grid"/>
    <w:basedOn w:val="Standardowy"/>
    <w:rsid w:val="00FD57CF"/>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2">
    <w:name w:val="Body Text 2"/>
    <w:basedOn w:val="Normalny"/>
    <w:link w:val="Tekstpodstawowy2Znak"/>
    <w:rsid w:val="00FD57CF"/>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rsid w:val="00FD57CF"/>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FD57CF"/>
    <w:pPr>
      <w:spacing w:after="120" w:line="240" w:lineRule="auto"/>
      <w:ind w:left="283"/>
    </w:pPr>
    <w:rPr>
      <w:rFonts w:ascii="Times New Roman" w:eastAsia="Times New Roman" w:hAnsi="Times New Roman"/>
      <w:sz w:val="24"/>
      <w:szCs w:val="24"/>
      <w:lang w:eastAsia="pl-PL"/>
    </w:rPr>
  </w:style>
  <w:style w:type="character" w:customStyle="1" w:styleId="TekstpodstawowywcityZnak">
    <w:name w:val="Tekst podstawowy wcięty Znak"/>
    <w:basedOn w:val="Domylnaczcionkaakapitu"/>
    <w:link w:val="Tekstpodstawowywcity"/>
    <w:rsid w:val="00FD57CF"/>
    <w:rPr>
      <w:rFonts w:ascii="Times New Roman" w:eastAsia="Times New Roman" w:hAnsi="Times New Roman" w:cs="Times New Roman"/>
      <w:sz w:val="24"/>
      <w:szCs w:val="24"/>
      <w:lang w:eastAsia="pl-PL"/>
    </w:rPr>
  </w:style>
  <w:style w:type="paragraph" w:styleId="Tytu">
    <w:name w:val="Title"/>
    <w:basedOn w:val="Normalny"/>
    <w:link w:val="TytuZnak"/>
    <w:qFormat/>
    <w:rsid w:val="00FD57CF"/>
    <w:pPr>
      <w:spacing w:after="0" w:line="240" w:lineRule="auto"/>
      <w:jc w:val="center"/>
    </w:pPr>
    <w:rPr>
      <w:rFonts w:ascii="Times New Roman" w:eastAsia="Times New Roman" w:hAnsi="Times New Roman"/>
      <w:b/>
      <w:sz w:val="20"/>
      <w:szCs w:val="20"/>
      <w:lang w:val="x-none" w:eastAsia="x-none"/>
    </w:rPr>
  </w:style>
  <w:style w:type="character" w:customStyle="1" w:styleId="TytuZnak">
    <w:name w:val="Tytuł Znak"/>
    <w:basedOn w:val="Domylnaczcionkaakapitu"/>
    <w:link w:val="Tytu"/>
    <w:rsid w:val="00FD57CF"/>
    <w:rPr>
      <w:rFonts w:ascii="Times New Roman" w:eastAsia="Times New Roman" w:hAnsi="Times New Roman" w:cs="Times New Roman"/>
      <w:b/>
      <w:sz w:val="20"/>
      <w:szCs w:val="20"/>
      <w:lang w:val="x-none" w:eastAsia="x-none"/>
    </w:rPr>
  </w:style>
  <w:style w:type="character" w:styleId="Numerstrony">
    <w:name w:val="page number"/>
    <w:basedOn w:val="Domylnaczcionkaakapitu"/>
    <w:rsid w:val="00FD57CF"/>
  </w:style>
  <w:style w:type="paragraph" w:styleId="Akapitzlist">
    <w:name w:val="List Paragraph"/>
    <w:aliases w:val="normalny tekst"/>
    <w:basedOn w:val="Normalny"/>
    <w:link w:val="AkapitzlistZnak"/>
    <w:uiPriority w:val="34"/>
    <w:qFormat/>
    <w:rsid w:val="00FD57CF"/>
    <w:pPr>
      <w:spacing w:after="0" w:line="240" w:lineRule="auto"/>
      <w:ind w:left="708"/>
    </w:pPr>
    <w:rPr>
      <w:rFonts w:ascii="Times New Roman" w:eastAsia="Times New Roman" w:hAnsi="Times New Roman"/>
      <w:sz w:val="20"/>
      <w:szCs w:val="20"/>
      <w:lang w:eastAsia="pl-PL"/>
    </w:rPr>
  </w:style>
  <w:style w:type="character" w:customStyle="1" w:styleId="Teksttreci19Tahoma9ptBezpogrubieniaKursywaOdstpy0pt">
    <w:name w:val="Tekst treści (19) + Tahoma;9 pt;Bez pogrubienia;Kursywa;Odstępy 0 pt"/>
    <w:rsid w:val="00FD57CF"/>
    <w:rPr>
      <w:rFonts w:ascii="Tahoma" w:eastAsia="Tahoma" w:hAnsi="Tahoma" w:cs="Tahoma"/>
      <w:b/>
      <w:bCs/>
      <w:i/>
      <w:iCs/>
      <w:smallCaps w:val="0"/>
      <w:strike w:val="0"/>
      <w:spacing w:val="-10"/>
      <w:sz w:val="18"/>
      <w:szCs w:val="18"/>
    </w:rPr>
  </w:style>
  <w:style w:type="character" w:styleId="Odwoaniedokomentarza">
    <w:name w:val="annotation reference"/>
    <w:uiPriority w:val="99"/>
    <w:unhideWhenUsed/>
    <w:rsid w:val="00FD57CF"/>
    <w:rPr>
      <w:sz w:val="16"/>
      <w:szCs w:val="16"/>
    </w:rPr>
  </w:style>
  <w:style w:type="paragraph" w:styleId="Tekstkomentarza">
    <w:name w:val="annotation text"/>
    <w:basedOn w:val="Normalny"/>
    <w:link w:val="TekstkomentarzaZnak"/>
    <w:uiPriority w:val="99"/>
    <w:unhideWhenUsed/>
    <w:rsid w:val="00FD57CF"/>
    <w:pPr>
      <w:widowControl w:val="0"/>
      <w:spacing w:after="0" w:line="240" w:lineRule="auto"/>
    </w:pPr>
    <w:rPr>
      <w:rFonts w:ascii="Arial Unicode MS" w:eastAsia="Arial Unicode MS" w:hAnsi="Arial Unicode MS" w:cs="Arial Unicode MS"/>
      <w:color w:val="000000"/>
      <w:sz w:val="20"/>
      <w:szCs w:val="20"/>
      <w:lang w:val="x-none" w:eastAsia="x-none" w:bidi="pl-PL"/>
    </w:rPr>
  </w:style>
  <w:style w:type="character" w:customStyle="1" w:styleId="TekstkomentarzaZnak">
    <w:name w:val="Tekst komentarza Znak"/>
    <w:basedOn w:val="Domylnaczcionkaakapitu"/>
    <w:link w:val="Tekstkomentarza"/>
    <w:uiPriority w:val="99"/>
    <w:rsid w:val="00FD57CF"/>
    <w:rPr>
      <w:rFonts w:ascii="Arial Unicode MS" w:eastAsia="Arial Unicode MS" w:hAnsi="Arial Unicode MS" w:cs="Arial Unicode MS"/>
      <w:color w:val="000000"/>
      <w:sz w:val="20"/>
      <w:szCs w:val="20"/>
      <w:lang w:val="x-none" w:eastAsia="x-none" w:bidi="pl-PL"/>
    </w:rPr>
  </w:style>
  <w:style w:type="character" w:customStyle="1" w:styleId="AkapitzlistZnak">
    <w:name w:val="Akapit z listą Znak"/>
    <w:aliases w:val="normalny tekst Znak"/>
    <w:link w:val="Akapitzlist"/>
    <w:uiPriority w:val="34"/>
    <w:locked/>
    <w:rsid w:val="00FD57CF"/>
    <w:rPr>
      <w:rFonts w:ascii="Times New Roman" w:eastAsia="Times New Roman" w:hAnsi="Times New Roman" w:cs="Times New Roman"/>
      <w:sz w:val="20"/>
      <w:szCs w:val="20"/>
      <w:lang w:eastAsia="pl-PL"/>
    </w:rPr>
  </w:style>
  <w:style w:type="paragraph" w:customStyle="1" w:styleId="Rzymskie">
    <w:name w:val="Rzymskie"/>
    <w:basedOn w:val="Normalny"/>
    <w:link w:val="RzymskieZnakZnak"/>
    <w:rsid w:val="00FD57CF"/>
    <w:pPr>
      <w:numPr>
        <w:numId w:val="38"/>
      </w:numPr>
      <w:spacing w:after="0" w:line="240" w:lineRule="auto"/>
      <w:jc w:val="both"/>
    </w:pPr>
    <w:rPr>
      <w:rFonts w:ascii="Times New Roman" w:eastAsia="Times New Roman" w:hAnsi="Times New Roman"/>
      <w:b/>
      <w:sz w:val="24"/>
      <w:szCs w:val="24"/>
      <w:lang w:val="x-none" w:eastAsia="x-none"/>
    </w:rPr>
  </w:style>
  <w:style w:type="character" w:customStyle="1" w:styleId="RzymskieZnakZnak">
    <w:name w:val="Rzymskie Znak Znak"/>
    <w:link w:val="Rzymskie"/>
    <w:rsid w:val="00FD57CF"/>
    <w:rPr>
      <w:rFonts w:ascii="Times New Roman" w:eastAsia="Times New Roman" w:hAnsi="Times New Roman" w:cs="Times New Roman"/>
      <w:b/>
      <w:sz w:val="24"/>
      <w:szCs w:val="24"/>
      <w:lang w:val="x-none" w:eastAsia="x-none"/>
    </w:rPr>
  </w:style>
  <w:style w:type="paragraph" w:styleId="Tematkomentarza">
    <w:name w:val="annotation subject"/>
    <w:basedOn w:val="Tekstkomentarza"/>
    <w:next w:val="Tekstkomentarza"/>
    <w:link w:val="TematkomentarzaZnak"/>
    <w:rsid w:val="00FD57CF"/>
    <w:pPr>
      <w:widowControl/>
    </w:pPr>
    <w:rPr>
      <w:b/>
      <w:bCs/>
    </w:rPr>
  </w:style>
  <w:style w:type="character" w:customStyle="1" w:styleId="TematkomentarzaZnak">
    <w:name w:val="Temat komentarza Znak"/>
    <w:basedOn w:val="TekstkomentarzaZnak"/>
    <w:link w:val="Tematkomentarza"/>
    <w:rsid w:val="00FD57CF"/>
    <w:rPr>
      <w:rFonts w:ascii="Arial Unicode MS" w:eastAsia="Arial Unicode MS" w:hAnsi="Arial Unicode MS" w:cs="Arial Unicode MS"/>
      <w:b/>
      <w:bCs/>
      <w:color w:val="000000"/>
      <w:sz w:val="20"/>
      <w:szCs w:val="20"/>
      <w:lang w:val="x-none" w:eastAsia="x-none" w:bidi="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D57CF"/>
    <w:rPr>
      <w:rFonts w:ascii="Calibri" w:eastAsia="Calibri" w:hAnsi="Calibri" w:cs="Times New Roman"/>
    </w:rPr>
  </w:style>
  <w:style w:type="paragraph" w:styleId="Nagwek1">
    <w:name w:val="heading 1"/>
    <w:basedOn w:val="Normalny"/>
    <w:next w:val="Normalny"/>
    <w:link w:val="Nagwek1Znak"/>
    <w:qFormat/>
    <w:rsid w:val="00FD57CF"/>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FD57CF"/>
    <w:pPr>
      <w:keepNext/>
      <w:autoSpaceDE w:val="0"/>
      <w:autoSpaceDN w:val="0"/>
      <w:spacing w:before="240" w:after="60" w:line="240" w:lineRule="auto"/>
      <w:outlineLvl w:val="1"/>
    </w:pPr>
    <w:rPr>
      <w:rFonts w:ascii="Arial" w:eastAsia="Times New Roman" w:hAnsi="Arial"/>
      <w:b/>
      <w:bCs/>
      <w:i/>
      <w:iCs/>
      <w:sz w:val="28"/>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FD57CF"/>
    <w:pPr>
      <w:tabs>
        <w:tab w:val="center" w:pos="4536"/>
        <w:tab w:val="right" w:pos="9072"/>
      </w:tabs>
      <w:spacing w:after="0" w:line="240" w:lineRule="auto"/>
    </w:pPr>
  </w:style>
  <w:style w:type="character" w:customStyle="1" w:styleId="NagwekZnak">
    <w:name w:val="Nagłówek Znak"/>
    <w:basedOn w:val="Domylnaczcionkaakapitu"/>
    <w:link w:val="Nagwek"/>
    <w:rsid w:val="00FD57CF"/>
    <w:rPr>
      <w:rFonts w:ascii="Calibri" w:eastAsia="Calibri" w:hAnsi="Calibri" w:cs="Times New Roman"/>
    </w:rPr>
  </w:style>
  <w:style w:type="character" w:customStyle="1" w:styleId="Teksttreci5Exact">
    <w:name w:val="Tekst treści (5) Exact"/>
    <w:link w:val="Teksttreci5"/>
    <w:rsid w:val="00FD57CF"/>
    <w:rPr>
      <w:rFonts w:cs="Calibri"/>
      <w:sz w:val="19"/>
      <w:szCs w:val="19"/>
      <w:shd w:val="clear" w:color="auto" w:fill="FFFFFF"/>
    </w:rPr>
  </w:style>
  <w:style w:type="paragraph" w:customStyle="1" w:styleId="Teksttreci5">
    <w:name w:val="Tekst treści (5)"/>
    <w:basedOn w:val="Normalny"/>
    <w:link w:val="Teksttreci5Exact"/>
    <w:rsid w:val="00FD57CF"/>
    <w:pPr>
      <w:widowControl w:val="0"/>
      <w:shd w:val="clear" w:color="auto" w:fill="FFFFFF"/>
      <w:spacing w:after="0" w:line="234" w:lineRule="exact"/>
    </w:pPr>
    <w:rPr>
      <w:rFonts w:asciiTheme="minorHAnsi" w:eastAsiaTheme="minorHAnsi" w:hAnsiTheme="minorHAnsi" w:cs="Calibri"/>
      <w:sz w:val="19"/>
      <w:szCs w:val="19"/>
    </w:rPr>
  </w:style>
  <w:style w:type="paragraph" w:styleId="Tekstdymka">
    <w:name w:val="Balloon Text"/>
    <w:basedOn w:val="Normalny"/>
    <w:link w:val="TekstdymkaZnak"/>
    <w:unhideWhenUsed/>
    <w:rsid w:val="00FD57C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FD57CF"/>
    <w:rPr>
      <w:rFonts w:ascii="Tahoma" w:eastAsia="Calibri" w:hAnsi="Tahoma" w:cs="Tahoma"/>
      <w:sz w:val="16"/>
      <w:szCs w:val="16"/>
    </w:rPr>
  </w:style>
  <w:style w:type="paragraph" w:styleId="Stopka">
    <w:name w:val="footer"/>
    <w:basedOn w:val="Normalny"/>
    <w:link w:val="StopkaZnak"/>
    <w:uiPriority w:val="99"/>
    <w:unhideWhenUsed/>
    <w:rsid w:val="00FD57C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57CF"/>
    <w:rPr>
      <w:rFonts w:ascii="Calibri" w:eastAsia="Calibri" w:hAnsi="Calibri" w:cs="Times New Roman"/>
    </w:rPr>
  </w:style>
  <w:style w:type="character" w:customStyle="1" w:styleId="Nagwek1Znak">
    <w:name w:val="Nagłówek 1 Znak"/>
    <w:basedOn w:val="Domylnaczcionkaakapitu"/>
    <w:link w:val="Nagwek1"/>
    <w:rsid w:val="00FD57CF"/>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FD57CF"/>
    <w:rPr>
      <w:rFonts w:ascii="Arial" w:eastAsia="Times New Roman" w:hAnsi="Arial" w:cs="Times New Roman"/>
      <w:b/>
      <w:bCs/>
      <w:i/>
      <w:iCs/>
      <w:sz w:val="28"/>
      <w:szCs w:val="28"/>
      <w:lang w:val="x-none" w:eastAsia="x-none"/>
    </w:rPr>
  </w:style>
  <w:style w:type="numbering" w:customStyle="1" w:styleId="Bezlisty1">
    <w:name w:val="Bez listy1"/>
    <w:next w:val="Bezlisty"/>
    <w:semiHidden/>
    <w:rsid w:val="00FD57CF"/>
  </w:style>
  <w:style w:type="character" w:customStyle="1" w:styleId="StylIscopeur16pt">
    <w:name w:val="Styl Iscopeur 16 pt"/>
    <w:rsid w:val="00FD57CF"/>
    <w:rPr>
      <w:rFonts w:ascii="Century Gothic" w:hAnsi="Century Gothic"/>
      <w:sz w:val="32"/>
      <w:szCs w:val="32"/>
    </w:rPr>
  </w:style>
  <w:style w:type="paragraph" w:styleId="Tekstprzypisudolnego">
    <w:name w:val="footnote text"/>
    <w:basedOn w:val="Normalny"/>
    <w:link w:val="TekstprzypisudolnegoZnak"/>
    <w:semiHidden/>
    <w:rsid w:val="00FD57CF"/>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semiHidden/>
    <w:rsid w:val="00FD57CF"/>
    <w:rPr>
      <w:rFonts w:ascii="Times New Roman" w:eastAsia="Times New Roman" w:hAnsi="Times New Roman" w:cs="Times New Roman"/>
      <w:sz w:val="20"/>
      <w:szCs w:val="20"/>
      <w:lang w:eastAsia="pl-PL"/>
    </w:rPr>
  </w:style>
  <w:style w:type="character" w:styleId="Odwoanieprzypisudolnego">
    <w:name w:val="footnote reference"/>
    <w:semiHidden/>
    <w:rsid w:val="00FD57CF"/>
    <w:rPr>
      <w:vertAlign w:val="superscript"/>
    </w:rPr>
  </w:style>
  <w:style w:type="paragraph" w:styleId="Podtytu">
    <w:name w:val="Subtitle"/>
    <w:basedOn w:val="Normalny"/>
    <w:link w:val="PodtytuZnak"/>
    <w:qFormat/>
    <w:rsid w:val="00FD57CF"/>
    <w:pPr>
      <w:spacing w:after="60" w:line="240" w:lineRule="auto"/>
      <w:jc w:val="center"/>
      <w:outlineLvl w:val="1"/>
    </w:pPr>
    <w:rPr>
      <w:rFonts w:ascii="Arial" w:eastAsia="Times New Roman" w:hAnsi="Arial"/>
      <w:sz w:val="24"/>
      <w:szCs w:val="24"/>
      <w:lang w:val="x-none" w:eastAsia="x-none"/>
    </w:rPr>
  </w:style>
  <w:style w:type="character" w:customStyle="1" w:styleId="PodtytuZnak">
    <w:name w:val="Podtytuł Znak"/>
    <w:basedOn w:val="Domylnaczcionkaakapitu"/>
    <w:link w:val="Podtytu"/>
    <w:rsid w:val="00FD57CF"/>
    <w:rPr>
      <w:rFonts w:ascii="Arial" w:eastAsia="Times New Roman" w:hAnsi="Arial" w:cs="Times New Roman"/>
      <w:sz w:val="24"/>
      <w:szCs w:val="24"/>
      <w:lang w:val="x-none" w:eastAsia="x-none"/>
    </w:rPr>
  </w:style>
  <w:style w:type="paragraph" w:styleId="Tekstpodstawowy">
    <w:name w:val="Body Text"/>
    <w:basedOn w:val="Normalny"/>
    <w:link w:val="TekstpodstawowyZnak"/>
    <w:rsid w:val="00FD57CF"/>
    <w:pPr>
      <w:spacing w:after="0" w:line="240" w:lineRule="auto"/>
      <w:jc w:val="both"/>
    </w:pPr>
    <w:rPr>
      <w:rFonts w:ascii="Times New Roman" w:eastAsia="Times New Roman" w:hAnsi="Times New Roman"/>
      <w:sz w:val="24"/>
      <w:szCs w:val="24"/>
      <w:lang w:val="x-none" w:eastAsia="x-none"/>
    </w:rPr>
  </w:style>
  <w:style w:type="character" w:customStyle="1" w:styleId="TekstpodstawowyZnak">
    <w:name w:val="Tekst podstawowy Znak"/>
    <w:basedOn w:val="Domylnaczcionkaakapitu"/>
    <w:link w:val="Tekstpodstawowy"/>
    <w:rsid w:val="00FD57CF"/>
    <w:rPr>
      <w:rFonts w:ascii="Times New Roman" w:eastAsia="Times New Roman" w:hAnsi="Times New Roman" w:cs="Times New Roman"/>
      <w:sz w:val="24"/>
      <w:szCs w:val="24"/>
      <w:lang w:val="x-none" w:eastAsia="x-none"/>
    </w:rPr>
  </w:style>
  <w:style w:type="paragraph" w:customStyle="1" w:styleId="Confidence">
    <w:name w:val="Confidence"/>
    <w:basedOn w:val="Normalny"/>
    <w:next w:val="Normalny"/>
    <w:rsid w:val="00FD57CF"/>
    <w:pPr>
      <w:spacing w:before="360" w:after="120" w:line="240" w:lineRule="auto"/>
      <w:jc w:val="center"/>
    </w:pPr>
    <w:rPr>
      <w:rFonts w:ascii="Times New Roman" w:eastAsia="Times New Roman" w:hAnsi="Times New Roman"/>
      <w:sz w:val="24"/>
      <w:szCs w:val="20"/>
      <w:lang w:val="en-GB" w:eastAsia="pl-PL"/>
    </w:rPr>
  </w:style>
  <w:style w:type="table" w:styleId="Tabela-Siatka">
    <w:name w:val="Table Grid"/>
    <w:basedOn w:val="Standardowy"/>
    <w:rsid w:val="00FD57CF"/>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2">
    <w:name w:val="Body Text 2"/>
    <w:basedOn w:val="Normalny"/>
    <w:link w:val="Tekstpodstawowy2Znak"/>
    <w:rsid w:val="00FD57CF"/>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rsid w:val="00FD57CF"/>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FD57CF"/>
    <w:pPr>
      <w:spacing w:after="120" w:line="240" w:lineRule="auto"/>
      <w:ind w:left="283"/>
    </w:pPr>
    <w:rPr>
      <w:rFonts w:ascii="Times New Roman" w:eastAsia="Times New Roman" w:hAnsi="Times New Roman"/>
      <w:sz w:val="24"/>
      <w:szCs w:val="24"/>
      <w:lang w:eastAsia="pl-PL"/>
    </w:rPr>
  </w:style>
  <w:style w:type="character" w:customStyle="1" w:styleId="TekstpodstawowywcityZnak">
    <w:name w:val="Tekst podstawowy wcięty Znak"/>
    <w:basedOn w:val="Domylnaczcionkaakapitu"/>
    <w:link w:val="Tekstpodstawowywcity"/>
    <w:rsid w:val="00FD57CF"/>
    <w:rPr>
      <w:rFonts w:ascii="Times New Roman" w:eastAsia="Times New Roman" w:hAnsi="Times New Roman" w:cs="Times New Roman"/>
      <w:sz w:val="24"/>
      <w:szCs w:val="24"/>
      <w:lang w:eastAsia="pl-PL"/>
    </w:rPr>
  </w:style>
  <w:style w:type="paragraph" w:styleId="Tytu">
    <w:name w:val="Title"/>
    <w:basedOn w:val="Normalny"/>
    <w:link w:val="TytuZnak"/>
    <w:qFormat/>
    <w:rsid w:val="00FD57CF"/>
    <w:pPr>
      <w:spacing w:after="0" w:line="240" w:lineRule="auto"/>
      <w:jc w:val="center"/>
    </w:pPr>
    <w:rPr>
      <w:rFonts w:ascii="Times New Roman" w:eastAsia="Times New Roman" w:hAnsi="Times New Roman"/>
      <w:b/>
      <w:sz w:val="20"/>
      <w:szCs w:val="20"/>
      <w:lang w:val="x-none" w:eastAsia="x-none"/>
    </w:rPr>
  </w:style>
  <w:style w:type="character" w:customStyle="1" w:styleId="TytuZnak">
    <w:name w:val="Tytuł Znak"/>
    <w:basedOn w:val="Domylnaczcionkaakapitu"/>
    <w:link w:val="Tytu"/>
    <w:rsid w:val="00FD57CF"/>
    <w:rPr>
      <w:rFonts w:ascii="Times New Roman" w:eastAsia="Times New Roman" w:hAnsi="Times New Roman" w:cs="Times New Roman"/>
      <w:b/>
      <w:sz w:val="20"/>
      <w:szCs w:val="20"/>
      <w:lang w:val="x-none" w:eastAsia="x-none"/>
    </w:rPr>
  </w:style>
  <w:style w:type="character" w:styleId="Numerstrony">
    <w:name w:val="page number"/>
    <w:basedOn w:val="Domylnaczcionkaakapitu"/>
    <w:rsid w:val="00FD57CF"/>
  </w:style>
  <w:style w:type="paragraph" w:styleId="Akapitzlist">
    <w:name w:val="List Paragraph"/>
    <w:aliases w:val="normalny tekst"/>
    <w:basedOn w:val="Normalny"/>
    <w:link w:val="AkapitzlistZnak"/>
    <w:uiPriority w:val="34"/>
    <w:qFormat/>
    <w:rsid w:val="00FD57CF"/>
    <w:pPr>
      <w:spacing w:after="0" w:line="240" w:lineRule="auto"/>
      <w:ind w:left="708"/>
    </w:pPr>
    <w:rPr>
      <w:rFonts w:ascii="Times New Roman" w:eastAsia="Times New Roman" w:hAnsi="Times New Roman"/>
      <w:sz w:val="20"/>
      <w:szCs w:val="20"/>
      <w:lang w:eastAsia="pl-PL"/>
    </w:rPr>
  </w:style>
  <w:style w:type="character" w:customStyle="1" w:styleId="Teksttreci19Tahoma9ptBezpogrubieniaKursywaOdstpy0pt">
    <w:name w:val="Tekst treści (19) + Tahoma;9 pt;Bez pogrubienia;Kursywa;Odstępy 0 pt"/>
    <w:rsid w:val="00FD57CF"/>
    <w:rPr>
      <w:rFonts w:ascii="Tahoma" w:eastAsia="Tahoma" w:hAnsi="Tahoma" w:cs="Tahoma"/>
      <w:b/>
      <w:bCs/>
      <w:i/>
      <w:iCs/>
      <w:smallCaps w:val="0"/>
      <w:strike w:val="0"/>
      <w:spacing w:val="-10"/>
      <w:sz w:val="18"/>
      <w:szCs w:val="18"/>
    </w:rPr>
  </w:style>
  <w:style w:type="character" w:styleId="Odwoaniedokomentarza">
    <w:name w:val="annotation reference"/>
    <w:uiPriority w:val="99"/>
    <w:unhideWhenUsed/>
    <w:rsid w:val="00FD57CF"/>
    <w:rPr>
      <w:sz w:val="16"/>
      <w:szCs w:val="16"/>
    </w:rPr>
  </w:style>
  <w:style w:type="paragraph" w:styleId="Tekstkomentarza">
    <w:name w:val="annotation text"/>
    <w:basedOn w:val="Normalny"/>
    <w:link w:val="TekstkomentarzaZnak"/>
    <w:uiPriority w:val="99"/>
    <w:unhideWhenUsed/>
    <w:rsid w:val="00FD57CF"/>
    <w:pPr>
      <w:widowControl w:val="0"/>
      <w:spacing w:after="0" w:line="240" w:lineRule="auto"/>
    </w:pPr>
    <w:rPr>
      <w:rFonts w:ascii="Arial Unicode MS" w:eastAsia="Arial Unicode MS" w:hAnsi="Arial Unicode MS" w:cs="Arial Unicode MS"/>
      <w:color w:val="000000"/>
      <w:sz w:val="20"/>
      <w:szCs w:val="20"/>
      <w:lang w:val="x-none" w:eastAsia="x-none" w:bidi="pl-PL"/>
    </w:rPr>
  </w:style>
  <w:style w:type="character" w:customStyle="1" w:styleId="TekstkomentarzaZnak">
    <w:name w:val="Tekst komentarza Znak"/>
    <w:basedOn w:val="Domylnaczcionkaakapitu"/>
    <w:link w:val="Tekstkomentarza"/>
    <w:uiPriority w:val="99"/>
    <w:rsid w:val="00FD57CF"/>
    <w:rPr>
      <w:rFonts w:ascii="Arial Unicode MS" w:eastAsia="Arial Unicode MS" w:hAnsi="Arial Unicode MS" w:cs="Arial Unicode MS"/>
      <w:color w:val="000000"/>
      <w:sz w:val="20"/>
      <w:szCs w:val="20"/>
      <w:lang w:val="x-none" w:eastAsia="x-none" w:bidi="pl-PL"/>
    </w:rPr>
  </w:style>
  <w:style w:type="character" w:customStyle="1" w:styleId="AkapitzlistZnak">
    <w:name w:val="Akapit z listą Znak"/>
    <w:aliases w:val="normalny tekst Znak"/>
    <w:link w:val="Akapitzlist"/>
    <w:uiPriority w:val="34"/>
    <w:locked/>
    <w:rsid w:val="00FD57CF"/>
    <w:rPr>
      <w:rFonts w:ascii="Times New Roman" w:eastAsia="Times New Roman" w:hAnsi="Times New Roman" w:cs="Times New Roman"/>
      <w:sz w:val="20"/>
      <w:szCs w:val="20"/>
      <w:lang w:eastAsia="pl-PL"/>
    </w:rPr>
  </w:style>
  <w:style w:type="paragraph" w:customStyle="1" w:styleId="Rzymskie">
    <w:name w:val="Rzymskie"/>
    <w:basedOn w:val="Normalny"/>
    <w:link w:val="RzymskieZnakZnak"/>
    <w:rsid w:val="00FD57CF"/>
    <w:pPr>
      <w:numPr>
        <w:numId w:val="38"/>
      </w:numPr>
      <w:spacing w:after="0" w:line="240" w:lineRule="auto"/>
      <w:jc w:val="both"/>
    </w:pPr>
    <w:rPr>
      <w:rFonts w:ascii="Times New Roman" w:eastAsia="Times New Roman" w:hAnsi="Times New Roman"/>
      <w:b/>
      <w:sz w:val="24"/>
      <w:szCs w:val="24"/>
      <w:lang w:val="x-none" w:eastAsia="x-none"/>
    </w:rPr>
  </w:style>
  <w:style w:type="character" w:customStyle="1" w:styleId="RzymskieZnakZnak">
    <w:name w:val="Rzymskie Znak Znak"/>
    <w:link w:val="Rzymskie"/>
    <w:rsid w:val="00FD57CF"/>
    <w:rPr>
      <w:rFonts w:ascii="Times New Roman" w:eastAsia="Times New Roman" w:hAnsi="Times New Roman" w:cs="Times New Roman"/>
      <w:b/>
      <w:sz w:val="24"/>
      <w:szCs w:val="24"/>
      <w:lang w:val="x-none" w:eastAsia="x-none"/>
    </w:rPr>
  </w:style>
  <w:style w:type="paragraph" w:styleId="Tematkomentarza">
    <w:name w:val="annotation subject"/>
    <w:basedOn w:val="Tekstkomentarza"/>
    <w:next w:val="Tekstkomentarza"/>
    <w:link w:val="TematkomentarzaZnak"/>
    <w:rsid w:val="00FD57CF"/>
    <w:pPr>
      <w:widowControl/>
    </w:pPr>
    <w:rPr>
      <w:b/>
      <w:bCs/>
    </w:rPr>
  </w:style>
  <w:style w:type="character" w:customStyle="1" w:styleId="TematkomentarzaZnak">
    <w:name w:val="Temat komentarza Znak"/>
    <w:basedOn w:val="TekstkomentarzaZnak"/>
    <w:link w:val="Tematkomentarza"/>
    <w:rsid w:val="00FD57CF"/>
    <w:rPr>
      <w:rFonts w:ascii="Arial Unicode MS" w:eastAsia="Arial Unicode MS" w:hAnsi="Arial Unicode MS" w:cs="Arial Unicode MS"/>
      <w:b/>
      <w:bCs/>
      <w:color w:val="000000"/>
      <w:sz w:val="20"/>
      <w:szCs w:val="20"/>
      <w:lang w:val="x-none" w:eastAsia="x-none"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C68CFF-6F5A-4CFE-86A2-3AF6FE74D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28</Pages>
  <Words>11013</Words>
  <Characters>66079</Characters>
  <Application>Microsoft Office Word</Application>
  <DocSecurity>0</DocSecurity>
  <Lines>550</Lines>
  <Paragraphs>153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Małgorzata Świątkowska</dc:creator>
  <cp:lastModifiedBy>Krzysztof Godlewski</cp:lastModifiedBy>
  <cp:revision>14</cp:revision>
  <cp:lastPrinted>2018-11-06T13:23:00Z</cp:lastPrinted>
  <dcterms:created xsi:type="dcterms:W3CDTF">2018-10-30T09:27:00Z</dcterms:created>
  <dcterms:modified xsi:type="dcterms:W3CDTF">2018-11-06T13:23:00Z</dcterms:modified>
</cp:coreProperties>
</file>