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CA8" w:rsidRDefault="009C1536" w:rsidP="00181523">
      <w:pPr>
        <w:pStyle w:val="Tytu"/>
        <w:rPr>
          <w:sz w:val="24"/>
          <w:szCs w:val="24"/>
        </w:rPr>
      </w:pPr>
      <w:r>
        <w:rPr>
          <w:sz w:val="24"/>
          <w:szCs w:val="24"/>
        </w:rPr>
        <w:t xml:space="preserve"> </w:t>
      </w:r>
      <w:r w:rsidR="00485F71">
        <w:rPr>
          <w:sz w:val="24"/>
          <w:szCs w:val="24"/>
        </w:rPr>
        <w:t>UMOWA Nr WZP.251</w:t>
      </w:r>
      <w:r w:rsidR="005E2CE6">
        <w:rPr>
          <w:sz w:val="24"/>
          <w:szCs w:val="24"/>
        </w:rPr>
        <w:t>1</w:t>
      </w:r>
      <w:r w:rsidR="00485F71">
        <w:rPr>
          <w:sz w:val="24"/>
          <w:szCs w:val="24"/>
        </w:rPr>
        <w:t>....201</w:t>
      </w:r>
      <w:r w:rsidR="00946184">
        <w:rPr>
          <w:sz w:val="24"/>
          <w:szCs w:val="24"/>
        </w:rPr>
        <w:t>8</w:t>
      </w:r>
      <w:r w:rsidR="00953CA8">
        <w:rPr>
          <w:sz w:val="24"/>
          <w:szCs w:val="24"/>
        </w:rPr>
        <w:t xml:space="preserve"> </w:t>
      </w:r>
      <w:r w:rsidR="00954660">
        <w:rPr>
          <w:sz w:val="24"/>
          <w:szCs w:val="24"/>
        </w:rPr>
        <w:t>–</w:t>
      </w:r>
      <w:r w:rsidR="00026704">
        <w:rPr>
          <w:sz w:val="24"/>
          <w:szCs w:val="24"/>
        </w:rPr>
        <w:t xml:space="preserve"> WZÓR</w:t>
      </w:r>
    </w:p>
    <w:p w:rsidR="00593364" w:rsidRDefault="00593364" w:rsidP="00181523">
      <w:pPr>
        <w:pStyle w:val="Tytu"/>
        <w:rPr>
          <w:sz w:val="24"/>
          <w:szCs w:val="24"/>
        </w:rPr>
      </w:pPr>
    </w:p>
    <w:p w:rsidR="00446066" w:rsidRPr="00446066" w:rsidRDefault="00446066" w:rsidP="00446066">
      <w:pPr>
        <w:ind w:firstLine="708"/>
        <w:jc w:val="both"/>
        <w:rPr>
          <w:sz w:val="24"/>
          <w:szCs w:val="24"/>
        </w:rPr>
      </w:pPr>
      <w:r w:rsidRPr="00446066">
        <w:rPr>
          <w:sz w:val="24"/>
          <w:szCs w:val="24"/>
        </w:rPr>
        <w:t>W dniu .......... .201</w:t>
      </w:r>
      <w:r w:rsidR="00946184">
        <w:rPr>
          <w:sz w:val="24"/>
          <w:szCs w:val="24"/>
        </w:rPr>
        <w:t>8</w:t>
      </w:r>
      <w:r w:rsidRPr="00446066">
        <w:rPr>
          <w:sz w:val="24"/>
          <w:szCs w:val="24"/>
        </w:rPr>
        <w:t xml:space="preserve"> r. w Białymstoku, pomiędzy </w:t>
      </w:r>
      <w:r w:rsidRPr="00446066">
        <w:rPr>
          <w:b/>
          <w:sz w:val="24"/>
          <w:szCs w:val="24"/>
        </w:rPr>
        <w:t xml:space="preserve">Województwem Podlaskim </w:t>
      </w:r>
      <w:r w:rsidR="00593364">
        <w:rPr>
          <w:b/>
          <w:sz w:val="24"/>
          <w:szCs w:val="24"/>
        </w:rPr>
        <w:t xml:space="preserve">          </w:t>
      </w:r>
      <w:r w:rsidRPr="00446066">
        <w:rPr>
          <w:b/>
          <w:sz w:val="24"/>
          <w:szCs w:val="24"/>
        </w:rPr>
        <w:t>ul. Kard</w:t>
      </w:r>
      <w:r w:rsidR="00946184">
        <w:rPr>
          <w:b/>
          <w:sz w:val="24"/>
          <w:szCs w:val="24"/>
        </w:rPr>
        <w:t>ynała</w:t>
      </w:r>
      <w:r w:rsidRPr="00446066">
        <w:rPr>
          <w:b/>
          <w:sz w:val="24"/>
          <w:szCs w:val="24"/>
        </w:rPr>
        <w:t xml:space="preserve"> St</w:t>
      </w:r>
      <w:r w:rsidR="00946184">
        <w:rPr>
          <w:b/>
          <w:sz w:val="24"/>
          <w:szCs w:val="24"/>
        </w:rPr>
        <w:t>efana</w:t>
      </w:r>
      <w:r w:rsidRPr="00446066">
        <w:rPr>
          <w:b/>
          <w:sz w:val="24"/>
          <w:szCs w:val="24"/>
        </w:rPr>
        <w:t xml:space="preserve"> Wyszyńskiego 1, 15-888 Białystok NIP 542-25-42-016</w:t>
      </w:r>
      <w:r w:rsidRPr="00446066">
        <w:rPr>
          <w:sz w:val="24"/>
          <w:szCs w:val="24"/>
        </w:rPr>
        <w:t xml:space="preserve"> reprezentowanym przez Podlaski Zarząd Dróg Wojewódzkich w Białymstoku z siedzibą przy ul. Elewatorskiej 6, 15-620 Białystok, zwanym dalej „Zamawiającym”, w imieniu którego działa: </w:t>
      </w:r>
    </w:p>
    <w:p w:rsidR="00446066" w:rsidRPr="00446066" w:rsidRDefault="00446066" w:rsidP="00446066">
      <w:pPr>
        <w:spacing w:line="264" w:lineRule="auto"/>
        <w:rPr>
          <w:sz w:val="24"/>
          <w:szCs w:val="24"/>
        </w:rPr>
      </w:pPr>
    </w:p>
    <w:p w:rsidR="00446066" w:rsidRPr="00373C72" w:rsidRDefault="003D7B7F" w:rsidP="00446066">
      <w:pPr>
        <w:jc w:val="both"/>
        <w:rPr>
          <w:snapToGrid w:val="0"/>
          <w:sz w:val="24"/>
          <w:szCs w:val="24"/>
        </w:rPr>
      </w:pPr>
      <w:r>
        <w:rPr>
          <w:b/>
          <w:snapToGrid w:val="0"/>
          <w:sz w:val="24"/>
          <w:szCs w:val="24"/>
        </w:rPr>
        <w:t>Dyrektor</w:t>
      </w:r>
      <w:r w:rsidR="00446066" w:rsidRPr="00446066">
        <w:rPr>
          <w:b/>
          <w:snapToGrid w:val="0"/>
          <w:sz w:val="24"/>
          <w:szCs w:val="24"/>
        </w:rPr>
        <w:tab/>
      </w:r>
      <w:r w:rsidR="00446066" w:rsidRPr="00446066">
        <w:rPr>
          <w:b/>
          <w:snapToGrid w:val="0"/>
          <w:sz w:val="24"/>
          <w:szCs w:val="24"/>
        </w:rPr>
        <w:tab/>
      </w:r>
      <w:r w:rsidR="00446066" w:rsidRPr="00446066">
        <w:rPr>
          <w:b/>
          <w:snapToGrid w:val="0"/>
          <w:sz w:val="24"/>
          <w:szCs w:val="24"/>
        </w:rPr>
        <w:tab/>
      </w:r>
      <w:r w:rsidR="00446066" w:rsidRPr="00446066">
        <w:rPr>
          <w:b/>
          <w:snapToGrid w:val="0"/>
          <w:sz w:val="24"/>
          <w:szCs w:val="24"/>
        </w:rPr>
        <w:tab/>
      </w:r>
      <w:r w:rsidR="00446066" w:rsidRPr="00446066">
        <w:rPr>
          <w:b/>
          <w:snapToGrid w:val="0"/>
          <w:sz w:val="24"/>
          <w:szCs w:val="24"/>
        </w:rPr>
        <w:tab/>
      </w:r>
      <w:r w:rsidR="00446066" w:rsidRPr="00446066">
        <w:rPr>
          <w:b/>
          <w:snapToGrid w:val="0"/>
          <w:sz w:val="24"/>
          <w:szCs w:val="24"/>
        </w:rPr>
        <w:tab/>
      </w:r>
      <w:r w:rsidR="00446066" w:rsidRPr="00446066">
        <w:rPr>
          <w:b/>
          <w:snapToGrid w:val="0"/>
          <w:sz w:val="24"/>
          <w:szCs w:val="24"/>
        </w:rPr>
        <w:tab/>
        <w:t xml:space="preserve"> - </w:t>
      </w:r>
      <w:r w:rsidR="00446066" w:rsidRPr="00373C72">
        <w:rPr>
          <w:snapToGrid w:val="0"/>
          <w:sz w:val="24"/>
          <w:szCs w:val="24"/>
        </w:rPr>
        <w:t>………………………………</w:t>
      </w:r>
    </w:p>
    <w:p w:rsidR="00446066" w:rsidRPr="00446066" w:rsidRDefault="00446066" w:rsidP="00446066">
      <w:pPr>
        <w:tabs>
          <w:tab w:val="center" w:pos="864"/>
          <w:tab w:val="left" w:pos="1728"/>
        </w:tabs>
        <w:jc w:val="both"/>
        <w:rPr>
          <w:snapToGrid w:val="0"/>
          <w:sz w:val="24"/>
          <w:szCs w:val="24"/>
        </w:rPr>
      </w:pPr>
    </w:p>
    <w:p w:rsidR="00446066" w:rsidRPr="00296247" w:rsidRDefault="00446066" w:rsidP="00446066">
      <w:pPr>
        <w:tabs>
          <w:tab w:val="center" w:pos="864"/>
          <w:tab w:val="left" w:pos="1728"/>
        </w:tabs>
        <w:jc w:val="both"/>
        <w:rPr>
          <w:snapToGrid w:val="0"/>
          <w:sz w:val="24"/>
          <w:szCs w:val="24"/>
        </w:rPr>
      </w:pPr>
      <w:r w:rsidRPr="00296247">
        <w:rPr>
          <w:snapToGrid w:val="0"/>
          <w:sz w:val="24"/>
          <w:szCs w:val="24"/>
        </w:rPr>
        <w:t xml:space="preserve">przy kontrasygnacie </w:t>
      </w:r>
    </w:p>
    <w:p w:rsidR="00446066" w:rsidRPr="00296247" w:rsidRDefault="00446066" w:rsidP="00446066">
      <w:pPr>
        <w:tabs>
          <w:tab w:val="center" w:pos="864"/>
          <w:tab w:val="left" w:pos="1728"/>
        </w:tabs>
        <w:jc w:val="both"/>
        <w:rPr>
          <w:b/>
          <w:snapToGrid w:val="0"/>
          <w:sz w:val="24"/>
          <w:szCs w:val="24"/>
        </w:rPr>
      </w:pPr>
      <w:r w:rsidRPr="00296247">
        <w:rPr>
          <w:b/>
          <w:snapToGrid w:val="0"/>
          <w:sz w:val="24"/>
          <w:szCs w:val="24"/>
        </w:rPr>
        <w:t>Z-</w:t>
      </w:r>
      <w:proofErr w:type="spellStart"/>
      <w:r w:rsidRPr="00296247">
        <w:rPr>
          <w:b/>
          <w:snapToGrid w:val="0"/>
          <w:sz w:val="24"/>
          <w:szCs w:val="24"/>
        </w:rPr>
        <w:t>cy</w:t>
      </w:r>
      <w:proofErr w:type="spellEnd"/>
      <w:r w:rsidRPr="00296247">
        <w:rPr>
          <w:b/>
          <w:snapToGrid w:val="0"/>
          <w:sz w:val="24"/>
          <w:szCs w:val="24"/>
        </w:rPr>
        <w:t xml:space="preserve"> Dyrektora d/s Ekonom. – Finansowych </w:t>
      </w:r>
    </w:p>
    <w:p w:rsidR="00A42752" w:rsidRDefault="00446066" w:rsidP="00446066">
      <w:pPr>
        <w:pStyle w:val="Tekstpodstawowywcity"/>
        <w:ind w:firstLine="0"/>
        <w:rPr>
          <w:b w:val="0"/>
          <w:szCs w:val="24"/>
        </w:rPr>
      </w:pPr>
      <w:r w:rsidRPr="00296247">
        <w:rPr>
          <w:b w:val="0"/>
          <w:snapToGrid w:val="0"/>
          <w:szCs w:val="24"/>
        </w:rPr>
        <w:t>Głównego Księgowego</w:t>
      </w:r>
      <w:r w:rsidRPr="0084764E">
        <w:rPr>
          <w:b w:val="0"/>
          <w:snapToGrid w:val="0"/>
        </w:rPr>
        <w:tab/>
      </w:r>
      <w:r w:rsidRPr="0084764E">
        <w:rPr>
          <w:b w:val="0"/>
          <w:snapToGrid w:val="0"/>
        </w:rPr>
        <w:tab/>
      </w:r>
      <w:r w:rsidRPr="0084764E">
        <w:rPr>
          <w:b w:val="0"/>
          <w:snapToGrid w:val="0"/>
        </w:rPr>
        <w:tab/>
      </w:r>
      <w:r w:rsidRPr="0084764E">
        <w:rPr>
          <w:b w:val="0"/>
          <w:snapToGrid w:val="0"/>
        </w:rPr>
        <w:tab/>
      </w:r>
      <w:r w:rsidRPr="0084764E">
        <w:rPr>
          <w:b w:val="0"/>
          <w:snapToGrid w:val="0"/>
        </w:rPr>
        <w:tab/>
        <w:t xml:space="preserve">- …………………………………             </w:t>
      </w:r>
    </w:p>
    <w:p w:rsidR="00A42752" w:rsidRPr="00A42752" w:rsidRDefault="00A42752" w:rsidP="00426A1A">
      <w:pPr>
        <w:pStyle w:val="Tekstpodstawowywcity"/>
        <w:ind w:firstLine="0"/>
        <w:rPr>
          <w:b w:val="0"/>
          <w:szCs w:val="24"/>
        </w:rPr>
      </w:pPr>
    </w:p>
    <w:p w:rsidR="00953CA8" w:rsidRPr="0014183B" w:rsidRDefault="00953CA8" w:rsidP="00426A1A">
      <w:pPr>
        <w:jc w:val="both"/>
        <w:rPr>
          <w:sz w:val="24"/>
          <w:szCs w:val="24"/>
        </w:rPr>
      </w:pPr>
      <w:r>
        <w:rPr>
          <w:sz w:val="24"/>
          <w:szCs w:val="24"/>
        </w:rPr>
        <w:t>a firmą</w:t>
      </w:r>
      <w:r>
        <w:rPr>
          <w:b/>
          <w:sz w:val="24"/>
          <w:szCs w:val="24"/>
        </w:rPr>
        <w:t xml:space="preserve"> ..................................................</w:t>
      </w:r>
      <w:r>
        <w:rPr>
          <w:sz w:val="24"/>
          <w:szCs w:val="24"/>
        </w:rPr>
        <w:t xml:space="preserve">z siedzibą przy ...................................., wpisaną do Krajowego Rejestru Sądowego prowadzonego przez Sąd Rejonowy w .................................Wydział Gospodarczy Krajowego Rejestru Sądowego, pod numerem ......................., numer NIP: ............................., REGON .................................................., kapitał zakładowy: ......................... zł., zwanym dalej „Wykonawcą”, reprezentowanym </w:t>
      </w:r>
      <w:r w:rsidRPr="0014183B">
        <w:rPr>
          <w:sz w:val="24"/>
          <w:szCs w:val="24"/>
        </w:rPr>
        <w:t>przez:</w:t>
      </w:r>
    </w:p>
    <w:p w:rsidR="00953CA8" w:rsidRPr="0014183B" w:rsidRDefault="00953CA8" w:rsidP="00426A1A">
      <w:pPr>
        <w:jc w:val="both"/>
        <w:rPr>
          <w:sz w:val="24"/>
          <w:szCs w:val="24"/>
        </w:rPr>
      </w:pPr>
      <w:r w:rsidRPr="0014183B">
        <w:rPr>
          <w:sz w:val="24"/>
          <w:szCs w:val="24"/>
        </w:rPr>
        <w:t>......................</w:t>
      </w:r>
      <w:r w:rsidRPr="0014183B">
        <w:rPr>
          <w:sz w:val="24"/>
          <w:szCs w:val="24"/>
        </w:rPr>
        <w:tab/>
      </w:r>
      <w:r w:rsidRPr="0014183B">
        <w:rPr>
          <w:sz w:val="24"/>
          <w:szCs w:val="24"/>
        </w:rPr>
        <w:tab/>
      </w:r>
      <w:r w:rsidRPr="0014183B">
        <w:rPr>
          <w:sz w:val="24"/>
          <w:szCs w:val="24"/>
        </w:rPr>
        <w:tab/>
      </w:r>
      <w:r w:rsidRPr="0014183B">
        <w:rPr>
          <w:sz w:val="24"/>
          <w:szCs w:val="24"/>
        </w:rPr>
        <w:tab/>
      </w:r>
      <w:r w:rsidRPr="0014183B">
        <w:rPr>
          <w:sz w:val="24"/>
          <w:szCs w:val="24"/>
        </w:rPr>
        <w:tab/>
      </w:r>
      <w:r w:rsidRPr="0014183B">
        <w:rPr>
          <w:sz w:val="24"/>
          <w:szCs w:val="24"/>
        </w:rPr>
        <w:tab/>
        <w:t>- .........................................</w:t>
      </w:r>
    </w:p>
    <w:p w:rsidR="00953CA8" w:rsidRDefault="00953CA8" w:rsidP="00426A1A">
      <w:pPr>
        <w:rPr>
          <w:sz w:val="24"/>
          <w:szCs w:val="24"/>
        </w:rPr>
      </w:pPr>
    </w:p>
    <w:p w:rsidR="00953CA8" w:rsidRDefault="00953CA8" w:rsidP="00426A1A">
      <w:pPr>
        <w:pStyle w:val="Tekstpodstawowy21"/>
        <w:rPr>
          <w:szCs w:val="24"/>
        </w:rPr>
      </w:pPr>
      <w:r>
        <w:rPr>
          <w:szCs w:val="24"/>
        </w:rPr>
        <w:t>w wyniku przeprowadzonego postępowania o zamówienie publiczne w trybie przetargu nieograniczonego na podstawie przepisów ustawy z dnia 29 stycznia 2004r. – Prawo zam</w:t>
      </w:r>
      <w:r w:rsidR="00485F71">
        <w:rPr>
          <w:szCs w:val="24"/>
        </w:rPr>
        <w:t>ówień publicznych (Dz. U. z 201</w:t>
      </w:r>
      <w:r w:rsidR="00174B45">
        <w:rPr>
          <w:szCs w:val="24"/>
        </w:rPr>
        <w:t>7</w:t>
      </w:r>
      <w:r w:rsidR="00485F71">
        <w:rPr>
          <w:szCs w:val="24"/>
        </w:rPr>
        <w:t>r. poz.</w:t>
      </w:r>
      <w:r w:rsidR="00B71721">
        <w:rPr>
          <w:szCs w:val="24"/>
        </w:rPr>
        <w:t xml:space="preserve"> </w:t>
      </w:r>
      <w:r w:rsidR="00174B45">
        <w:rPr>
          <w:szCs w:val="24"/>
        </w:rPr>
        <w:t>1579</w:t>
      </w:r>
      <w:r w:rsidR="00B1650A">
        <w:rPr>
          <w:szCs w:val="24"/>
        </w:rPr>
        <w:t xml:space="preserve"> z </w:t>
      </w:r>
      <w:proofErr w:type="spellStart"/>
      <w:r w:rsidR="00B1650A">
        <w:rPr>
          <w:szCs w:val="24"/>
        </w:rPr>
        <w:t>późn</w:t>
      </w:r>
      <w:proofErr w:type="spellEnd"/>
      <w:r w:rsidR="00B1650A">
        <w:rPr>
          <w:szCs w:val="24"/>
        </w:rPr>
        <w:t xml:space="preserve">. </w:t>
      </w:r>
      <w:proofErr w:type="spellStart"/>
      <w:r w:rsidR="00B1650A">
        <w:rPr>
          <w:szCs w:val="24"/>
        </w:rPr>
        <w:t>zm</w:t>
      </w:r>
      <w:proofErr w:type="spellEnd"/>
      <w:r>
        <w:rPr>
          <w:szCs w:val="24"/>
        </w:rPr>
        <w:t xml:space="preserve">), zawarto umowę następującej treści: </w:t>
      </w:r>
    </w:p>
    <w:p w:rsidR="00953CA8" w:rsidRDefault="00953CA8" w:rsidP="00426A1A">
      <w:pPr>
        <w:pStyle w:val="Tekstpodstawowy21"/>
        <w:rPr>
          <w:szCs w:val="24"/>
        </w:rPr>
      </w:pPr>
    </w:p>
    <w:p w:rsidR="00953CA8" w:rsidRPr="00D23E26" w:rsidRDefault="00953CA8" w:rsidP="00426A1A">
      <w:pPr>
        <w:jc w:val="center"/>
        <w:rPr>
          <w:b/>
          <w:sz w:val="24"/>
          <w:szCs w:val="24"/>
        </w:rPr>
      </w:pPr>
      <w:r>
        <w:rPr>
          <w:b/>
          <w:sz w:val="24"/>
          <w:szCs w:val="24"/>
        </w:rPr>
        <w:t>Przedmiot umowy</w:t>
      </w:r>
    </w:p>
    <w:p w:rsidR="00953CA8" w:rsidRDefault="00953CA8" w:rsidP="00426A1A">
      <w:pPr>
        <w:jc w:val="center"/>
        <w:rPr>
          <w:sz w:val="24"/>
          <w:szCs w:val="24"/>
        </w:rPr>
      </w:pPr>
      <w:r w:rsidRPr="00877BF7">
        <w:rPr>
          <w:rFonts w:ascii="Courier New" w:hAnsi="Courier New"/>
          <w:sz w:val="24"/>
          <w:szCs w:val="24"/>
        </w:rPr>
        <w:t>§</w:t>
      </w:r>
      <w:r w:rsidRPr="00877BF7">
        <w:rPr>
          <w:sz w:val="24"/>
          <w:szCs w:val="24"/>
        </w:rPr>
        <w:t xml:space="preserve"> 1 </w:t>
      </w:r>
    </w:p>
    <w:p w:rsidR="009C1536" w:rsidRPr="001A4291" w:rsidRDefault="009C1536" w:rsidP="009C1536">
      <w:pPr>
        <w:pStyle w:val="Styl2"/>
        <w:numPr>
          <w:ilvl w:val="0"/>
          <w:numId w:val="0"/>
        </w:numPr>
        <w:ind w:left="567"/>
        <w:rPr>
          <w:rFonts w:ascii="Times New Roman" w:hAnsi="Times New Roman"/>
          <w:b/>
          <w:bCs/>
        </w:rPr>
      </w:pPr>
      <w:bookmarkStart w:id="0" w:name="_GoBack"/>
      <w:bookmarkEnd w:id="0"/>
      <w:r w:rsidRPr="001A4291">
        <w:rPr>
          <w:rFonts w:ascii="Times New Roman" w:hAnsi="Times New Roman"/>
          <w:b/>
          <w:bCs/>
        </w:rPr>
        <w:t>Remont nawierzchni bitumicznej drogi wojewódzkiej Nr 6</w:t>
      </w:r>
      <w:r w:rsidR="006C61D9">
        <w:rPr>
          <w:rFonts w:ascii="Times New Roman" w:hAnsi="Times New Roman"/>
          <w:b/>
          <w:bCs/>
        </w:rPr>
        <w:t xml:space="preserve">81 </w:t>
      </w:r>
      <w:r w:rsidRPr="001A4291">
        <w:rPr>
          <w:rFonts w:ascii="Times New Roman" w:hAnsi="Times New Roman"/>
          <w:b/>
          <w:bCs/>
        </w:rPr>
        <w:t xml:space="preserve">w km </w:t>
      </w:r>
      <w:r w:rsidR="00E215DC">
        <w:rPr>
          <w:rFonts w:ascii="Times New Roman" w:hAnsi="Times New Roman"/>
          <w:b/>
          <w:bCs/>
        </w:rPr>
        <w:t>25+800-26+100 w m. Topczewo</w:t>
      </w:r>
      <w:r w:rsidRPr="001A4291">
        <w:rPr>
          <w:rFonts w:ascii="Times New Roman" w:hAnsi="Times New Roman"/>
          <w:b/>
          <w:bCs/>
        </w:rPr>
        <w:t>.</w:t>
      </w:r>
    </w:p>
    <w:p w:rsidR="00954660" w:rsidRPr="00954660" w:rsidRDefault="00954660" w:rsidP="00426A1A">
      <w:pPr>
        <w:jc w:val="center"/>
        <w:rPr>
          <w:b/>
          <w:sz w:val="24"/>
          <w:szCs w:val="24"/>
        </w:rPr>
      </w:pPr>
    </w:p>
    <w:p w:rsidR="00953CA8" w:rsidRDefault="00953CA8" w:rsidP="00426A1A">
      <w:pPr>
        <w:jc w:val="center"/>
        <w:rPr>
          <w:sz w:val="24"/>
          <w:szCs w:val="24"/>
        </w:rPr>
      </w:pPr>
      <w:r>
        <w:rPr>
          <w:rFonts w:ascii="Courier New" w:hAnsi="Courier New"/>
          <w:sz w:val="24"/>
          <w:szCs w:val="24"/>
        </w:rPr>
        <w:t>§</w:t>
      </w:r>
      <w:r>
        <w:rPr>
          <w:sz w:val="24"/>
          <w:szCs w:val="24"/>
        </w:rPr>
        <w:t xml:space="preserve"> 2</w:t>
      </w:r>
    </w:p>
    <w:p w:rsidR="00953CA8" w:rsidRDefault="00953CA8" w:rsidP="00426A1A">
      <w:pPr>
        <w:jc w:val="both"/>
        <w:rPr>
          <w:sz w:val="24"/>
          <w:szCs w:val="24"/>
        </w:rPr>
      </w:pPr>
      <w:r>
        <w:rPr>
          <w:sz w:val="24"/>
          <w:szCs w:val="24"/>
        </w:rPr>
        <w:t xml:space="preserve">Strony ustalają następujące terminy realizacji zamówienia: </w:t>
      </w:r>
    </w:p>
    <w:p w:rsidR="00953CA8" w:rsidRPr="00894034" w:rsidRDefault="00953CA8" w:rsidP="005A3F77">
      <w:pPr>
        <w:jc w:val="both"/>
        <w:rPr>
          <w:color w:val="FF0000"/>
          <w:sz w:val="24"/>
          <w:szCs w:val="24"/>
        </w:rPr>
      </w:pPr>
      <w:r w:rsidRPr="00894034">
        <w:rPr>
          <w:sz w:val="24"/>
          <w:szCs w:val="24"/>
        </w:rPr>
        <w:t>1)</w:t>
      </w:r>
      <w:r w:rsidRPr="00894034">
        <w:rPr>
          <w:color w:val="FF0000"/>
          <w:sz w:val="24"/>
          <w:szCs w:val="24"/>
        </w:rPr>
        <w:t xml:space="preserve">  </w:t>
      </w:r>
      <w:r w:rsidRPr="00894034">
        <w:rPr>
          <w:sz w:val="24"/>
          <w:szCs w:val="24"/>
        </w:rPr>
        <w:t xml:space="preserve">Przekazanie/przyjęcie placu budowy: </w:t>
      </w:r>
      <w:r w:rsidRPr="00894034">
        <w:rPr>
          <w:b/>
          <w:sz w:val="24"/>
          <w:szCs w:val="24"/>
        </w:rPr>
        <w:t>w ciągu 7 dni od dnia podpisania umowy.</w:t>
      </w:r>
    </w:p>
    <w:p w:rsidR="005A3F77" w:rsidRPr="006612EB" w:rsidRDefault="00953CA8" w:rsidP="005A3F77">
      <w:pPr>
        <w:pStyle w:val="Styl2"/>
        <w:numPr>
          <w:ilvl w:val="0"/>
          <w:numId w:val="0"/>
        </w:numPr>
        <w:ind w:left="567" w:hanging="567"/>
      </w:pPr>
      <w:r w:rsidRPr="00894034">
        <w:t xml:space="preserve">2) </w:t>
      </w:r>
      <w:r w:rsidR="0098091E" w:rsidRPr="00894034">
        <w:t xml:space="preserve"> </w:t>
      </w:r>
      <w:r w:rsidR="00B239B7">
        <w:t xml:space="preserve">Termin realizacji </w:t>
      </w:r>
      <w:r w:rsidRPr="00894034">
        <w:t>zamówienia:</w:t>
      </w:r>
      <w:r w:rsidR="00331ED6">
        <w:t xml:space="preserve"> </w:t>
      </w:r>
      <w:r w:rsidR="005A3F77" w:rsidRPr="003B1B5F">
        <w:rPr>
          <w:rFonts w:ascii="Times New Roman" w:hAnsi="Times New Roman"/>
          <w:b/>
        </w:rPr>
        <w:t>7 tygodni (49 dni) od dnia podpisania umowy</w:t>
      </w:r>
      <w:r w:rsidR="005A3F77" w:rsidRPr="003B1B5F">
        <w:rPr>
          <w:rFonts w:ascii="Times New Roman" w:hAnsi="Times New Roman"/>
        </w:rPr>
        <w:t>.</w:t>
      </w:r>
    </w:p>
    <w:p w:rsidR="00953CA8" w:rsidRPr="00894034" w:rsidRDefault="00953CA8" w:rsidP="005A3F77">
      <w:pPr>
        <w:ind w:left="540" w:hanging="180"/>
        <w:jc w:val="both"/>
        <w:rPr>
          <w:b/>
          <w:sz w:val="24"/>
          <w:szCs w:val="24"/>
        </w:rPr>
      </w:pPr>
    </w:p>
    <w:p w:rsidR="00953CA8" w:rsidRPr="00077B98" w:rsidRDefault="00953CA8" w:rsidP="00426A1A">
      <w:pPr>
        <w:ind w:left="1"/>
        <w:jc w:val="center"/>
        <w:rPr>
          <w:b/>
          <w:sz w:val="24"/>
          <w:szCs w:val="24"/>
        </w:rPr>
      </w:pPr>
      <w:r>
        <w:rPr>
          <w:b/>
          <w:sz w:val="24"/>
          <w:szCs w:val="24"/>
        </w:rPr>
        <w:t xml:space="preserve"> </w:t>
      </w:r>
      <w:r w:rsidRPr="00077B98">
        <w:rPr>
          <w:b/>
          <w:sz w:val="24"/>
          <w:szCs w:val="24"/>
        </w:rPr>
        <w:t>Wynagrodzenie za przedmiot zamówienia</w:t>
      </w:r>
    </w:p>
    <w:p w:rsidR="00953CA8" w:rsidRPr="00077B98" w:rsidRDefault="00953CA8" w:rsidP="00426A1A">
      <w:pPr>
        <w:ind w:left="1"/>
        <w:jc w:val="center"/>
        <w:rPr>
          <w:sz w:val="24"/>
          <w:szCs w:val="24"/>
        </w:rPr>
      </w:pPr>
      <w:r w:rsidRPr="00077B98">
        <w:rPr>
          <w:sz w:val="24"/>
          <w:szCs w:val="24"/>
        </w:rPr>
        <w:sym w:font="Courier New" w:char="00A7"/>
      </w:r>
      <w:r w:rsidRPr="00077B98">
        <w:rPr>
          <w:sz w:val="24"/>
          <w:szCs w:val="24"/>
        </w:rPr>
        <w:t xml:space="preserve"> 3</w:t>
      </w:r>
    </w:p>
    <w:p w:rsidR="00953CA8" w:rsidRPr="003B1B5F" w:rsidRDefault="00953CA8" w:rsidP="00426A1A">
      <w:pPr>
        <w:numPr>
          <w:ilvl w:val="0"/>
          <w:numId w:val="1"/>
        </w:numPr>
        <w:jc w:val="both"/>
        <w:rPr>
          <w:sz w:val="24"/>
          <w:szCs w:val="24"/>
        </w:rPr>
      </w:pPr>
      <w:r w:rsidRPr="00077B98">
        <w:rPr>
          <w:sz w:val="24"/>
          <w:szCs w:val="24"/>
        </w:rPr>
        <w:t xml:space="preserve">Za wykonanie przedmiotu zamówienia Zamawiający zapłaci Wykonawcy wynagrodzenie według uzgodnionych, cen jednostkowych ustalonych w kosztorysie ofertowym </w:t>
      </w:r>
      <w:r w:rsidR="005A3F77">
        <w:rPr>
          <w:sz w:val="24"/>
          <w:szCs w:val="24"/>
        </w:rPr>
        <w:t xml:space="preserve">na </w:t>
      </w:r>
      <w:r w:rsidR="005A3F77" w:rsidRPr="003B1B5F">
        <w:rPr>
          <w:sz w:val="24"/>
          <w:szCs w:val="24"/>
        </w:rPr>
        <w:t xml:space="preserve">Zadanie B </w:t>
      </w:r>
      <w:r w:rsidRPr="003B1B5F">
        <w:rPr>
          <w:sz w:val="24"/>
          <w:szCs w:val="24"/>
        </w:rPr>
        <w:t>oraz ilości rzeczywiście wykonanych i odebranych robót na podstawie obmiaru robót.</w:t>
      </w:r>
    </w:p>
    <w:p w:rsidR="00953CA8" w:rsidRPr="00077B98" w:rsidRDefault="00953CA8" w:rsidP="00426A1A">
      <w:pPr>
        <w:numPr>
          <w:ilvl w:val="0"/>
          <w:numId w:val="2"/>
        </w:numPr>
        <w:ind w:left="284" w:hanging="284"/>
        <w:jc w:val="both"/>
        <w:rPr>
          <w:sz w:val="24"/>
          <w:szCs w:val="24"/>
        </w:rPr>
      </w:pPr>
      <w:r w:rsidRPr="003B1B5F">
        <w:rPr>
          <w:sz w:val="24"/>
          <w:szCs w:val="24"/>
        </w:rPr>
        <w:t xml:space="preserve">Wynagrodzenie umowne zamówienia ustala się na podstawie kosztorysu ofertowego </w:t>
      </w:r>
      <w:r w:rsidR="00E215DC">
        <w:rPr>
          <w:sz w:val="24"/>
          <w:szCs w:val="24"/>
        </w:rPr>
        <w:t>na Z</w:t>
      </w:r>
      <w:r w:rsidR="005A3F77" w:rsidRPr="003B1B5F">
        <w:rPr>
          <w:sz w:val="24"/>
          <w:szCs w:val="24"/>
        </w:rPr>
        <w:t>adanie B,</w:t>
      </w:r>
      <w:r w:rsidR="005A3F77">
        <w:rPr>
          <w:sz w:val="24"/>
          <w:szCs w:val="24"/>
        </w:rPr>
        <w:t xml:space="preserve"> </w:t>
      </w:r>
      <w:r>
        <w:rPr>
          <w:sz w:val="24"/>
          <w:szCs w:val="24"/>
        </w:rPr>
        <w:t xml:space="preserve">na </w:t>
      </w:r>
      <w:r w:rsidRPr="00077B98">
        <w:rPr>
          <w:sz w:val="24"/>
          <w:szCs w:val="24"/>
        </w:rPr>
        <w:t xml:space="preserve">kwotę: </w:t>
      </w:r>
    </w:p>
    <w:p w:rsidR="00953CA8" w:rsidRPr="00077B98" w:rsidRDefault="00953CA8" w:rsidP="00426A1A">
      <w:pPr>
        <w:ind w:left="284"/>
        <w:jc w:val="both"/>
        <w:rPr>
          <w:b/>
          <w:sz w:val="24"/>
          <w:szCs w:val="24"/>
        </w:rPr>
      </w:pPr>
      <w:r>
        <w:rPr>
          <w:b/>
          <w:sz w:val="24"/>
          <w:szCs w:val="24"/>
        </w:rPr>
        <w:t>..</w:t>
      </w:r>
      <w:r w:rsidR="003E5720">
        <w:rPr>
          <w:b/>
          <w:sz w:val="24"/>
          <w:szCs w:val="24"/>
        </w:rPr>
        <w:t>............................</w:t>
      </w:r>
      <w:r>
        <w:rPr>
          <w:b/>
          <w:sz w:val="24"/>
          <w:szCs w:val="24"/>
        </w:rPr>
        <w:t xml:space="preserve"> </w:t>
      </w:r>
      <w:r w:rsidRPr="00077B98">
        <w:rPr>
          <w:b/>
          <w:sz w:val="24"/>
          <w:szCs w:val="24"/>
        </w:rPr>
        <w:t xml:space="preserve">zł + 23 % VAT tj. </w:t>
      </w:r>
      <w:r>
        <w:rPr>
          <w:b/>
          <w:sz w:val="24"/>
          <w:szCs w:val="24"/>
        </w:rPr>
        <w:t>..</w:t>
      </w:r>
      <w:r w:rsidR="003E5720">
        <w:rPr>
          <w:b/>
          <w:sz w:val="24"/>
          <w:szCs w:val="24"/>
        </w:rPr>
        <w:t>......................</w:t>
      </w:r>
      <w:r w:rsidRPr="00077B98">
        <w:rPr>
          <w:b/>
          <w:sz w:val="24"/>
          <w:szCs w:val="24"/>
        </w:rPr>
        <w:t xml:space="preserve"> zł = </w:t>
      </w:r>
      <w:r w:rsidR="003E5720">
        <w:rPr>
          <w:b/>
          <w:sz w:val="24"/>
          <w:szCs w:val="24"/>
        </w:rPr>
        <w:t>..............</w:t>
      </w:r>
      <w:r w:rsidRPr="00077B98">
        <w:rPr>
          <w:b/>
          <w:sz w:val="24"/>
          <w:szCs w:val="24"/>
        </w:rPr>
        <w:t xml:space="preserve"> zł (brutto)</w:t>
      </w:r>
    </w:p>
    <w:p w:rsidR="00953CA8" w:rsidRDefault="00953CA8" w:rsidP="00426A1A">
      <w:pPr>
        <w:ind w:left="284"/>
        <w:jc w:val="both"/>
        <w:rPr>
          <w:sz w:val="24"/>
          <w:szCs w:val="24"/>
        </w:rPr>
      </w:pPr>
      <w:r w:rsidRPr="00077B98">
        <w:rPr>
          <w:sz w:val="24"/>
          <w:szCs w:val="24"/>
        </w:rPr>
        <w:t xml:space="preserve">(słownie: </w:t>
      </w:r>
      <w:r>
        <w:rPr>
          <w:sz w:val="24"/>
          <w:szCs w:val="24"/>
        </w:rPr>
        <w:t>.............................................................. złotych ...</w:t>
      </w:r>
      <w:r w:rsidR="003E5720">
        <w:rPr>
          <w:sz w:val="24"/>
          <w:szCs w:val="24"/>
        </w:rPr>
        <w:t>/100 łącznie z podatkiem VAT);</w:t>
      </w:r>
    </w:p>
    <w:p w:rsidR="00953CA8" w:rsidRPr="002C3832" w:rsidRDefault="00953CA8" w:rsidP="00894034">
      <w:pPr>
        <w:numPr>
          <w:ilvl w:val="0"/>
          <w:numId w:val="4"/>
        </w:numPr>
        <w:jc w:val="both"/>
        <w:rPr>
          <w:sz w:val="24"/>
          <w:szCs w:val="24"/>
        </w:rPr>
      </w:pPr>
      <w:r w:rsidRPr="002C3832">
        <w:rPr>
          <w:sz w:val="24"/>
          <w:szCs w:val="24"/>
        </w:rPr>
        <w:t>Ceny jednostkowe robót, określone w kosztorysie ofertowym nie ulegną zmianie w czasie realizacji zadania.</w:t>
      </w:r>
    </w:p>
    <w:p w:rsidR="00CD4665" w:rsidRDefault="00CD4665" w:rsidP="00426A1A">
      <w:pPr>
        <w:jc w:val="center"/>
        <w:rPr>
          <w:b/>
          <w:sz w:val="24"/>
          <w:szCs w:val="24"/>
        </w:rPr>
      </w:pPr>
    </w:p>
    <w:p w:rsidR="00953CA8" w:rsidRPr="002C3832" w:rsidRDefault="00953CA8" w:rsidP="00426A1A">
      <w:pPr>
        <w:jc w:val="center"/>
        <w:rPr>
          <w:b/>
          <w:sz w:val="24"/>
          <w:szCs w:val="24"/>
        </w:rPr>
      </w:pPr>
      <w:r w:rsidRPr="002C3832">
        <w:rPr>
          <w:b/>
          <w:sz w:val="24"/>
          <w:szCs w:val="24"/>
        </w:rPr>
        <w:t>Płatności</w:t>
      </w:r>
    </w:p>
    <w:p w:rsidR="00156008" w:rsidRPr="002C3832" w:rsidRDefault="00156008" w:rsidP="00156008">
      <w:pPr>
        <w:jc w:val="center"/>
        <w:rPr>
          <w:sz w:val="24"/>
          <w:szCs w:val="24"/>
        </w:rPr>
      </w:pPr>
      <w:r w:rsidRPr="002C3832">
        <w:rPr>
          <w:sz w:val="24"/>
          <w:szCs w:val="24"/>
        </w:rPr>
        <w:sym w:font="Courier New" w:char="00A7"/>
      </w:r>
      <w:r w:rsidRPr="002C3832">
        <w:rPr>
          <w:sz w:val="24"/>
          <w:szCs w:val="24"/>
        </w:rPr>
        <w:t xml:space="preserve"> 4</w:t>
      </w:r>
    </w:p>
    <w:p w:rsidR="00156008" w:rsidRDefault="00156008" w:rsidP="00894034">
      <w:pPr>
        <w:widowControl w:val="0"/>
        <w:numPr>
          <w:ilvl w:val="0"/>
          <w:numId w:val="5"/>
        </w:numPr>
        <w:jc w:val="both"/>
        <w:rPr>
          <w:snapToGrid w:val="0"/>
          <w:sz w:val="24"/>
          <w:szCs w:val="24"/>
        </w:rPr>
      </w:pPr>
      <w:r w:rsidRPr="0013283D">
        <w:rPr>
          <w:snapToGrid w:val="0"/>
          <w:sz w:val="24"/>
          <w:szCs w:val="24"/>
        </w:rPr>
        <w:t>Strony postanawi</w:t>
      </w:r>
      <w:r>
        <w:rPr>
          <w:snapToGrid w:val="0"/>
          <w:sz w:val="24"/>
          <w:szCs w:val="24"/>
        </w:rPr>
        <w:t xml:space="preserve">ają, że podstawę do wystawienia faktury </w:t>
      </w:r>
      <w:r w:rsidRPr="0013283D">
        <w:rPr>
          <w:snapToGrid w:val="0"/>
          <w:sz w:val="24"/>
          <w:szCs w:val="24"/>
        </w:rPr>
        <w:t>i końcowego rozliczenia stanowi protokół odbioru ostatecznego przedmiotu zamówienia, kosztorys i obmiar robót, podpisany przez Zamawiającego.</w:t>
      </w:r>
    </w:p>
    <w:p w:rsidR="00156008" w:rsidRPr="005D5754" w:rsidRDefault="00156008" w:rsidP="00894034">
      <w:pPr>
        <w:numPr>
          <w:ilvl w:val="0"/>
          <w:numId w:val="5"/>
        </w:numPr>
        <w:jc w:val="both"/>
        <w:rPr>
          <w:sz w:val="24"/>
          <w:szCs w:val="24"/>
        </w:rPr>
      </w:pPr>
      <w:r w:rsidRPr="009C595D">
        <w:rPr>
          <w:sz w:val="24"/>
          <w:szCs w:val="24"/>
        </w:rPr>
        <w:t>Faktura będzie płatna na numer rachunku bankowego ..........................................................</w:t>
      </w:r>
      <w:r w:rsidRPr="009C595D">
        <w:rPr>
          <w:b/>
          <w:sz w:val="24"/>
          <w:szCs w:val="24"/>
        </w:rPr>
        <w:t xml:space="preserve"> </w:t>
      </w:r>
    </w:p>
    <w:p w:rsidR="00156008" w:rsidRDefault="00156008" w:rsidP="00156008">
      <w:pPr>
        <w:ind w:left="360"/>
        <w:jc w:val="both"/>
        <w:rPr>
          <w:sz w:val="24"/>
          <w:szCs w:val="24"/>
        </w:rPr>
      </w:pPr>
      <w:r w:rsidRPr="005D5754">
        <w:rPr>
          <w:sz w:val="24"/>
          <w:szCs w:val="24"/>
        </w:rPr>
        <w:t>…………………………</w:t>
      </w:r>
      <w:r>
        <w:rPr>
          <w:sz w:val="24"/>
          <w:szCs w:val="24"/>
        </w:rPr>
        <w:t>……………………………………..</w:t>
      </w:r>
      <w:r w:rsidRPr="0013283D">
        <w:rPr>
          <w:sz w:val="24"/>
          <w:szCs w:val="24"/>
        </w:rPr>
        <w:t>w terminie 30 dni od daty dostarczenia przez Wykonawcę Zamawiającemu poprawnie wystawione</w:t>
      </w:r>
      <w:r>
        <w:rPr>
          <w:sz w:val="24"/>
          <w:szCs w:val="24"/>
        </w:rPr>
        <w:t>j faktury</w:t>
      </w:r>
      <w:r w:rsidRPr="0013283D">
        <w:rPr>
          <w:sz w:val="24"/>
          <w:szCs w:val="24"/>
        </w:rPr>
        <w:t xml:space="preserve"> wraz z podpisanym przez </w:t>
      </w:r>
      <w:r w:rsidRPr="0013283D">
        <w:rPr>
          <w:snapToGrid w:val="0"/>
          <w:sz w:val="24"/>
          <w:szCs w:val="24"/>
        </w:rPr>
        <w:t>Zamawiającego</w:t>
      </w:r>
      <w:r w:rsidRPr="0013283D">
        <w:rPr>
          <w:sz w:val="24"/>
          <w:szCs w:val="24"/>
        </w:rPr>
        <w:t xml:space="preserve"> protokołem odbioru, o którym mowa w ust. 1.</w:t>
      </w:r>
    </w:p>
    <w:p w:rsidR="00156008" w:rsidRDefault="00156008" w:rsidP="00894034">
      <w:pPr>
        <w:numPr>
          <w:ilvl w:val="0"/>
          <w:numId w:val="5"/>
        </w:numPr>
        <w:jc w:val="both"/>
        <w:rPr>
          <w:sz w:val="24"/>
          <w:szCs w:val="24"/>
        </w:rPr>
      </w:pPr>
      <w:r>
        <w:rPr>
          <w:sz w:val="24"/>
          <w:szCs w:val="24"/>
        </w:rPr>
        <w:t xml:space="preserve">Płatność faktury dla Wykonawcy nastąpi po dostarczeniu oświadczenia Podwykonawcy, o uregulowaniu zobowiązań finansowych między Podwykonawcą i Wykonawcą </w:t>
      </w:r>
      <w:r>
        <w:rPr>
          <w:sz w:val="24"/>
          <w:szCs w:val="24"/>
        </w:rPr>
        <w:br/>
        <w:t>w zakresie robót rozliczeniowych objętych niniejszą umową.</w:t>
      </w:r>
    </w:p>
    <w:p w:rsidR="00156008" w:rsidRPr="009C595D" w:rsidRDefault="00156008" w:rsidP="00894034">
      <w:pPr>
        <w:numPr>
          <w:ilvl w:val="0"/>
          <w:numId w:val="5"/>
        </w:numPr>
        <w:jc w:val="both"/>
        <w:rPr>
          <w:sz w:val="24"/>
          <w:szCs w:val="24"/>
        </w:rPr>
      </w:pPr>
      <w:r w:rsidRPr="009C595D">
        <w:rPr>
          <w:sz w:val="24"/>
          <w:szCs w:val="24"/>
        </w:rPr>
        <w:t>Zmiana rachunku bankowego wymaga aneksu, sporządzonego z zachowaniem formy pisemnej pod rygorem nieważności.</w:t>
      </w:r>
    </w:p>
    <w:p w:rsidR="00156008" w:rsidRPr="00156008" w:rsidRDefault="00156008" w:rsidP="00894034">
      <w:pPr>
        <w:numPr>
          <w:ilvl w:val="0"/>
          <w:numId w:val="5"/>
        </w:numPr>
        <w:jc w:val="both"/>
        <w:rPr>
          <w:snapToGrid w:val="0"/>
          <w:sz w:val="24"/>
          <w:szCs w:val="24"/>
        </w:rPr>
      </w:pPr>
      <w:r w:rsidRPr="00156008">
        <w:rPr>
          <w:color w:val="000000"/>
          <w:sz w:val="24"/>
          <w:szCs w:val="24"/>
        </w:rPr>
        <w:t>Ustala się, że dane identyfikujące podmiotu dokonującego transakcji nabycia wpisywane będą na fakturach w sposób następujący:</w:t>
      </w:r>
    </w:p>
    <w:p w:rsidR="00156008" w:rsidRPr="00156008" w:rsidRDefault="00156008" w:rsidP="00156008">
      <w:pPr>
        <w:ind w:left="284" w:firstLine="76"/>
        <w:jc w:val="both"/>
        <w:rPr>
          <w:color w:val="000000"/>
          <w:sz w:val="24"/>
          <w:szCs w:val="24"/>
        </w:rPr>
      </w:pPr>
      <w:r w:rsidRPr="00156008">
        <w:rPr>
          <w:color w:val="000000"/>
          <w:sz w:val="24"/>
          <w:szCs w:val="24"/>
        </w:rPr>
        <w:t>Nabywca: Województwo Podlaski</w:t>
      </w:r>
      <w:r w:rsidR="000F7FBE">
        <w:rPr>
          <w:color w:val="000000"/>
          <w:sz w:val="24"/>
          <w:szCs w:val="24"/>
        </w:rPr>
        <w:t>e</w:t>
      </w:r>
      <w:r w:rsidRPr="00156008">
        <w:rPr>
          <w:color w:val="000000"/>
          <w:sz w:val="24"/>
          <w:szCs w:val="24"/>
        </w:rPr>
        <w:t>, ul. Kard</w:t>
      </w:r>
      <w:r w:rsidR="000F2137">
        <w:rPr>
          <w:color w:val="000000"/>
          <w:sz w:val="24"/>
          <w:szCs w:val="24"/>
        </w:rPr>
        <w:t>ynała</w:t>
      </w:r>
      <w:r w:rsidRPr="00156008">
        <w:rPr>
          <w:color w:val="000000"/>
          <w:sz w:val="24"/>
          <w:szCs w:val="24"/>
        </w:rPr>
        <w:t xml:space="preserve"> St</w:t>
      </w:r>
      <w:r w:rsidR="000F2137">
        <w:rPr>
          <w:color w:val="000000"/>
          <w:sz w:val="24"/>
          <w:szCs w:val="24"/>
        </w:rPr>
        <w:t>efana</w:t>
      </w:r>
      <w:r w:rsidRPr="00156008">
        <w:rPr>
          <w:color w:val="000000"/>
          <w:sz w:val="24"/>
          <w:szCs w:val="24"/>
        </w:rPr>
        <w:t xml:space="preserve"> Wyszyńskiego 1, 15-888 Białystok</w:t>
      </w:r>
    </w:p>
    <w:p w:rsidR="00156008" w:rsidRPr="00156008" w:rsidRDefault="00156008" w:rsidP="00156008">
      <w:pPr>
        <w:ind w:left="284"/>
        <w:jc w:val="both"/>
        <w:rPr>
          <w:color w:val="000000"/>
          <w:sz w:val="24"/>
          <w:szCs w:val="24"/>
        </w:rPr>
      </w:pPr>
      <w:r w:rsidRPr="00156008">
        <w:rPr>
          <w:color w:val="000000"/>
          <w:sz w:val="24"/>
          <w:szCs w:val="24"/>
        </w:rPr>
        <w:t xml:space="preserve"> NIP: 542-25-42-016</w:t>
      </w:r>
    </w:p>
    <w:p w:rsidR="00156008" w:rsidRPr="00156008" w:rsidRDefault="00156008" w:rsidP="00156008">
      <w:pPr>
        <w:ind w:firstLine="284"/>
        <w:jc w:val="both"/>
        <w:rPr>
          <w:color w:val="000000"/>
          <w:sz w:val="24"/>
          <w:szCs w:val="24"/>
        </w:rPr>
      </w:pPr>
      <w:r w:rsidRPr="00156008">
        <w:rPr>
          <w:color w:val="000000"/>
          <w:sz w:val="24"/>
          <w:szCs w:val="24"/>
        </w:rPr>
        <w:t>Odbiorca: Podlaski Zarząd Dróg Wojewódzkich w Białymstoku, ul. Elewatorska 6</w:t>
      </w:r>
    </w:p>
    <w:p w:rsidR="00156008" w:rsidRPr="00156008" w:rsidRDefault="00156008" w:rsidP="00156008">
      <w:pPr>
        <w:ind w:firstLine="284"/>
        <w:jc w:val="both"/>
        <w:rPr>
          <w:color w:val="000000"/>
          <w:sz w:val="24"/>
          <w:szCs w:val="24"/>
        </w:rPr>
      </w:pPr>
      <w:r w:rsidRPr="00156008">
        <w:rPr>
          <w:color w:val="000000"/>
          <w:sz w:val="24"/>
          <w:szCs w:val="24"/>
        </w:rPr>
        <w:t>15-620 Białystok</w:t>
      </w:r>
    </w:p>
    <w:p w:rsidR="00156008" w:rsidRPr="00156008" w:rsidRDefault="00156008" w:rsidP="00156008">
      <w:pPr>
        <w:jc w:val="both"/>
        <w:rPr>
          <w:color w:val="000000"/>
          <w:sz w:val="24"/>
          <w:szCs w:val="24"/>
        </w:rPr>
      </w:pPr>
      <w:r w:rsidRPr="00156008">
        <w:rPr>
          <w:color w:val="000000"/>
          <w:sz w:val="24"/>
          <w:szCs w:val="24"/>
        </w:rPr>
        <w:t xml:space="preserve">     Adres do korespondencji jak w pozycji „Odbiorca”.</w:t>
      </w:r>
    </w:p>
    <w:p w:rsidR="00E811D1" w:rsidRPr="0013283D" w:rsidRDefault="00E811D1" w:rsidP="00894034">
      <w:pPr>
        <w:numPr>
          <w:ilvl w:val="0"/>
          <w:numId w:val="5"/>
        </w:numPr>
        <w:jc w:val="both"/>
        <w:rPr>
          <w:snapToGrid w:val="0"/>
          <w:sz w:val="24"/>
          <w:szCs w:val="24"/>
        </w:rPr>
      </w:pPr>
      <w:r w:rsidRPr="0013283D">
        <w:rPr>
          <w:sz w:val="24"/>
          <w:szCs w:val="24"/>
        </w:rPr>
        <w:t xml:space="preserve">Strony nie przewidują </w:t>
      </w:r>
      <w:r>
        <w:rPr>
          <w:sz w:val="24"/>
          <w:szCs w:val="24"/>
        </w:rPr>
        <w:t xml:space="preserve">płatności </w:t>
      </w:r>
      <w:r w:rsidRPr="0013283D">
        <w:rPr>
          <w:sz w:val="24"/>
          <w:szCs w:val="24"/>
        </w:rPr>
        <w:t>częściowych.</w:t>
      </w:r>
    </w:p>
    <w:p w:rsidR="00953CA8" w:rsidRPr="002C3832" w:rsidRDefault="00953CA8" w:rsidP="00426A1A">
      <w:pPr>
        <w:jc w:val="center"/>
        <w:rPr>
          <w:b/>
          <w:sz w:val="24"/>
          <w:szCs w:val="24"/>
        </w:rPr>
      </w:pPr>
    </w:p>
    <w:p w:rsidR="00953CA8" w:rsidRPr="002C3832" w:rsidRDefault="00953CA8" w:rsidP="00426A1A">
      <w:pPr>
        <w:jc w:val="center"/>
        <w:rPr>
          <w:b/>
          <w:sz w:val="24"/>
          <w:szCs w:val="24"/>
        </w:rPr>
      </w:pPr>
      <w:r w:rsidRPr="002C3832">
        <w:rPr>
          <w:b/>
          <w:sz w:val="24"/>
          <w:szCs w:val="24"/>
        </w:rPr>
        <w:t>Odbiory robót</w:t>
      </w:r>
    </w:p>
    <w:p w:rsidR="00953CA8" w:rsidRPr="002C3832" w:rsidRDefault="00953CA8" w:rsidP="00426A1A">
      <w:pPr>
        <w:jc w:val="both"/>
        <w:rPr>
          <w:sz w:val="24"/>
          <w:szCs w:val="24"/>
        </w:rPr>
      </w:pPr>
    </w:p>
    <w:p w:rsidR="00953CA8" w:rsidRPr="002C3832" w:rsidRDefault="00953CA8" w:rsidP="00426A1A">
      <w:pPr>
        <w:jc w:val="center"/>
        <w:rPr>
          <w:sz w:val="24"/>
          <w:szCs w:val="24"/>
        </w:rPr>
      </w:pPr>
      <w:r w:rsidRPr="002C3832">
        <w:rPr>
          <w:sz w:val="24"/>
          <w:szCs w:val="24"/>
        </w:rPr>
        <w:sym w:font="Courier New" w:char="00A7"/>
      </w:r>
      <w:r w:rsidRPr="002C3832">
        <w:rPr>
          <w:sz w:val="24"/>
          <w:szCs w:val="24"/>
        </w:rPr>
        <w:t xml:space="preserve"> 5</w:t>
      </w:r>
    </w:p>
    <w:p w:rsidR="00953CA8" w:rsidRPr="002C3832" w:rsidRDefault="00953CA8" w:rsidP="00894034">
      <w:pPr>
        <w:numPr>
          <w:ilvl w:val="0"/>
          <w:numId w:val="6"/>
        </w:numPr>
        <w:jc w:val="both"/>
        <w:rPr>
          <w:sz w:val="24"/>
          <w:szCs w:val="24"/>
        </w:rPr>
      </w:pPr>
      <w:r w:rsidRPr="002C3832">
        <w:rPr>
          <w:sz w:val="24"/>
          <w:szCs w:val="24"/>
        </w:rPr>
        <w:t>Odbiór wykonanych robót będzie dokonany zgodnie z:</w:t>
      </w:r>
    </w:p>
    <w:p w:rsidR="00953CA8" w:rsidRPr="002C3832" w:rsidRDefault="00953CA8" w:rsidP="00894034">
      <w:pPr>
        <w:numPr>
          <w:ilvl w:val="0"/>
          <w:numId w:val="7"/>
        </w:numPr>
        <w:tabs>
          <w:tab w:val="num" w:pos="720"/>
        </w:tabs>
        <w:ind w:left="720"/>
        <w:jc w:val="both"/>
        <w:rPr>
          <w:sz w:val="24"/>
          <w:szCs w:val="24"/>
        </w:rPr>
      </w:pPr>
      <w:r w:rsidRPr="002C3832">
        <w:rPr>
          <w:sz w:val="24"/>
          <w:szCs w:val="24"/>
        </w:rPr>
        <w:t>Rozporządzeniem Ministra Transportu i Gospodarki Morskiej z dnia 2 marca 1999 r. w sprawie warunków technicznych, jakim powinny odpowiadać drogi publiczne i ich usytuowanie (Dz. U.</w:t>
      </w:r>
      <w:r w:rsidR="00807C04">
        <w:rPr>
          <w:sz w:val="24"/>
          <w:szCs w:val="24"/>
        </w:rPr>
        <w:t xml:space="preserve"> z 2016r.,</w:t>
      </w:r>
      <w:r w:rsidRPr="002C3832">
        <w:rPr>
          <w:sz w:val="24"/>
          <w:szCs w:val="24"/>
        </w:rPr>
        <w:t xml:space="preserve"> poz.</w:t>
      </w:r>
      <w:r w:rsidR="00807C04">
        <w:rPr>
          <w:sz w:val="24"/>
          <w:szCs w:val="24"/>
        </w:rPr>
        <w:t xml:space="preserve"> 12</w:t>
      </w:r>
      <w:r w:rsidRPr="002C3832">
        <w:rPr>
          <w:sz w:val="24"/>
          <w:szCs w:val="24"/>
        </w:rPr>
        <w:t>4);</w:t>
      </w:r>
    </w:p>
    <w:p w:rsidR="00953CA8" w:rsidRPr="002C3832" w:rsidRDefault="00953CA8" w:rsidP="00894034">
      <w:pPr>
        <w:numPr>
          <w:ilvl w:val="0"/>
          <w:numId w:val="7"/>
        </w:numPr>
        <w:tabs>
          <w:tab w:val="num" w:pos="720"/>
        </w:tabs>
        <w:ind w:left="720"/>
        <w:jc w:val="both"/>
        <w:rPr>
          <w:sz w:val="24"/>
          <w:szCs w:val="24"/>
        </w:rPr>
      </w:pPr>
      <w:r w:rsidRPr="002C3832">
        <w:rPr>
          <w:sz w:val="24"/>
          <w:szCs w:val="24"/>
        </w:rPr>
        <w:t>oraz zgodnie z ogólnymi wymaganiami dotyczącymi wykonania robót, szczegółowymi specyfikacjami technicznymi i przepisami, które mają praktyczne zastosowanie.</w:t>
      </w:r>
    </w:p>
    <w:p w:rsidR="00953CA8" w:rsidRPr="002C3832" w:rsidRDefault="00953CA8" w:rsidP="00894034">
      <w:pPr>
        <w:numPr>
          <w:ilvl w:val="0"/>
          <w:numId w:val="6"/>
        </w:numPr>
        <w:jc w:val="both"/>
        <w:rPr>
          <w:sz w:val="24"/>
          <w:szCs w:val="24"/>
        </w:rPr>
      </w:pPr>
      <w:r w:rsidRPr="002C3832">
        <w:rPr>
          <w:sz w:val="24"/>
          <w:szCs w:val="24"/>
        </w:rPr>
        <w:t xml:space="preserve">W przypadku wystąpienia przy odbiorze usterek i wad Zamawiający określi termin ich usunięcia. </w:t>
      </w:r>
    </w:p>
    <w:p w:rsidR="00953CA8" w:rsidRPr="002C3832" w:rsidRDefault="00953CA8" w:rsidP="00894034">
      <w:pPr>
        <w:numPr>
          <w:ilvl w:val="0"/>
          <w:numId w:val="6"/>
        </w:numPr>
        <w:jc w:val="both"/>
        <w:rPr>
          <w:sz w:val="24"/>
          <w:szCs w:val="24"/>
        </w:rPr>
      </w:pPr>
      <w:r w:rsidRPr="002C3832">
        <w:rPr>
          <w:sz w:val="24"/>
          <w:szCs w:val="24"/>
        </w:rPr>
        <w:t xml:space="preserve">Odbiór ostateczny robót przez Zamawiającego nastąpi w ciągu 14 dni od daty zgłoszenia przez Wykonawcę gotowości obiektu do odbioru wraz z kompletem dokumentów potwierdzonych przez </w:t>
      </w:r>
      <w:r w:rsidRPr="002C3832">
        <w:rPr>
          <w:snapToGrid w:val="0"/>
          <w:sz w:val="24"/>
          <w:szCs w:val="24"/>
        </w:rPr>
        <w:t>Zamawiającego</w:t>
      </w:r>
      <w:r w:rsidRPr="002C3832">
        <w:rPr>
          <w:sz w:val="24"/>
          <w:szCs w:val="24"/>
        </w:rPr>
        <w:t>.</w:t>
      </w:r>
    </w:p>
    <w:p w:rsidR="00953CA8" w:rsidRPr="002C3832" w:rsidRDefault="00953CA8" w:rsidP="00426A1A">
      <w:pPr>
        <w:rPr>
          <w:b/>
          <w:color w:val="FF6600"/>
          <w:sz w:val="24"/>
          <w:szCs w:val="24"/>
        </w:rPr>
      </w:pPr>
    </w:p>
    <w:p w:rsidR="00953CA8" w:rsidRPr="002C3832" w:rsidRDefault="00953CA8" w:rsidP="00426A1A">
      <w:pPr>
        <w:jc w:val="center"/>
        <w:rPr>
          <w:b/>
          <w:sz w:val="24"/>
          <w:szCs w:val="24"/>
        </w:rPr>
      </w:pPr>
      <w:r w:rsidRPr="002C3832">
        <w:rPr>
          <w:b/>
          <w:sz w:val="24"/>
          <w:szCs w:val="24"/>
        </w:rPr>
        <w:t>Kary umowne</w:t>
      </w:r>
    </w:p>
    <w:p w:rsidR="00953CA8" w:rsidRPr="002C3832" w:rsidRDefault="00953CA8" w:rsidP="00426A1A">
      <w:pPr>
        <w:jc w:val="center"/>
        <w:rPr>
          <w:b/>
          <w:sz w:val="24"/>
          <w:szCs w:val="24"/>
        </w:rPr>
      </w:pPr>
    </w:p>
    <w:p w:rsidR="00953CA8" w:rsidRPr="002C3832" w:rsidRDefault="00953CA8" w:rsidP="00426A1A">
      <w:pPr>
        <w:jc w:val="center"/>
        <w:rPr>
          <w:sz w:val="24"/>
          <w:szCs w:val="24"/>
        </w:rPr>
      </w:pPr>
      <w:r w:rsidRPr="002C3832">
        <w:rPr>
          <w:sz w:val="24"/>
          <w:szCs w:val="24"/>
        </w:rPr>
        <w:sym w:font="Courier New" w:char="00A7"/>
      </w:r>
      <w:r w:rsidRPr="002C3832">
        <w:rPr>
          <w:sz w:val="24"/>
          <w:szCs w:val="24"/>
        </w:rPr>
        <w:t xml:space="preserve"> 6</w:t>
      </w:r>
    </w:p>
    <w:p w:rsidR="00953CA8" w:rsidRPr="002C3832" w:rsidRDefault="00953CA8" w:rsidP="00894034">
      <w:pPr>
        <w:numPr>
          <w:ilvl w:val="0"/>
          <w:numId w:val="8"/>
        </w:numPr>
        <w:jc w:val="both"/>
        <w:rPr>
          <w:sz w:val="24"/>
          <w:szCs w:val="24"/>
        </w:rPr>
      </w:pPr>
      <w:r w:rsidRPr="002C3832">
        <w:rPr>
          <w:sz w:val="24"/>
          <w:szCs w:val="24"/>
        </w:rPr>
        <w:t>Wykonawca zapłaci kary umowne:</w:t>
      </w:r>
      <w:r>
        <w:rPr>
          <w:sz w:val="24"/>
          <w:szCs w:val="24"/>
        </w:rPr>
        <w:t xml:space="preserve"> </w:t>
      </w:r>
    </w:p>
    <w:p w:rsidR="00953CA8" w:rsidRDefault="00953CA8" w:rsidP="00894034">
      <w:pPr>
        <w:numPr>
          <w:ilvl w:val="0"/>
          <w:numId w:val="9"/>
        </w:numPr>
        <w:jc w:val="both"/>
        <w:rPr>
          <w:sz w:val="24"/>
          <w:szCs w:val="24"/>
        </w:rPr>
      </w:pPr>
      <w:r w:rsidRPr="002C3832">
        <w:rPr>
          <w:sz w:val="24"/>
          <w:szCs w:val="24"/>
        </w:rPr>
        <w:t xml:space="preserve">w przypadku odstąpienia od umowy z przyczyn niezależnych od Zamawiającego oraz w przypadku odstąpienia od umowy przez Zamawiającego z powodu okoliczności, za które odpowiedzialność ponosi Wykonawca w wysokości 10% wynagrodzenia umownego (netto), określonego w </w:t>
      </w:r>
      <w:r w:rsidRPr="002C3832">
        <w:rPr>
          <w:sz w:val="24"/>
          <w:szCs w:val="24"/>
        </w:rPr>
        <w:sym w:font="Courier New" w:char="00A7"/>
      </w:r>
      <w:r w:rsidRPr="002C3832">
        <w:rPr>
          <w:sz w:val="24"/>
          <w:szCs w:val="24"/>
        </w:rPr>
        <w:t xml:space="preserve"> 3 ust. 2 niniejszej umowy,</w:t>
      </w:r>
    </w:p>
    <w:p w:rsidR="00953CA8" w:rsidRPr="00304C13" w:rsidRDefault="00953CA8" w:rsidP="00894034">
      <w:pPr>
        <w:numPr>
          <w:ilvl w:val="0"/>
          <w:numId w:val="9"/>
        </w:numPr>
        <w:jc w:val="both"/>
        <w:rPr>
          <w:sz w:val="24"/>
          <w:szCs w:val="24"/>
        </w:rPr>
      </w:pPr>
      <w:r w:rsidRPr="00304C13">
        <w:rPr>
          <w:sz w:val="24"/>
          <w:szCs w:val="24"/>
        </w:rPr>
        <w:t xml:space="preserve">za opóźnienie w przyjęciu placu budowy z przyczyn leżących po stronie Wykonawcy w wysokości 0,5 % wynagrodzenia umownego (netto), określonego w </w:t>
      </w:r>
      <w:r w:rsidRPr="00304C13">
        <w:rPr>
          <w:sz w:val="24"/>
          <w:szCs w:val="24"/>
        </w:rPr>
        <w:sym w:font="Courier New" w:char="00A7"/>
      </w:r>
      <w:r w:rsidRPr="00304C13">
        <w:rPr>
          <w:sz w:val="24"/>
          <w:szCs w:val="24"/>
        </w:rPr>
        <w:t xml:space="preserve"> 3 ust. 2 </w:t>
      </w:r>
      <w:r w:rsidRPr="00304C13">
        <w:rPr>
          <w:sz w:val="24"/>
          <w:szCs w:val="24"/>
        </w:rPr>
        <w:lastRenderedPageBreak/>
        <w:t>niniejszej umowy, za każdy dzień opóźnienia, liczony od dnia następnego po upływie terminu przewidzianego na przyjęcie placu budowy,</w:t>
      </w:r>
    </w:p>
    <w:p w:rsidR="00953CA8" w:rsidRPr="002C3832" w:rsidRDefault="00F42D22" w:rsidP="00894034">
      <w:pPr>
        <w:numPr>
          <w:ilvl w:val="0"/>
          <w:numId w:val="9"/>
        </w:numPr>
        <w:jc w:val="both"/>
        <w:rPr>
          <w:sz w:val="24"/>
          <w:szCs w:val="24"/>
        </w:rPr>
      </w:pPr>
      <w:r>
        <w:rPr>
          <w:sz w:val="24"/>
          <w:szCs w:val="24"/>
        </w:rPr>
        <w:t xml:space="preserve">za opóźnienie w realizacji </w:t>
      </w:r>
      <w:r w:rsidRPr="00933C0E">
        <w:rPr>
          <w:sz w:val="24"/>
          <w:szCs w:val="24"/>
        </w:rPr>
        <w:t>zamówienia</w:t>
      </w:r>
      <w:r w:rsidR="00953CA8" w:rsidRPr="002C3832">
        <w:rPr>
          <w:sz w:val="24"/>
          <w:szCs w:val="24"/>
        </w:rPr>
        <w:t xml:space="preserve"> z przyczyn leżących po stronie Wykonawcy w wysokości 0,5 % wynagrodzenia umownego (netto), określonego w </w:t>
      </w:r>
      <w:r w:rsidR="00953CA8" w:rsidRPr="002C3832">
        <w:rPr>
          <w:sz w:val="24"/>
          <w:szCs w:val="24"/>
        </w:rPr>
        <w:sym w:font="Courier New" w:char="00A7"/>
      </w:r>
      <w:r w:rsidR="00953CA8" w:rsidRPr="002C3832">
        <w:rPr>
          <w:sz w:val="24"/>
          <w:szCs w:val="24"/>
        </w:rPr>
        <w:t xml:space="preserve"> 3 ust. 2 niniejszej umowy, za każdy dzień opóźnienia, liczony od dnia następnego po upływie terminu przewidzianego na wykonanie zamówienia,</w:t>
      </w:r>
    </w:p>
    <w:p w:rsidR="00953CA8" w:rsidRDefault="00953CA8" w:rsidP="00894034">
      <w:pPr>
        <w:numPr>
          <w:ilvl w:val="0"/>
          <w:numId w:val="9"/>
        </w:numPr>
        <w:jc w:val="both"/>
        <w:rPr>
          <w:sz w:val="24"/>
          <w:szCs w:val="24"/>
        </w:rPr>
      </w:pPr>
      <w:r w:rsidRPr="002C3832">
        <w:rPr>
          <w:sz w:val="24"/>
          <w:szCs w:val="24"/>
        </w:rPr>
        <w:t xml:space="preserve">za opóźnienie w usuwaniu wad stwierdzonych przy odbiorze robót oraz w okresie gwarancji lub rękojmi za wady w wysokości 0,5 % wynagrodzenia umownego (netto), określonego w </w:t>
      </w:r>
      <w:r w:rsidRPr="002C3832">
        <w:rPr>
          <w:sz w:val="24"/>
          <w:szCs w:val="24"/>
        </w:rPr>
        <w:sym w:font="Courier New" w:char="00A7"/>
      </w:r>
      <w:r w:rsidRPr="002C3832">
        <w:rPr>
          <w:sz w:val="24"/>
          <w:szCs w:val="24"/>
        </w:rPr>
        <w:t xml:space="preserve"> 3 ust. 2 niniejszej umowy, za każdy dzień opóźnienia, liczony od dnia następnego po upływie terminu wyznaczonego na usunięcie wad do dnia ich usunięcia,</w:t>
      </w:r>
    </w:p>
    <w:p w:rsidR="00DD490B" w:rsidRPr="001250C6" w:rsidRDefault="00DD490B" w:rsidP="00894034">
      <w:pPr>
        <w:numPr>
          <w:ilvl w:val="0"/>
          <w:numId w:val="9"/>
        </w:numPr>
        <w:spacing w:line="264" w:lineRule="auto"/>
        <w:jc w:val="both"/>
        <w:rPr>
          <w:sz w:val="24"/>
          <w:szCs w:val="24"/>
        </w:rPr>
      </w:pPr>
      <w:r w:rsidRPr="001250C6">
        <w:rPr>
          <w:sz w:val="24"/>
          <w:szCs w:val="24"/>
        </w:rPr>
        <w:t>za nieprzedłożenie w terminie oświadczenia wykonawcy lub podwykonawcy</w:t>
      </w:r>
      <w:r w:rsidRPr="001250C6">
        <w:rPr>
          <w:b/>
          <w:sz w:val="24"/>
          <w:szCs w:val="24"/>
        </w:rPr>
        <w:t xml:space="preserve"> </w:t>
      </w:r>
      <w:r w:rsidRPr="001250C6">
        <w:rPr>
          <w:sz w:val="24"/>
          <w:szCs w:val="24"/>
        </w:rPr>
        <w:t xml:space="preserve">o zatrudnieniu na podstawie umowy o pracę osób wykonujących czynności określone w § </w:t>
      </w:r>
      <w:r w:rsidR="001250C6">
        <w:rPr>
          <w:sz w:val="24"/>
          <w:szCs w:val="24"/>
        </w:rPr>
        <w:t>19</w:t>
      </w:r>
      <w:r w:rsidRPr="001250C6">
        <w:rPr>
          <w:sz w:val="24"/>
          <w:szCs w:val="24"/>
        </w:rPr>
        <w:t xml:space="preserve"> ust. 1 w wysokości </w:t>
      </w:r>
      <w:r w:rsidR="001250C6" w:rsidRPr="001250C6">
        <w:rPr>
          <w:sz w:val="24"/>
          <w:szCs w:val="24"/>
        </w:rPr>
        <w:t>2</w:t>
      </w:r>
      <w:r w:rsidRPr="001250C6">
        <w:rPr>
          <w:sz w:val="24"/>
          <w:szCs w:val="24"/>
        </w:rPr>
        <w:t>00 zł. za każdy przypadek,</w:t>
      </w:r>
    </w:p>
    <w:p w:rsidR="00DD490B" w:rsidRPr="001250C6" w:rsidRDefault="00DD490B" w:rsidP="00894034">
      <w:pPr>
        <w:numPr>
          <w:ilvl w:val="0"/>
          <w:numId w:val="9"/>
        </w:numPr>
        <w:spacing w:line="264" w:lineRule="auto"/>
        <w:jc w:val="both"/>
        <w:rPr>
          <w:sz w:val="24"/>
          <w:szCs w:val="24"/>
        </w:rPr>
      </w:pPr>
      <w:r w:rsidRPr="001250C6">
        <w:rPr>
          <w:sz w:val="24"/>
          <w:szCs w:val="24"/>
        </w:rPr>
        <w:t>za odmowę przedłożenia do wglądu lub nieprzedłożenie w terminie poświadczonych za zgodność z oryginałem odpowiednio przez wykonawcę lub podwykonawcę kopi umów o</w:t>
      </w:r>
      <w:r w:rsidRPr="001250C6">
        <w:rPr>
          <w:b/>
          <w:sz w:val="24"/>
          <w:szCs w:val="24"/>
        </w:rPr>
        <w:t xml:space="preserve"> </w:t>
      </w:r>
      <w:r w:rsidRPr="003B1B5F">
        <w:rPr>
          <w:sz w:val="24"/>
          <w:szCs w:val="24"/>
        </w:rPr>
        <w:t>pracę</w:t>
      </w:r>
      <w:r w:rsidRPr="001250C6">
        <w:rPr>
          <w:sz w:val="24"/>
          <w:szCs w:val="24"/>
        </w:rPr>
        <w:t xml:space="preserve"> osób wykonujących w trakcie realizacji zamówienia czynności określonych w § </w:t>
      </w:r>
      <w:r w:rsidR="001250C6">
        <w:rPr>
          <w:sz w:val="24"/>
          <w:szCs w:val="24"/>
        </w:rPr>
        <w:t>19</w:t>
      </w:r>
      <w:r w:rsidRPr="001250C6">
        <w:rPr>
          <w:sz w:val="24"/>
          <w:szCs w:val="24"/>
        </w:rPr>
        <w:t xml:space="preserve"> ust. 1 umowy w wysokości </w:t>
      </w:r>
      <w:r w:rsidR="001250C6" w:rsidRPr="001250C6">
        <w:rPr>
          <w:sz w:val="24"/>
          <w:szCs w:val="24"/>
        </w:rPr>
        <w:t>2</w:t>
      </w:r>
      <w:r w:rsidRPr="001250C6">
        <w:rPr>
          <w:sz w:val="24"/>
          <w:szCs w:val="24"/>
        </w:rPr>
        <w:t>00 zł za każdy przypadek,</w:t>
      </w:r>
    </w:p>
    <w:p w:rsidR="00953CA8" w:rsidRPr="002C3832" w:rsidRDefault="00953CA8" w:rsidP="00894034">
      <w:pPr>
        <w:numPr>
          <w:ilvl w:val="0"/>
          <w:numId w:val="9"/>
        </w:numPr>
        <w:jc w:val="both"/>
        <w:rPr>
          <w:sz w:val="24"/>
          <w:szCs w:val="24"/>
        </w:rPr>
      </w:pPr>
      <w:r w:rsidRPr="002C3832">
        <w:rPr>
          <w:sz w:val="24"/>
          <w:szCs w:val="24"/>
        </w:rPr>
        <w:t>w innych niż określone w pkt</w:t>
      </w:r>
      <w:r w:rsidRPr="00D006D4">
        <w:rPr>
          <w:sz w:val="24"/>
          <w:szCs w:val="24"/>
        </w:rPr>
        <w:t>. 1</w:t>
      </w:r>
      <w:r w:rsidR="00A61774">
        <w:rPr>
          <w:sz w:val="24"/>
          <w:szCs w:val="24"/>
        </w:rPr>
        <w:t>-6</w:t>
      </w:r>
      <w:r w:rsidRPr="00D006D4">
        <w:rPr>
          <w:sz w:val="24"/>
          <w:szCs w:val="24"/>
        </w:rPr>
        <w:t xml:space="preserve"> </w:t>
      </w:r>
      <w:r w:rsidRPr="002C3832">
        <w:rPr>
          <w:sz w:val="24"/>
          <w:szCs w:val="24"/>
        </w:rPr>
        <w:t>przypadkach niewykonania lub nienależytego wykonania zobowiązani</w:t>
      </w:r>
      <w:r>
        <w:rPr>
          <w:sz w:val="24"/>
          <w:szCs w:val="24"/>
        </w:rPr>
        <w:t>a przez Wykonawcę w wysokości 0,5</w:t>
      </w:r>
      <w:r w:rsidRPr="002C3832">
        <w:rPr>
          <w:sz w:val="24"/>
          <w:szCs w:val="24"/>
        </w:rPr>
        <w:t xml:space="preserve"> % wynagrodzenia umownego (netto), określonego w </w:t>
      </w:r>
      <w:r w:rsidRPr="002C3832">
        <w:rPr>
          <w:sz w:val="24"/>
          <w:szCs w:val="24"/>
        </w:rPr>
        <w:sym w:font="Courier New" w:char="00A7"/>
      </w:r>
      <w:r w:rsidRPr="002C3832">
        <w:rPr>
          <w:sz w:val="24"/>
          <w:szCs w:val="24"/>
        </w:rPr>
        <w:t xml:space="preserve"> 3 ust. 2 niniejszej umowy.</w:t>
      </w:r>
    </w:p>
    <w:p w:rsidR="00953CA8" w:rsidRPr="002C3832" w:rsidRDefault="00953CA8" w:rsidP="00894034">
      <w:pPr>
        <w:numPr>
          <w:ilvl w:val="0"/>
          <w:numId w:val="8"/>
        </w:numPr>
        <w:jc w:val="both"/>
        <w:rPr>
          <w:sz w:val="24"/>
          <w:szCs w:val="24"/>
        </w:rPr>
      </w:pPr>
      <w:r w:rsidRPr="002C3832">
        <w:rPr>
          <w:sz w:val="24"/>
          <w:szCs w:val="24"/>
        </w:rPr>
        <w:t xml:space="preserve">Zamawiający zapłaci kary umowne w przypadku odstąpienia od umowy z przyczyn, za które ponosi on odpowiedzialność w wysokości 10% wynagrodzenia umownego (netto), określonego w </w:t>
      </w:r>
      <w:r w:rsidRPr="002C3832">
        <w:rPr>
          <w:sz w:val="24"/>
          <w:szCs w:val="24"/>
        </w:rPr>
        <w:sym w:font="Courier New" w:char="00A7"/>
      </w:r>
      <w:r w:rsidRPr="002C3832">
        <w:rPr>
          <w:sz w:val="24"/>
          <w:szCs w:val="24"/>
        </w:rPr>
        <w:t xml:space="preserve"> 3 ust. 2 niniejszej umowy.</w:t>
      </w:r>
    </w:p>
    <w:p w:rsidR="00953CA8" w:rsidRPr="002C3832" w:rsidRDefault="00953CA8" w:rsidP="00894034">
      <w:pPr>
        <w:numPr>
          <w:ilvl w:val="0"/>
          <w:numId w:val="8"/>
        </w:numPr>
        <w:jc w:val="both"/>
        <w:rPr>
          <w:sz w:val="24"/>
          <w:szCs w:val="24"/>
        </w:rPr>
      </w:pPr>
      <w:r w:rsidRPr="002C3832">
        <w:rPr>
          <w:sz w:val="24"/>
          <w:szCs w:val="24"/>
        </w:rPr>
        <w:t>Zamawiający może potrącić kwotę kary umownej z wynagrodzenia należnego Wykonawcy.</w:t>
      </w:r>
    </w:p>
    <w:p w:rsidR="00953CA8" w:rsidRPr="00C12F9C" w:rsidRDefault="00953CA8" w:rsidP="00894034">
      <w:pPr>
        <w:numPr>
          <w:ilvl w:val="0"/>
          <w:numId w:val="8"/>
        </w:numPr>
        <w:suppressAutoHyphens/>
        <w:jc w:val="both"/>
        <w:rPr>
          <w:sz w:val="24"/>
          <w:szCs w:val="24"/>
        </w:rPr>
      </w:pPr>
      <w:r w:rsidRPr="002C3832">
        <w:rPr>
          <w:snapToGrid w:val="0"/>
          <w:sz w:val="24"/>
          <w:szCs w:val="24"/>
        </w:rPr>
        <w:t>Jeżeli wysokość zastrzeżonych kar umownych nie pokrywa wysokości poniesionej szkody, strony mogą dochodzić odszkodowania uzupełniającego.</w:t>
      </w:r>
    </w:p>
    <w:p w:rsidR="00C12F9C" w:rsidRDefault="00C12F9C" w:rsidP="00C12F9C">
      <w:pPr>
        <w:suppressAutoHyphens/>
        <w:jc w:val="both"/>
        <w:rPr>
          <w:snapToGrid w:val="0"/>
          <w:sz w:val="24"/>
          <w:szCs w:val="24"/>
        </w:rPr>
      </w:pPr>
    </w:p>
    <w:p w:rsidR="00953CA8" w:rsidRPr="002C3832" w:rsidRDefault="00953CA8" w:rsidP="00426A1A">
      <w:pPr>
        <w:jc w:val="both"/>
        <w:rPr>
          <w:b/>
          <w:sz w:val="24"/>
          <w:szCs w:val="24"/>
        </w:rPr>
      </w:pPr>
    </w:p>
    <w:p w:rsidR="00953CA8" w:rsidRPr="002C3832" w:rsidRDefault="00953CA8" w:rsidP="00426A1A">
      <w:pPr>
        <w:jc w:val="center"/>
        <w:rPr>
          <w:b/>
          <w:sz w:val="24"/>
          <w:szCs w:val="24"/>
        </w:rPr>
      </w:pPr>
      <w:r w:rsidRPr="002C3832">
        <w:rPr>
          <w:b/>
          <w:sz w:val="24"/>
          <w:szCs w:val="24"/>
        </w:rPr>
        <w:t>Odpowiedzialność Wykonawcy</w:t>
      </w:r>
    </w:p>
    <w:p w:rsidR="00953CA8" w:rsidRPr="002C3832" w:rsidRDefault="00953CA8" w:rsidP="00426A1A">
      <w:pPr>
        <w:jc w:val="center"/>
        <w:rPr>
          <w:b/>
          <w:sz w:val="24"/>
          <w:szCs w:val="24"/>
        </w:rPr>
      </w:pPr>
      <w:r w:rsidRPr="002C3832">
        <w:rPr>
          <w:b/>
          <w:sz w:val="24"/>
          <w:szCs w:val="24"/>
        </w:rPr>
        <w:t xml:space="preserve"> za wady przedmiotu zamówienia po zakończeniu robót</w:t>
      </w:r>
    </w:p>
    <w:p w:rsidR="00953CA8" w:rsidRPr="002C3832" w:rsidRDefault="00953CA8" w:rsidP="00426A1A">
      <w:pPr>
        <w:jc w:val="center"/>
        <w:rPr>
          <w:b/>
          <w:sz w:val="24"/>
          <w:szCs w:val="24"/>
        </w:rPr>
      </w:pPr>
    </w:p>
    <w:p w:rsidR="00953CA8" w:rsidRPr="002C3832" w:rsidRDefault="00953CA8" w:rsidP="00426A1A">
      <w:pPr>
        <w:ind w:left="284"/>
        <w:jc w:val="center"/>
        <w:rPr>
          <w:sz w:val="24"/>
          <w:szCs w:val="24"/>
        </w:rPr>
      </w:pPr>
      <w:r w:rsidRPr="002C3832">
        <w:rPr>
          <w:sz w:val="24"/>
          <w:szCs w:val="24"/>
        </w:rPr>
        <w:sym w:font="Courier New" w:char="00A7"/>
      </w:r>
      <w:r w:rsidRPr="002C3832">
        <w:rPr>
          <w:sz w:val="24"/>
          <w:szCs w:val="24"/>
        </w:rPr>
        <w:t xml:space="preserve"> 7</w:t>
      </w:r>
    </w:p>
    <w:p w:rsidR="00A547DD" w:rsidRPr="00A547DD" w:rsidRDefault="00953CA8" w:rsidP="00894034">
      <w:pPr>
        <w:numPr>
          <w:ilvl w:val="0"/>
          <w:numId w:val="10"/>
        </w:numPr>
        <w:jc w:val="both"/>
        <w:rPr>
          <w:sz w:val="24"/>
          <w:szCs w:val="24"/>
          <w:u w:val="single"/>
        </w:rPr>
      </w:pPr>
      <w:r w:rsidRPr="002C3832">
        <w:rPr>
          <w:sz w:val="24"/>
          <w:szCs w:val="24"/>
        </w:rPr>
        <w:t>Okres gwarancji i rękojmi wynosi</w:t>
      </w:r>
      <w:r w:rsidR="00FE0209">
        <w:rPr>
          <w:sz w:val="24"/>
          <w:szCs w:val="24"/>
        </w:rPr>
        <w:t xml:space="preserve"> … lata od daty odbioru ostatecznego przez Zamawiającego. </w:t>
      </w:r>
    </w:p>
    <w:p w:rsidR="00953CA8" w:rsidRPr="00A547DD" w:rsidRDefault="00953CA8" w:rsidP="00894034">
      <w:pPr>
        <w:pStyle w:val="Akapitzlist"/>
        <w:numPr>
          <w:ilvl w:val="0"/>
          <w:numId w:val="10"/>
        </w:numPr>
        <w:jc w:val="both"/>
        <w:rPr>
          <w:sz w:val="24"/>
          <w:szCs w:val="24"/>
        </w:rPr>
      </w:pPr>
      <w:r w:rsidRPr="00A547DD">
        <w:rPr>
          <w:sz w:val="24"/>
          <w:szCs w:val="24"/>
        </w:rPr>
        <w:t>Bieg okresu gwarancji i rękojmi rozpoczyna się:</w:t>
      </w:r>
    </w:p>
    <w:p w:rsidR="00953CA8" w:rsidRPr="002C3832" w:rsidRDefault="00953CA8" w:rsidP="00894034">
      <w:pPr>
        <w:numPr>
          <w:ilvl w:val="1"/>
          <w:numId w:val="11"/>
        </w:numPr>
        <w:tabs>
          <w:tab w:val="num" w:pos="720"/>
        </w:tabs>
        <w:ind w:left="720"/>
        <w:jc w:val="both"/>
        <w:rPr>
          <w:sz w:val="24"/>
          <w:szCs w:val="24"/>
        </w:rPr>
      </w:pPr>
      <w:r w:rsidRPr="002C3832">
        <w:rPr>
          <w:sz w:val="24"/>
          <w:szCs w:val="24"/>
        </w:rPr>
        <w:t>w dniu następnym licząc od daty potwierdzenia usunięcia wad stwierdzonych przy odbiorze ostatecznym przedmiotu zamówienia,</w:t>
      </w:r>
    </w:p>
    <w:p w:rsidR="00953CA8" w:rsidRPr="002C3832" w:rsidRDefault="00953CA8" w:rsidP="00894034">
      <w:pPr>
        <w:numPr>
          <w:ilvl w:val="1"/>
          <w:numId w:val="11"/>
        </w:numPr>
        <w:tabs>
          <w:tab w:val="num" w:pos="720"/>
        </w:tabs>
        <w:ind w:left="720"/>
        <w:jc w:val="both"/>
        <w:rPr>
          <w:sz w:val="24"/>
          <w:szCs w:val="24"/>
        </w:rPr>
      </w:pPr>
      <w:r w:rsidRPr="002C3832">
        <w:rPr>
          <w:sz w:val="24"/>
          <w:szCs w:val="24"/>
        </w:rPr>
        <w:t>dla wymienianych materiałów i urządzeń z dniem ich wymiany.</w:t>
      </w:r>
    </w:p>
    <w:p w:rsidR="00953CA8" w:rsidRPr="002C3832" w:rsidRDefault="00953CA8" w:rsidP="00894034">
      <w:pPr>
        <w:numPr>
          <w:ilvl w:val="2"/>
          <w:numId w:val="11"/>
        </w:numPr>
        <w:tabs>
          <w:tab w:val="num" w:pos="360"/>
        </w:tabs>
        <w:ind w:left="360"/>
        <w:jc w:val="both"/>
        <w:rPr>
          <w:sz w:val="24"/>
          <w:szCs w:val="24"/>
        </w:rPr>
      </w:pPr>
      <w:r w:rsidRPr="002C3832">
        <w:rPr>
          <w:sz w:val="24"/>
          <w:szCs w:val="24"/>
        </w:rPr>
        <w:t xml:space="preserve">Zamawiający może dochodzić roszczeń z tytułu gwarancji także po okresie określonym w ust. 1, jeżeli zgłosił wadę przed upływem tego okresu na podstawie art. 471 </w:t>
      </w:r>
      <w:proofErr w:type="spellStart"/>
      <w:r w:rsidRPr="002C3832">
        <w:rPr>
          <w:sz w:val="24"/>
          <w:szCs w:val="24"/>
        </w:rPr>
        <w:t>kc</w:t>
      </w:r>
      <w:proofErr w:type="spellEnd"/>
      <w:r w:rsidRPr="002C3832">
        <w:rPr>
          <w:sz w:val="24"/>
          <w:szCs w:val="24"/>
        </w:rPr>
        <w:t>.</w:t>
      </w:r>
    </w:p>
    <w:p w:rsidR="00953CA8" w:rsidRPr="002C3832" w:rsidRDefault="00953CA8" w:rsidP="00894034">
      <w:pPr>
        <w:numPr>
          <w:ilvl w:val="2"/>
          <w:numId w:val="11"/>
        </w:numPr>
        <w:tabs>
          <w:tab w:val="num" w:pos="360"/>
        </w:tabs>
        <w:ind w:left="360"/>
        <w:jc w:val="both"/>
        <w:rPr>
          <w:sz w:val="24"/>
          <w:szCs w:val="24"/>
        </w:rPr>
      </w:pPr>
      <w:r w:rsidRPr="002C3832">
        <w:rPr>
          <w:sz w:val="24"/>
          <w:szCs w:val="24"/>
        </w:rPr>
        <w:t xml:space="preserve">Jeżeli Wykonawca nie przystąpi do usunięcia wad w terminie ustalonym przez Zamawiającego, to Zamawiający może zlecić usunięcie ich stronie trzeciej na koszt Wykonawcy. </w:t>
      </w:r>
    </w:p>
    <w:p w:rsidR="00953CA8" w:rsidRPr="002C3832" w:rsidRDefault="00953CA8" w:rsidP="00894034">
      <w:pPr>
        <w:numPr>
          <w:ilvl w:val="2"/>
          <w:numId w:val="11"/>
        </w:numPr>
        <w:tabs>
          <w:tab w:val="num" w:pos="360"/>
        </w:tabs>
        <w:ind w:left="360"/>
        <w:jc w:val="both"/>
        <w:rPr>
          <w:sz w:val="24"/>
          <w:szCs w:val="24"/>
        </w:rPr>
      </w:pPr>
      <w:r w:rsidRPr="002C3832">
        <w:rPr>
          <w:sz w:val="24"/>
          <w:szCs w:val="24"/>
        </w:rPr>
        <w:t>Przed upływem okresu gwarancji, Zamawiający z udziałem Wykonawcy dokona odbioru gwarancyjnego.</w:t>
      </w:r>
    </w:p>
    <w:p w:rsidR="00953CA8" w:rsidRPr="002C3832" w:rsidRDefault="00953CA8" w:rsidP="00894034">
      <w:pPr>
        <w:numPr>
          <w:ilvl w:val="2"/>
          <w:numId w:val="11"/>
        </w:numPr>
        <w:tabs>
          <w:tab w:val="num" w:pos="360"/>
        </w:tabs>
        <w:ind w:left="360"/>
        <w:jc w:val="both"/>
        <w:rPr>
          <w:sz w:val="24"/>
          <w:szCs w:val="24"/>
        </w:rPr>
      </w:pPr>
      <w:r w:rsidRPr="002C3832">
        <w:rPr>
          <w:snapToGrid w:val="0"/>
          <w:sz w:val="24"/>
          <w:szCs w:val="24"/>
        </w:rPr>
        <w:t>W okresie gwarancji Wykonawca zobowiązuje się do bezpłatnego usunięcia wad powstałych z przyczyn zawinionych przez Wykonawcę w terminie 14 dni od dnia ich protokolarnego stwierdzenia, jeżeli będzie to możliwe technicznie lub w innym terminie wskazanym przez Zamawiającego.</w:t>
      </w:r>
    </w:p>
    <w:p w:rsidR="00953CA8" w:rsidRPr="002C3832" w:rsidRDefault="00953CA8" w:rsidP="00894034">
      <w:pPr>
        <w:numPr>
          <w:ilvl w:val="2"/>
          <w:numId w:val="11"/>
        </w:numPr>
        <w:tabs>
          <w:tab w:val="num" w:pos="360"/>
        </w:tabs>
        <w:ind w:left="360"/>
        <w:jc w:val="both"/>
        <w:rPr>
          <w:sz w:val="24"/>
          <w:szCs w:val="24"/>
        </w:rPr>
      </w:pPr>
      <w:r w:rsidRPr="002C3832">
        <w:rPr>
          <w:snapToGrid w:val="0"/>
          <w:sz w:val="24"/>
          <w:szCs w:val="24"/>
        </w:rPr>
        <w:t>W przypadku usunięcia przez Wykonawcę istotnej wady lub wykonania wadliwej części robót na nowo, termin gwarancji dla tej części biegnie na nowo od chwili wykonania robót lub usunięcia wad.</w:t>
      </w:r>
    </w:p>
    <w:p w:rsidR="00953CA8" w:rsidRPr="002C3832" w:rsidRDefault="00953CA8" w:rsidP="00894034">
      <w:pPr>
        <w:numPr>
          <w:ilvl w:val="2"/>
          <w:numId w:val="11"/>
        </w:numPr>
        <w:tabs>
          <w:tab w:val="num" w:pos="360"/>
        </w:tabs>
        <w:ind w:left="360"/>
        <w:jc w:val="both"/>
        <w:rPr>
          <w:sz w:val="24"/>
          <w:szCs w:val="24"/>
        </w:rPr>
      </w:pPr>
      <w:r w:rsidRPr="002C3832">
        <w:rPr>
          <w:snapToGrid w:val="0"/>
          <w:sz w:val="24"/>
          <w:szCs w:val="24"/>
        </w:rPr>
        <w:t>W innych przypadkach niż określone w ust. 7 termin gwarancji ulega przedłużeniu o czas w ciągu którego wskutek wady przedmiotu objętego gwarancją Zamawiający z gwarancji nie mógł korzystać</w:t>
      </w:r>
      <w:r w:rsidRPr="002C3832">
        <w:rPr>
          <w:sz w:val="24"/>
          <w:szCs w:val="24"/>
        </w:rPr>
        <w:t>.</w:t>
      </w:r>
    </w:p>
    <w:p w:rsidR="00953CA8" w:rsidRPr="00344CAC" w:rsidRDefault="00953CA8" w:rsidP="00426A1A">
      <w:pPr>
        <w:jc w:val="center"/>
        <w:rPr>
          <w:b/>
          <w:sz w:val="24"/>
          <w:szCs w:val="24"/>
        </w:rPr>
      </w:pPr>
      <w:r w:rsidRPr="00344CAC">
        <w:rPr>
          <w:b/>
          <w:sz w:val="24"/>
          <w:szCs w:val="24"/>
        </w:rPr>
        <w:t>Podwykonawcy</w:t>
      </w:r>
    </w:p>
    <w:p w:rsidR="00953CA8" w:rsidRPr="00344CAC" w:rsidRDefault="00953CA8" w:rsidP="00426A1A">
      <w:pPr>
        <w:jc w:val="center"/>
        <w:rPr>
          <w:sz w:val="24"/>
          <w:szCs w:val="24"/>
        </w:rPr>
      </w:pPr>
    </w:p>
    <w:p w:rsidR="00953CA8" w:rsidRPr="00AA1827" w:rsidRDefault="00953CA8" w:rsidP="00426A1A">
      <w:pPr>
        <w:jc w:val="center"/>
        <w:rPr>
          <w:sz w:val="24"/>
          <w:szCs w:val="24"/>
        </w:rPr>
      </w:pPr>
      <w:r w:rsidRPr="00AA1827">
        <w:rPr>
          <w:sz w:val="24"/>
          <w:szCs w:val="24"/>
        </w:rPr>
        <w:sym w:font="Courier New" w:char="00A7"/>
      </w:r>
      <w:r w:rsidRPr="00AA1827">
        <w:rPr>
          <w:sz w:val="24"/>
          <w:szCs w:val="24"/>
        </w:rPr>
        <w:t xml:space="preserve"> 8</w:t>
      </w:r>
    </w:p>
    <w:p w:rsidR="00AA1827" w:rsidRPr="00AA1827" w:rsidRDefault="00AA1827" w:rsidP="00894034">
      <w:pPr>
        <w:widowControl w:val="0"/>
        <w:numPr>
          <w:ilvl w:val="0"/>
          <w:numId w:val="20"/>
        </w:numPr>
        <w:jc w:val="both"/>
        <w:rPr>
          <w:sz w:val="24"/>
          <w:szCs w:val="24"/>
        </w:rPr>
      </w:pPr>
      <w:r w:rsidRPr="00AA1827">
        <w:rPr>
          <w:sz w:val="24"/>
          <w:szCs w:val="24"/>
        </w:rPr>
        <w:t xml:space="preserve">Wykonawca swoimi siłami i staraniem wykona przedmiot zamówienia z wyłączeniem prac (części zamówienia) wymienionych w ust. 2. </w:t>
      </w:r>
    </w:p>
    <w:p w:rsidR="00AA1827" w:rsidRDefault="00AA1827" w:rsidP="00894034">
      <w:pPr>
        <w:widowControl w:val="0"/>
        <w:numPr>
          <w:ilvl w:val="0"/>
          <w:numId w:val="20"/>
        </w:numPr>
        <w:jc w:val="both"/>
        <w:rPr>
          <w:sz w:val="24"/>
          <w:szCs w:val="24"/>
        </w:rPr>
      </w:pPr>
      <w:r w:rsidRPr="00AA1827">
        <w:rPr>
          <w:sz w:val="24"/>
          <w:szCs w:val="24"/>
        </w:rPr>
        <w:t>Podwykonawcą jest: …………………</w:t>
      </w:r>
      <w:r w:rsidR="00AE3535">
        <w:rPr>
          <w:sz w:val="24"/>
          <w:szCs w:val="24"/>
        </w:rPr>
        <w:t>…….. w zakresie: …………………………</w:t>
      </w:r>
    </w:p>
    <w:p w:rsidR="00AA1827" w:rsidRPr="00AA1827" w:rsidRDefault="00AA1827" w:rsidP="00894034">
      <w:pPr>
        <w:widowControl w:val="0"/>
        <w:numPr>
          <w:ilvl w:val="0"/>
          <w:numId w:val="20"/>
        </w:numPr>
        <w:jc w:val="both"/>
        <w:rPr>
          <w:sz w:val="24"/>
          <w:szCs w:val="24"/>
        </w:rPr>
      </w:pPr>
      <w:r w:rsidRPr="00AA1827">
        <w:rPr>
          <w:sz w:val="24"/>
          <w:szCs w:val="24"/>
        </w:rPr>
        <w:t>Wykonawca, Podwykonawca lub dalszy podwykonawca zamówienia na roboty budowlane zamierzający zawrzeć umowę o podwykonawstwo robót budowlanych, zobowiązany jest do przedłożenia Zamawiającemu:</w:t>
      </w:r>
    </w:p>
    <w:p w:rsidR="00AA1827" w:rsidRPr="00AA1827" w:rsidRDefault="00AA1827" w:rsidP="00894034">
      <w:pPr>
        <w:widowControl w:val="0"/>
        <w:numPr>
          <w:ilvl w:val="1"/>
          <w:numId w:val="20"/>
        </w:numPr>
        <w:jc w:val="both"/>
        <w:rPr>
          <w:sz w:val="24"/>
          <w:szCs w:val="24"/>
        </w:rPr>
      </w:pPr>
      <w:r w:rsidRPr="00AA1827">
        <w:rPr>
          <w:sz w:val="24"/>
          <w:szCs w:val="24"/>
        </w:rPr>
        <w:t xml:space="preserve"> projektu umowy o podwykonawstwo, której przedmiotem są roboty budowlane, a także projektu jej zmian,</w:t>
      </w:r>
    </w:p>
    <w:p w:rsidR="00AA1827" w:rsidRPr="00AA1827" w:rsidRDefault="00AA1827" w:rsidP="00894034">
      <w:pPr>
        <w:widowControl w:val="0"/>
        <w:numPr>
          <w:ilvl w:val="1"/>
          <w:numId w:val="20"/>
        </w:numPr>
        <w:jc w:val="both"/>
        <w:rPr>
          <w:sz w:val="24"/>
          <w:szCs w:val="24"/>
        </w:rPr>
      </w:pPr>
      <w:r w:rsidRPr="00AA1827">
        <w:rPr>
          <w:sz w:val="24"/>
          <w:szCs w:val="24"/>
        </w:rPr>
        <w:t>poświadczonej za zgodność z oryginałem kopii zawartej umowy o podwykonawstwo, której przedmiotem są roboty budowlane oraz jej zmian w terminie 7 dni od daty jej zawarcia.</w:t>
      </w:r>
    </w:p>
    <w:p w:rsidR="00AA1827" w:rsidRPr="00AA1827" w:rsidRDefault="00AA1827" w:rsidP="00894034">
      <w:pPr>
        <w:widowControl w:val="0"/>
        <w:numPr>
          <w:ilvl w:val="0"/>
          <w:numId w:val="20"/>
        </w:numPr>
        <w:jc w:val="both"/>
        <w:rPr>
          <w:sz w:val="24"/>
          <w:szCs w:val="24"/>
        </w:rPr>
      </w:pPr>
      <w:r w:rsidRPr="00AA1827">
        <w:rPr>
          <w:sz w:val="24"/>
          <w:szCs w:val="24"/>
        </w:rPr>
        <w:t>Zamawiającemu przysługuje prawo wniesienia w terminie 14 dni od dnia przedłożenia projektu umowy, pisemnych zastrzeżeń do projektu umowy o podwykonawstwo, gdy umowa:</w:t>
      </w:r>
    </w:p>
    <w:p w:rsidR="00AA1827" w:rsidRPr="00AA1827" w:rsidRDefault="00AA1827" w:rsidP="00894034">
      <w:pPr>
        <w:widowControl w:val="0"/>
        <w:numPr>
          <w:ilvl w:val="0"/>
          <w:numId w:val="21"/>
        </w:numPr>
        <w:jc w:val="both"/>
        <w:rPr>
          <w:sz w:val="24"/>
          <w:szCs w:val="24"/>
        </w:rPr>
      </w:pPr>
      <w:r w:rsidRPr="00AA1827">
        <w:rPr>
          <w:sz w:val="24"/>
          <w:szCs w:val="24"/>
        </w:rPr>
        <w:t>przewiduje termin zapłaty wynagrodzenia dla podwykonawcy dłuższy niż 30 dni od dnia doręczenia wykonawcy faktury lub rachunku, potwierdzających wykonanie zleconej podwykonawcy roboty budowlanej,</w:t>
      </w:r>
    </w:p>
    <w:p w:rsidR="00AA1827" w:rsidRPr="00AA1827" w:rsidRDefault="00AA1827" w:rsidP="00894034">
      <w:pPr>
        <w:widowControl w:val="0"/>
        <w:numPr>
          <w:ilvl w:val="0"/>
          <w:numId w:val="21"/>
        </w:numPr>
        <w:jc w:val="both"/>
        <w:rPr>
          <w:sz w:val="24"/>
          <w:szCs w:val="24"/>
        </w:rPr>
      </w:pPr>
      <w:r w:rsidRPr="00AA1827">
        <w:rPr>
          <w:sz w:val="24"/>
          <w:szCs w:val="24"/>
        </w:rPr>
        <w:t>nie spełnia wymagań określonych w specyfikacji istotnych warunków zamówienia.</w:t>
      </w:r>
    </w:p>
    <w:p w:rsidR="00AA1827" w:rsidRPr="00AA1827" w:rsidRDefault="00AA1827" w:rsidP="00894034">
      <w:pPr>
        <w:widowControl w:val="0"/>
        <w:numPr>
          <w:ilvl w:val="0"/>
          <w:numId w:val="20"/>
        </w:numPr>
        <w:jc w:val="both"/>
        <w:rPr>
          <w:sz w:val="24"/>
          <w:szCs w:val="24"/>
        </w:rPr>
      </w:pPr>
      <w:r w:rsidRPr="00AA1827">
        <w:rPr>
          <w:sz w:val="24"/>
          <w:szCs w:val="24"/>
        </w:rPr>
        <w:t>Niezgłoszenie pisemnych zastrzeżeń do przedłożonego projektu umowy o podwykonawstwo, uważać się będzie za akceptację projektu umowy przez Zamawiającego.</w:t>
      </w:r>
    </w:p>
    <w:p w:rsidR="00AA1827" w:rsidRPr="00AA1827" w:rsidRDefault="00AA1827" w:rsidP="00894034">
      <w:pPr>
        <w:widowControl w:val="0"/>
        <w:numPr>
          <w:ilvl w:val="0"/>
          <w:numId w:val="20"/>
        </w:numPr>
        <w:jc w:val="both"/>
        <w:rPr>
          <w:sz w:val="24"/>
          <w:szCs w:val="24"/>
        </w:rPr>
      </w:pPr>
      <w:r w:rsidRPr="00AA1827">
        <w:rPr>
          <w:sz w:val="24"/>
          <w:szCs w:val="24"/>
        </w:rPr>
        <w:t>Zamawiającemu przysługuje prawo złożenia pisemnego sprzeciwu do umowy o podwykonawstwo na roboty budowlane terminie 14 dni od dnia jej przedłożenia Zamawiającemu.</w:t>
      </w:r>
    </w:p>
    <w:p w:rsidR="00AA1827" w:rsidRPr="00AA1827" w:rsidRDefault="00AA1827" w:rsidP="00894034">
      <w:pPr>
        <w:widowControl w:val="0"/>
        <w:numPr>
          <w:ilvl w:val="0"/>
          <w:numId w:val="20"/>
        </w:numPr>
        <w:jc w:val="both"/>
        <w:rPr>
          <w:sz w:val="24"/>
          <w:szCs w:val="24"/>
        </w:rPr>
      </w:pPr>
      <w:r w:rsidRPr="00AA1827">
        <w:rPr>
          <w:sz w:val="24"/>
          <w:szCs w:val="24"/>
        </w:rPr>
        <w:t>Niezgłoszenie pisemnego sprzeciwu do przedłożonej umowy o podwykonawstwo w przypadkach określonych w ust. 4, uważać się będzie za akceptację umowy przez Zamawiającego.</w:t>
      </w:r>
    </w:p>
    <w:p w:rsidR="00AA1827" w:rsidRPr="00AA1827" w:rsidRDefault="00AA1827" w:rsidP="00894034">
      <w:pPr>
        <w:widowControl w:val="0"/>
        <w:numPr>
          <w:ilvl w:val="0"/>
          <w:numId w:val="20"/>
        </w:numPr>
        <w:jc w:val="both"/>
        <w:rPr>
          <w:sz w:val="24"/>
          <w:szCs w:val="24"/>
        </w:rPr>
      </w:pPr>
      <w:r w:rsidRPr="00AA1827">
        <w:rPr>
          <w:sz w:val="24"/>
          <w:szCs w:val="24"/>
        </w:rPr>
        <w:t xml:space="preserve">Wykonawca, Podwykonawca lub dalszy podwykonawca zamówienia na roboty budowlane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podwykonawstwo o wartości większej niż 20.000,00 zł. </w:t>
      </w:r>
    </w:p>
    <w:p w:rsidR="00AA1827" w:rsidRPr="00AA1827" w:rsidRDefault="00AA1827" w:rsidP="00894034">
      <w:pPr>
        <w:widowControl w:val="0"/>
        <w:numPr>
          <w:ilvl w:val="0"/>
          <w:numId w:val="20"/>
        </w:numPr>
        <w:jc w:val="both"/>
        <w:rPr>
          <w:sz w:val="24"/>
          <w:szCs w:val="24"/>
        </w:rPr>
      </w:pPr>
      <w:r w:rsidRPr="00AA1827">
        <w:rPr>
          <w:sz w:val="24"/>
          <w:szCs w:val="24"/>
        </w:rPr>
        <w:t>Jeżeli termin zapłaty wynagrodzenia jest dłuższy niż określony w ust. 10 ust. 4, Zamawiający informuje o tym Wykonawcę i wzywa go do doprowadzenia do zmiany tej umowy pod rygorem wystąpienia o zapłatę kary umownej.</w:t>
      </w:r>
    </w:p>
    <w:p w:rsidR="00AA1827" w:rsidRPr="00AA1827" w:rsidRDefault="00AA1827" w:rsidP="00894034">
      <w:pPr>
        <w:widowControl w:val="0"/>
        <w:numPr>
          <w:ilvl w:val="0"/>
          <w:numId w:val="20"/>
        </w:numPr>
        <w:jc w:val="both"/>
        <w:rPr>
          <w:sz w:val="24"/>
          <w:szCs w:val="24"/>
        </w:rPr>
      </w:pPr>
      <w:r w:rsidRPr="00AA1827">
        <w:rPr>
          <w:sz w:val="24"/>
          <w:szCs w:val="24"/>
        </w:rPr>
        <w:t>Każdy projekt umowy o podwykonawstwo oraz umowa o podwykonawstwo musi zawierać w szczególności postanowienia dotyczące:</w:t>
      </w:r>
    </w:p>
    <w:p w:rsidR="00AA1827" w:rsidRPr="00AA1827" w:rsidRDefault="00AA1827" w:rsidP="00894034">
      <w:pPr>
        <w:widowControl w:val="0"/>
        <w:numPr>
          <w:ilvl w:val="0"/>
          <w:numId w:val="22"/>
        </w:numPr>
        <w:jc w:val="both"/>
        <w:rPr>
          <w:sz w:val="24"/>
          <w:szCs w:val="24"/>
        </w:rPr>
      </w:pPr>
      <w:r w:rsidRPr="00AA1827">
        <w:rPr>
          <w:sz w:val="24"/>
          <w:szCs w:val="24"/>
        </w:rPr>
        <w:t>zakresu powierzonego podwykonawstwa,</w:t>
      </w:r>
    </w:p>
    <w:p w:rsidR="00AA1827" w:rsidRPr="00AA1827" w:rsidRDefault="00AA1827" w:rsidP="00894034">
      <w:pPr>
        <w:widowControl w:val="0"/>
        <w:numPr>
          <w:ilvl w:val="0"/>
          <w:numId w:val="22"/>
        </w:numPr>
        <w:jc w:val="both"/>
        <w:rPr>
          <w:sz w:val="24"/>
          <w:szCs w:val="24"/>
        </w:rPr>
      </w:pPr>
      <w:r w:rsidRPr="00AA1827">
        <w:rPr>
          <w:sz w:val="24"/>
          <w:szCs w:val="24"/>
        </w:rPr>
        <w:t>terminu realizacji przedmiotu umowy,</w:t>
      </w:r>
    </w:p>
    <w:p w:rsidR="00AA1827" w:rsidRPr="00AA1827" w:rsidRDefault="00AA1827" w:rsidP="00894034">
      <w:pPr>
        <w:widowControl w:val="0"/>
        <w:numPr>
          <w:ilvl w:val="0"/>
          <w:numId w:val="22"/>
        </w:numPr>
        <w:jc w:val="both"/>
        <w:rPr>
          <w:sz w:val="24"/>
          <w:szCs w:val="24"/>
        </w:rPr>
      </w:pPr>
      <w:r w:rsidRPr="00AA1827">
        <w:rPr>
          <w:sz w:val="24"/>
          <w:szCs w:val="24"/>
        </w:rPr>
        <w:t>wynagrodzenia i zasad płatności,</w:t>
      </w:r>
    </w:p>
    <w:p w:rsidR="00AA1827" w:rsidRPr="00AA1827" w:rsidRDefault="00AA1827" w:rsidP="00894034">
      <w:pPr>
        <w:widowControl w:val="0"/>
        <w:numPr>
          <w:ilvl w:val="0"/>
          <w:numId w:val="22"/>
        </w:numPr>
        <w:jc w:val="both"/>
        <w:rPr>
          <w:sz w:val="24"/>
          <w:szCs w:val="24"/>
        </w:rPr>
      </w:pPr>
      <w:r w:rsidRPr="00AA1827">
        <w:rPr>
          <w:sz w:val="24"/>
          <w:szCs w:val="24"/>
        </w:rPr>
        <w:t>termin zapłaty wynagrodzenia Podwykonawcy lub dalszemu podwykonawcy z tym zastrzeżeniem, ze termin ten nie może być dłuższy niż 30 dni od dnia doręczenia Wykonawcy, Podwykonawcy lub dalszemu podwykonawcy faktury lub rachunku, potwierdzających wykonanie zleconej Podwykonawcy lub dalszemu podwykonawcy dostawy, usługi lub roboty budowlanej.</w:t>
      </w:r>
    </w:p>
    <w:p w:rsidR="00AA1827" w:rsidRPr="00AA1827" w:rsidRDefault="00AA1827" w:rsidP="00894034">
      <w:pPr>
        <w:widowControl w:val="0"/>
        <w:numPr>
          <w:ilvl w:val="0"/>
          <w:numId w:val="20"/>
        </w:numPr>
        <w:jc w:val="both"/>
        <w:rPr>
          <w:sz w:val="24"/>
          <w:szCs w:val="24"/>
        </w:rPr>
      </w:pPr>
      <w:r w:rsidRPr="00AA1827">
        <w:rPr>
          <w:sz w:val="24"/>
          <w:szCs w:val="24"/>
        </w:rPr>
        <w:t>Wszystkie umowy o podwykonawstwo wymagają formy pisemnej.</w:t>
      </w:r>
    </w:p>
    <w:p w:rsidR="00AA1827" w:rsidRPr="00AA1827" w:rsidRDefault="00AA1827" w:rsidP="00894034">
      <w:pPr>
        <w:widowControl w:val="0"/>
        <w:numPr>
          <w:ilvl w:val="0"/>
          <w:numId w:val="20"/>
        </w:numPr>
        <w:jc w:val="both"/>
        <w:rPr>
          <w:sz w:val="24"/>
          <w:szCs w:val="24"/>
        </w:rPr>
      </w:pPr>
      <w:r w:rsidRPr="00AA1827">
        <w:rPr>
          <w:sz w:val="24"/>
          <w:szCs w:val="24"/>
        </w:rPr>
        <w:t>Zamawiający nie ponosi odpowiedzialności za zawarcie przez Wykonawcę umowy o podwykonawstwo bez wymaganej zgody Zamawiającego, skutki z tego wynikające będą obciążały wyłącznie wykonawcę.</w:t>
      </w:r>
    </w:p>
    <w:p w:rsidR="00AA1827" w:rsidRPr="00AA1827" w:rsidRDefault="00AA1827" w:rsidP="00894034">
      <w:pPr>
        <w:widowControl w:val="0"/>
        <w:numPr>
          <w:ilvl w:val="0"/>
          <w:numId w:val="20"/>
        </w:numPr>
        <w:jc w:val="both"/>
        <w:rPr>
          <w:sz w:val="24"/>
          <w:szCs w:val="24"/>
        </w:rPr>
      </w:pPr>
      <w:r w:rsidRPr="00AA1827">
        <w:rPr>
          <w:sz w:val="24"/>
          <w:szCs w:val="24"/>
        </w:rPr>
        <w:t>Wykonawca odpowiada za działania i zaniechania Podwykonawców i dalszych Podwykonawców jak za swoje własne.</w:t>
      </w:r>
    </w:p>
    <w:p w:rsidR="00AA1827" w:rsidRPr="00AA1827" w:rsidRDefault="00AA1827" w:rsidP="00894034">
      <w:pPr>
        <w:widowControl w:val="0"/>
        <w:numPr>
          <w:ilvl w:val="0"/>
          <w:numId w:val="20"/>
        </w:numPr>
        <w:jc w:val="both"/>
        <w:rPr>
          <w:sz w:val="24"/>
          <w:szCs w:val="24"/>
        </w:rPr>
      </w:pPr>
      <w:r w:rsidRPr="00AA1827">
        <w:rPr>
          <w:sz w:val="24"/>
          <w:szCs w:val="24"/>
        </w:rPr>
        <w:t>Wykonawca zapewni ustalenie w umowach z Podwykonawcami takiego okresu odpowiedzialności za wady, aby nie był on krótszy od okresu odpowiedzialności za wady Wykonawcy wobec Zamawiającego.</w:t>
      </w:r>
    </w:p>
    <w:p w:rsidR="00AA1827" w:rsidRPr="00AA1827" w:rsidRDefault="00AA1827" w:rsidP="00AA1827">
      <w:pPr>
        <w:ind w:left="720"/>
        <w:jc w:val="both"/>
        <w:rPr>
          <w:sz w:val="24"/>
          <w:szCs w:val="24"/>
        </w:rPr>
      </w:pPr>
    </w:p>
    <w:p w:rsidR="00AA1827" w:rsidRPr="00AA1827" w:rsidRDefault="00AA1827" w:rsidP="00AA1827">
      <w:pPr>
        <w:jc w:val="center"/>
        <w:rPr>
          <w:sz w:val="24"/>
          <w:szCs w:val="24"/>
        </w:rPr>
      </w:pPr>
      <w:r w:rsidRPr="00AA1827">
        <w:rPr>
          <w:sz w:val="24"/>
          <w:szCs w:val="24"/>
        </w:rPr>
        <w:t>§ 9</w:t>
      </w:r>
    </w:p>
    <w:p w:rsidR="00AA1827" w:rsidRPr="00AA1827" w:rsidRDefault="00AA1827" w:rsidP="00894034">
      <w:pPr>
        <w:widowControl w:val="0"/>
        <w:numPr>
          <w:ilvl w:val="0"/>
          <w:numId w:val="23"/>
        </w:numPr>
        <w:jc w:val="both"/>
        <w:rPr>
          <w:sz w:val="24"/>
          <w:szCs w:val="24"/>
        </w:rPr>
      </w:pPr>
      <w:r w:rsidRPr="00AA1827">
        <w:rPr>
          <w:sz w:val="24"/>
          <w:szCs w:val="24"/>
        </w:rPr>
        <w:t>W przypadku zawarcia umowy o podwykonawstwo, Wykonawca jest zobowiązany do dokonania we własnym zakresie zapłaty wynagrodzenia należnego Podwykonawcy, usługodawcy i dostawcy z zachowaniem terminów płatności określonych w umowie o podwykonawstwo.</w:t>
      </w:r>
    </w:p>
    <w:p w:rsidR="00AA1827" w:rsidRPr="00AA1827" w:rsidRDefault="00AA1827" w:rsidP="00894034">
      <w:pPr>
        <w:widowControl w:val="0"/>
        <w:numPr>
          <w:ilvl w:val="0"/>
          <w:numId w:val="23"/>
        </w:numPr>
        <w:jc w:val="both"/>
        <w:rPr>
          <w:sz w:val="24"/>
          <w:szCs w:val="24"/>
        </w:rPr>
      </w:pPr>
      <w:r w:rsidRPr="00AA1827">
        <w:rPr>
          <w:sz w:val="24"/>
          <w:szCs w:val="24"/>
        </w:rPr>
        <w:t>W przypadku uchylenia się przez Wykonawcę, Podwykonawcę lub dalszego podwykonawcę zamówienia od obowiązku zapłaty, 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rsidR="00AA1827" w:rsidRPr="00AA1827" w:rsidRDefault="00AA1827" w:rsidP="00894034">
      <w:pPr>
        <w:widowControl w:val="0"/>
        <w:numPr>
          <w:ilvl w:val="0"/>
          <w:numId w:val="23"/>
        </w:numPr>
        <w:jc w:val="both"/>
        <w:rPr>
          <w:sz w:val="24"/>
          <w:szCs w:val="24"/>
        </w:rPr>
      </w:pPr>
      <w:r w:rsidRPr="00AA1827">
        <w:rPr>
          <w:sz w:val="24"/>
          <w:szCs w:val="24"/>
        </w:rPr>
        <w:t>Wynagrodzenie o którym mowa w ust. 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AA1827" w:rsidRPr="00AA1827" w:rsidRDefault="00AA1827" w:rsidP="00894034">
      <w:pPr>
        <w:widowControl w:val="0"/>
        <w:numPr>
          <w:ilvl w:val="0"/>
          <w:numId w:val="23"/>
        </w:numPr>
        <w:jc w:val="both"/>
        <w:rPr>
          <w:sz w:val="24"/>
          <w:szCs w:val="24"/>
        </w:rPr>
      </w:pPr>
      <w:r w:rsidRPr="00AA1827">
        <w:rPr>
          <w:sz w:val="24"/>
          <w:szCs w:val="24"/>
        </w:rPr>
        <w:t xml:space="preserve">Przed dokonaniem zapłaty wynagrodzenia, o którym mowa w ust. 2, Wykonawcy przysługuje uprawnienie do zgłoszenia </w:t>
      </w:r>
      <w:r w:rsidR="00224DAF">
        <w:rPr>
          <w:sz w:val="24"/>
          <w:szCs w:val="24"/>
        </w:rPr>
        <w:t xml:space="preserve">w formie pisemnej uwag </w:t>
      </w:r>
      <w:r w:rsidRPr="00AA1827">
        <w:rPr>
          <w:sz w:val="24"/>
          <w:szCs w:val="24"/>
        </w:rPr>
        <w:t xml:space="preserve">dotyczących zasadności bezpośredniej zapłaty wynagrodzenia Podwykonawcy lub dalszemu podwykonawcy, w terminie 7 dni od dnia doręczenia pisemnej informacji o zamiarze wypłaty tego wynagrodzenia. </w:t>
      </w:r>
    </w:p>
    <w:p w:rsidR="00AA1827" w:rsidRPr="00AA1827" w:rsidRDefault="00AA1827" w:rsidP="00894034">
      <w:pPr>
        <w:widowControl w:val="0"/>
        <w:numPr>
          <w:ilvl w:val="0"/>
          <w:numId w:val="23"/>
        </w:numPr>
        <w:jc w:val="both"/>
        <w:rPr>
          <w:sz w:val="24"/>
          <w:szCs w:val="24"/>
        </w:rPr>
      </w:pPr>
      <w:r w:rsidRPr="00AA1827">
        <w:rPr>
          <w:sz w:val="24"/>
          <w:szCs w:val="24"/>
        </w:rPr>
        <w:t xml:space="preserve">Zamawiający w terminie 7 dni od dnia otrzymania uwag o których mowa w ust. 4, lub od dnia bezskutecznego upływu terminu na ich zgłoszenie podejmie decyzję zgodnie z art. 143c ust. 5 ustawy Prawo zamówień publicznych. Do płatności na rzecz Podwykonawcy lub dalszego podwykonawcy stosuje się odpowiednio zapisy § </w:t>
      </w:r>
      <w:r w:rsidR="00016EFB">
        <w:rPr>
          <w:sz w:val="24"/>
          <w:szCs w:val="24"/>
        </w:rPr>
        <w:t>3</w:t>
      </w:r>
      <w:r w:rsidRPr="00AA1827">
        <w:rPr>
          <w:sz w:val="24"/>
          <w:szCs w:val="24"/>
        </w:rPr>
        <w:t>-</w:t>
      </w:r>
      <w:r w:rsidR="00016EFB">
        <w:rPr>
          <w:sz w:val="24"/>
          <w:szCs w:val="24"/>
        </w:rPr>
        <w:t>4</w:t>
      </w:r>
      <w:r w:rsidRPr="00AA1827">
        <w:rPr>
          <w:sz w:val="24"/>
          <w:szCs w:val="24"/>
        </w:rPr>
        <w:t xml:space="preserve"> niniejszej umowy.</w:t>
      </w:r>
    </w:p>
    <w:p w:rsidR="00AA1827" w:rsidRPr="00AA1827" w:rsidRDefault="00AA1827" w:rsidP="00894034">
      <w:pPr>
        <w:widowControl w:val="0"/>
        <w:numPr>
          <w:ilvl w:val="0"/>
          <w:numId w:val="23"/>
        </w:numPr>
        <w:jc w:val="both"/>
        <w:rPr>
          <w:sz w:val="24"/>
          <w:szCs w:val="24"/>
        </w:rPr>
      </w:pPr>
      <w:r w:rsidRPr="00AA1827">
        <w:rPr>
          <w:sz w:val="24"/>
          <w:szCs w:val="24"/>
        </w:rPr>
        <w:t xml:space="preserve">Bezpośrednia zapłata obejmuje wyłącznie należne Podwykonawcy, dalszemu podwykonawcy, usługodawcy lub dostawcy wynagrodzenie, bez odsetek, należnych Podwykonawcy lub dalszemu podwykonawcy. Zamawiający dokona potrącenia kwoty wypłaconego wynagrodzenia z wynagrodzenia należnego Wykonawcy. </w:t>
      </w:r>
    </w:p>
    <w:p w:rsidR="00AA1827" w:rsidRPr="00AA1827" w:rsidRDefault="00AA1827" w:rsidP="00894034">
      <w:pPr>
        <w:widowControl w:val="0"/>
        <w:numPr>
          <w:ilvl w:val="0"/>
          <w:numId w:val="23"/>
        </w:numPr>
        <w:jc w:val="both"/>
        <w:rPr>
          <w:sz w:val="24"/>
          <w:szCs w:val="24"/>
        </w:rPr>
      </w:pPr>
      <w:r w:rsidRPr="00AA1827">
        <w:rPr>
          <w:sz w:val="24"/>
          <w:szCs w:val="24"/>
        </w:rPr>
        <w:t>Konieczność dokonania przez Zamawiającego bezpośredniej zapłaty Podwykonawcy, dalszemu podwykonawcy, usługodawcy lub dostawcy, lub konieczność  dokonania bezpośredniej zapłaty na sumę większą niż 5% wartości umowy brutto może stanowić podstawę do odstąpienia od umowy przez Zamawiającego z winy Wykonawcy.</w:t>
      </w:r>
    </w:p>
    <w:p w:rsidR="00953CA8" w:rsidRPr="00344CAC" w:rsidRDefault="00953CA8" w:rsidP="00426A1A">
      <w:pPr>
        <w:jc w:val="center"/>
        <w:rPr>
          <w:b/>
          <w:sz w:val="16"/>
          <w:szCs w:val="16"/>
        </w:rPr>
      </w:pPr>
    </w:p>
    <w:p w:rsidR="00953CA8" w:rsidRPr="00E17B0A" w:rsidRDefault="00953CA8" w:rsidP="00426A1A">
      <w:pPr>
        <w:jc w:val="center"/>
        <w:rPr>
          <w:b/>
          <w:sz w:val="24"/>
          <w:szCs w:val="24"/>
        </w:rPr>
      </w:pPr>
      <w:r w:rsidRPr="00E17B0A">
        <w:rPr>
          <w:b/>
          <w:sz w:val="24"/>
          <w:szCs w:val="24"/>
        </w:rPr>
        <w:t>Nadzór</w:t>
      </w:r>
    </w:p>
    <w:p w:rsidR="00953CA8" w:rsidRPr="00E17B0A" w:rsidRDefault="00953CA8" w:rsidP="00426A1A">
      <w:pPr>
        <w:jc w:val="center"/>
        <w:rPr>
          <w:b/>
          <w:sz w:val="24"/>
          <w:szCs w:val="24"/>
        </w:rPr>
      </w:pPr>
    </w:p>
    <w:p w:rsidR="00953CA8" w:rsidRPr="00E17B0A" w:rsidRDefault="00953CA8" w:rsidP="00426A1A">
      <w:pPr>
        <w:jc w:val="center"/>
        <w:rPr>
          <w:b/>
          <w:sz w:val="24"/>
          <w:szCs w:val="24"/>
        </w:rPr>
      </w:pPr>
      <w:r w:rsidRPr="00E17B0A">
        <w:rPr>
          <w:sz w:val="24"/>
          <w:szCs w:val="24"/>
        </w:rPr>
        <w:sym w:font="Courier New" w:char="00A7"/>
      </w:r>
      <w:r w:rsidR="00AA1827" w:rsidRPr="00E17B0A">
        <w:rPr>
          <w:sz w:val="24"/>
          <w:szCs w:val="24"/>
        </w:rPr>
        <w:t xml:space="preserve"> 10</w:t>
      </w:r>
    </w:p>
    <w:p w:rsidR="00953CA8" w:rsidRPr="00E17B0A" w:rsidRDefault="008A32B5" w:rsidP="00894034">
      <w:pPr>
        <w:numPr>
          <w:ilvl w:val="0"/>
          <w:numId w:val="18"/>
        </w:numPr>
        <w:suppressAutoHyphens/>
        <w:ind w:left="360" w:hanging="360"/>
        <w:jc w:val="both"/>
        <w:rPr>
          <w:sz w:val="24"/>
          <w:szCs w:val="24"/>
        </w:rPr>
      </w:pPr>
      <w:r w:rsidRPr="00E17B0A">
        <w:rPr>
          <w:sz w:val="24"/>
          <w:szCs w:val="24"/>
        </w:rPr>
        <w:t>Zamawiający</w:t>
      </w:r>
      <w:r w:rsidR="00953CA8" w:rsidRPr="00E17B0A">
        <w:rPr>
          <w:sz w:val="24"/>
          <w:szCs w:val="24"/>
        </w:rPr>
        <w:t xml:space="preserve"> ustanawia do pełnienia funkcji Inspektora Nadzoru:</w:t>
      </w:r>
    </w:p>
    <w:p w:rsidR="00953CA8" w:rsidRPr="00E17B0A" w:rsidRDefault="00953CA8" w:rsidP="00426A1A">
      <w:pPr>
        <w:ind w:left="360"/>
        <w:jc w:val="both"/>
        <w:rPr>
          <w:bCs/>
          <w:sz w:val="24"/>
          <w:szCs w:val="24"/>
        </w:rPr>
      </w:pPr>
      <w:r w:rsidRPr="00E17B0A">
        <w:rPr>
          <w:b/>
          <w:bCs/>
          <w:sz w:val="24"/>
          <w:szCs w:val="24"/>
        </w:rPr>
        <w:t>....................................</w:t>
      </w:r>
      <w:r w:rsidR="00C979F6" w:rsidRPr="00E17B0A">
        <w:rPr>
          <w:b/>
          <w:bCs/>
          <w:sz w:val="24"/>
          <w:szCs w:val="24"/>
        </w:rPr>
        <w:t>..............................................................</w:t>
      </w:r>
      <w:r w:rsidRPr="00E17B0A">
        <w:rPr>
          <w:b/>
          <w:bCs/>
          <w:sz w:val="24"/>
          <w:szCs w:val="24"/>
        </w:rPr>
        <w:t>......</w:t>
      </w:r>
      <w:r w:rsidRPr="00E17B0A">
        <w:rPr>
          <w:bCs/>
          <w:sz w:val="24"/>
          <w:szCs w:val="24"/>
        </w:rPr>
        <w:t>.</w:t>
      </w:r>
    </w:p>
    <w:p w:rsidR="005255E6" w:rsidRPr="005255E6" w:rsidRDefault="00953CA8" w:rsidP="006C1643">
      <w:pPr>
        <w:numPr>
          <w:ilvl w:val="0"/>
          <w:numId w:val="18"/>
        </w:numPr>
        <w:suppressAutoHyphens/>
        <w:ind w:left="360" w:hanging="360"/>
        <w:jc w:val="both"/>
        <w:rPr>
          <w:sz w:val="24"/>
          <w:szCs w:val="24"/>
        </w:rPr>
      </w:pPr>
      <w:r w:rsidRPr="005255E6">
        <w:rPr>
          <w:sz w:val="24"/>
          <w:szCs w:val="24"/>
        </w:rPr>
        <w:t xml:space="preserve">Wykonawca ustanawia </w:t>
      </w:r>
      <w:r w:rsidR="005255E6" w:rsidRPr="005255E6">
        <w:rPr>
          <w:sz w:val="24"/>
          <w:szCs w:val="24"/>
        </w:rPr>
        <w:t>do pełnienia funkcji Kierownik robót:</w:t>
      </w:r>
    </w:p>
    <w:p w:rsidR="00953CA8" w:rsidRPr="005255E6" w:rsidRDefault="00953CA8" w:rsidP="005255E6">
      <w:pPr>
        <w:suppressAutoHyphens/>
        <w:ind w:left="360"/>
        <w:jc w:val="both"/>
        <w:rPr>
          <w:sz w:val="24"/>
          <w:szCs w:val="24"/>
        </w:rPr>
      </w:pPr>
      <w:r w:rsidRPr="005255E6">
        <w:rPr>
          <w:b/>
          <w:sz w:val="24"/>
          <w:szCs w:val="24"/>
        </w:rPr>
        <w:t>.............</w:t>
      </w:r>
      <w:r w:rsidR="00C979F6" w:rsidRPr="005255E6">
        <w:rPr>
          <w:b/>
          <w:sz w:val="24"/>
          <w:szCs w:val="24"/>
        </w:rPr>
        <w:t>..............................................................</w:t>
      </w:r>
      <w:r w:rsidRPr="005255E6">
        <w:rPr>
          <w:b/>
          <w:sz w:val="24"/>
          <w:szCs w:val="24"/>
        </w:rPr>
        <w:t>...........................</w:t>
      </w:r>
      <w:r w:rsidRPr="005255E6">
        <w:rPr>
          <w:sz w:val="24"/>
          <w:szCs w:val="24"/>
        </w:rPr>
        <w:t>.</w:t>
      </w:r>
    </w:p>
    <w:p w:rsidR="005255E6" w:rsidRPr="00AF4389" w:rsidRDefault="005255E6" w:rsidP="005255E6">
      <w:pPr>
        <w:pStyle w:val="Akapitzlist"/>
        <w:numPr>
          <w:ilvl w:val="0"/>
          <w:numId w:val="18"/>
        </w:numPr>
        <w:jc w:val="both"/>
        <w:rPr>
          <w:sz w:val="24"/>
          <w:szCs w:val="24"/>
        </w:rPr>
      </w:pPr>
      <w:r w:rsidRPr="00AF4389">
        <w:rPr>
          <w:sz w:val="24"/>
          <w:szCs w:val="24"/>
        </w:rPr>
        <w:t>Zamawiający zastrzega sobie prawo zmiany osób wskazanych w ust. 1. Zmiana ta nie wymaga aneksu do niniejszej umowy.</w:t>
      </w:r>
    </w:p>
    <w:p w:rsidR="005255E6" w:rsidRPr="00AF4389" w:rsidRDefault="005255E6" w:rsidP="005255E6">
      <w:pPr>
        <w:pStyle w:val="Akapitzlist"/>
        <w:numPr>
          <w:ilvl w:val="0"/>
          <w:numId w:val="18"/>
        </w:numPr>
        <w:spacing w:line="264" w:lineRule="auto"/>
        <w:jc w:val="both"/>
        <w:rPr>
          <w:sz w:val="24"/>
          <w:szCs w:val="24"/>
        </w:rPr>
      </w:pPr>
      <w:r w:rsidRPr="00AF4389">
        <w:rPr>
          <w:sz w:val="24"/>
          <w:szCs w:val="24"/>
        </w:rPr>
        <w:t>Wykonawca powinien skierować do realizacji zamówienia personel wskazany w ofercie. Zmiana osób  wskazanych w ust. 2 w trakcie realizacji umowy musi być zgłoszona na piśmie i zaakceptowana przez Zamawiającego, co stanowi uprawnienie, a nie obowiązek Zamawiającego. Zamawiający może zaakceptować taką zmianę, gdy odpowiednio do funkcji kwalifikacje i doświadczenie wskazanych osób będą spełniały wymagania określone w SIWZ, a dokonana zmiana nie spowoduje wydłużenia terminu wykonania umowy, przy czym stanowi to uprawnienie, nie zaś obowiązek Zamawiającego do akceptacji takiej zmiany. Zmiana ta nie wymaga aneksu do niniejszej umowy.</w:t>
      </w:r>
    </w:p>
    <w:p w:rsidR="00137DC8" w:rsidRDefault="00953CA8" w:rsidP="00877BF7">
      <w:pPr>
        <w:jc w:val="both"/>
        <w:rPr>
          <w:bCs/>
          <w:sz w:val="24"/>
          <w:szCs w:val="24"/>
        </w:rPr>
      </w:pPr>
      <w:r>
        <w:rPr>
          <w:bCs/>
          <w:sz w:val="24"/>
          <w:szCs w:val="24"/>
        </w:rPr>
        <w:t xml:space="preserve">                   </w:t>
      </w:r>
    </w:p>
    <w:p w:rsidR="00953CA8" w:rsidRPr="002C3832" w:rsidRDefault="00953CA8" w:rsidP="00426A1A">
      <w:pPr>
        <w:jc w:val="center"/>
        <w:rPr>
          <w:bCs/>
          <w:sz w:val="24"/>
          <w:szCs w:val="24"/>
        </w:rPr>
      </w:pPr>
      <w:r w:rsidRPr="002C3832">
        <w:rPr>
          <w:b/>
          <w:sz w:val="24"/>
          <w:szCs w:val="24"/>
        </w:rPr>
        <w:t>Obowiązki Wykonawcy</w:t>
      </w:r>
    </w:p>
    <w:p w:rsidR="00953CA8" w:rsidRPr="002C3832" w:rsidRDefault="00953CA8" w:rsidP="00426A1A">
      <w:pPr>
        <w:jc w:val="center"/>
        <w:rPr>
          <w:sz w:val="24"/>
          <w:szCs w:val="24"/>
        </w:rPr>
      </w:pPr>
      <w:r w:rsidRPr="002C3832">
        <w:rPr>
          <w:sz w:val="24"/>
          <w:szCs w:val="24"/>
        </w:rPr>
        <w:sym w:font="Courier New" w:char="00A7"/>
      </w:r>
      <w:r w:rsidR="00AA1827">
        <w:rPr>
          <w:sz w:val="24"/>
          <w:szCs w:val="24"/>
        </w:rPr>
        <w:t xml:space="preserve"> 11</w:t>
      </w:r>
    </w:p>
    <w:p w:rsidR="00953CA8" w:rsidRPr="002C3832" w:rsidRDefault="00953CA8" w:rsidP="00426A1A">
      <w:pPr>
        <w:jc w:val="both"/>
        <w:rPr>
          <w:sz w:val="24"/>
          <w:szCs w:val="24"/>
        </w:rPr>
      </w:pPr>
      <w:r w:rsidRPr="002C3832">
        <w:rPr>
          <w:sz w:val="24"/>
          <w:szCs w:val="24"/>
        </w:rPr>
        <w:t>Wykonawca zobowiązany jest do realizacji zamówienia zgodnie z niniejszą umową, obowiązującymi przepisami prawa i wiedzą techniczną.</w:t>
      </w:r>
    </w:p>
    <w:p w:rsidR="00953CA8" w:rsidRDefault="00953CA8" w:rsidP="00426A1A">
      <w:pPr>
        <w:jc w:val="center"/>
        <w:rPr>
          <w:sz w:val="24"/>
          <w:szCs w:val="24"/>
        </w:rPr>
      </w:pPr>
    </w:p>
    <w:p w:rsidR="00953CA8" w:rsidRPr="00E814B1" w:rsidRDefault="00953CA8" w:rsidP="00426A1A">
      <w:pPr>
        <w:jc w:val="center"/>
        <w:rPr>
          <w:sz w:val="24"/>
          <w:szCs w:val="24"/>
        </w:rPr>
      </w:pPr>
      <w:r w:rsidRPr="00E814B1">
        <w:rPr>
          <w:sz w:val="24"/>
          <w:szCs w:val="24"/>
        </w:rPr>
        <w:sym w:font="Courier New" w:char="00A7"/>
      </w:r>
      <w:r w:rsidR="00AA1827">
        <w:rPr>
          <w:sz w:val="24"/>
          <w:szCs w:val="24"/>
        </w:rPr>
        <w:t xml:space="preserve"> 12</w:t>
      </w:r>
    </w:p>
    <w:p w:rsidR="00953CA8" w:rsidRDefault="00953CA8" w:rsidP="00444A3A">
      <w:pPr>
        <w:jc w:val="both"/>
        <w:rPr>
          <w:sz w:val="24"/>
          <w:szCs w:val="24"/>
        </w:rPr>
      </w:pPr>
      <w:r w:rsidRPr="00E814B1">
        <w:rPr>
          <w:sz w:val="24"/>
          <w:szCs w:val="24"/>
        </w:rPr>
        <w:t>Wykonawca zobowiązany jest do przyjęcia placu budowy w terminie określonym w niniejszej umowie.</w:t>
      </w:r>
    </w:p>
    <w:p w:rsidR="002A0D64" w:rsidRDefault="002A0D64" w:rsidP="00426A1A">
      <w:pPr>
        <w:jc w:val="center"/>
        <w:rPr>
          <w:sz w:val="24"/>
          <w:szCs w:val="24"/>
        </w:rPr>
      </w:pPr>
    </w:p>
    <w:p w:rsidR="00953CA8" w:rsidRPr="002C3832" w:rsidRDefault="00953CA8" w:rsidP="00426A1A">
      <w:pPr>
        <w:jc w:val="center"/>
        <w:rPr>
          <w:b/>
          <w:sz w:val="24"/>
          <w:szCs w:val="24"/>
        </w:rPr>
      </w:pPr>
      <w:r w:rsidRPr="002C3832">
        <w:rPr>
          <w:sz w:val="24"/>
          <w:szCs w:val="24"/>
        </w:rPr>
        <w:sym w:font="Courier New" w:char="00A7"/>
      </w:r>
      <w:r w:rsidR="00AA1827">
        <w:rPr>
          <w:sz w:val="24"/>
          <w:szCs w:val="24"/>
        </w:rPr>
        <w:t xml:space="preserve"> 13</w:t>
      </w:r>
    </w:p>
    <w:p w:rsidR="00953CA8" w:rsidRPr="002C3832" w:rsidRDefault="00953CA8" w:rsidP="00426A1A">
      <w:pPr>
        <w:jc w:val="both"/>
        <w:rPr>
          <w:sz w:val="24"/>
          <w:szCs w:val="24"/>
        </w:rPr>
      </w:pPr>
      <w:r w:rsidRPr="002C3832">
        <w:rPr>
          <w:sz w:val="24"/>
          <w:szCs w:val="24"/>
        </w:rPr>
        <w:t>Wykonawca dokona zabezpieczenia i oznakowania robót oraz powiadomi o wszelkich utrudnieniach i ograniczeniach następujące jednostki: Zamawiającego, organ zarządzający ruchem, policję, straż pożarną.</w:t>
      </w:r>
    </w:p>
    <w:p w:rsidR="002E7B8B" w:rsidRDefault="002E7B8B" w:rsidP="00426A1A">
      <w:pPr>
        <w:jc w:val="center"/>
        <w:rPr>
          <w:sz w:val="24"/>
          <w:szCs w:val="24"/>
        </w:rPr>
      </w:pPr>
    </w:p>
    <w:p w:rsidR="00953CA8" w:rsidRPr="002C3832" w:rsidRDefault="00953CA8" w:rsidP="00426A1A">
      <w:pPr>
        <w:jc w:val="center"/>
        <w:rPr>
          <w:sz w:val="24"/>
          <w:szCs w:val="24"/>
        </w:rPr>
      </w:pPr>
      <w:r w:rsidRPr="002C3832">
        <w:rPr>
          <w:sz w:val="24"/>
          <w:szCs w:val="24"/>
        </w:rPr>
        <w:sym w:font="Courier New" w:char="00A7"/>
      </w:r>
      <w:r w:rsidR="00AA1827">
        <w:rPr>
          <w:sz w:val="24"/>
          <w:szCs w:val="24"/>
        </w:rPr>
        <w:t xml:space="preserve"> 14</w:t>
      </w:r>
    </w:p>
    <w:p w:rsidR="00953CA8" w:rsidRPr="002C3832" w:rsidRDefault="00953CA8" w:rsidP="00894034">
      <w:pPr>
        <w:widowControl w:val="0"/>
        <w:numPr>
          <w:ilvl w:val="0"/>
          <w:numId w:val="12"/>
        </w:numPr>
        <w:jc w:val="both"/>
        <w:rPr>
          <w:snapToGrid w:val="0"/>
          <w:sz w:val="24"/>
          <w:szCs w:val="24"/>
        </w:rPr>
      </w:pPr>
      <w:r w:rsidRPr="002C3832">
        <w:rPr>
          <w:snapToGrid w:val="0"/>
          <w:sz w:val="24"/>
          <w:szCs w:val="24"/>
        </w:rPr>
        <w:t xml:space="preserve">Wykonawca zobowiązuje się wykonać przedmiot zamówienia z materiałów, które powinny odpowiadać, co do jakości wymogom wyrobów dopuszczonych do obrotu i stosowania w budownictwie określonym w art. 10 ustawy – Prawo budowlane. </w:t>
      </w:r>
    </w:p>
    <w:p w:rsidR="00953CA8" w:rsidRPr="002C3832" w:rsidRDefault="00953CA8" w:rsidP="00894034">
      <w:pPr>
        <w:widowControl w:val="0"/>
        <w:numPr>
          <w:ilvl w:val="0"/>
          <w:numId w:val="12"/>
        </w:numPr>
        <w:jc w:val="both"/>
        <w:rPr>
          <w:snapToGrid w:val="0"/>
          <w:sz w:val="24"/>
          <w:szCs w:val="24"/>
        </w:rPr>
      </w:pPr>
      <w:r w:rsidRPr="002C3832">
        <w:rPr>
          <w:snapToGrid w:val="0"/>
          <w:sz w:val="24"/>
          <w:szCs w:val="24"/>
        </w:rPr>
        <w:t>Na materiały Wykonawca obowiązany jest posiadać dokumenty dopuszczające wyrób do obrotu.</w:t>
      </w:r>
    </w:p>
    <w:p w:rsidR="00953CA8" w:rsidRPr="002C3832" w:rsidRDefault="00953CA8" w:rsidP="00894034">
      <w:pPr>
        <w:widowControl w:val="0"/>
        <w:numPr>
          <w:ilvl w:val="0"/>
          <w:numId w:val="12"/>
        </w:numPr>
        <w:jc w:val="both"/>
        <w:rPr>
          <w:sz w:val="24"/>
          <w:szCs w:val="24"/>
        </w:rPr>
      </w:pPr>
      <w:r w:rsidRPr="002C3832">
        <w:rPr>
          <w:snapToGrid w:val="0"/>
          <w:sz w:val="24"/>
          <w:szCs w:val="24"/>
        </w:rPr>
        <w:t>Wykonawca zobowiązany jest do wykonania badań końcowych robót ulegających zakryciu oraz badań i pomiarów, niezbędnych do dokonania odbioru ostatecznego.</w:t>
      </w:r>
    </w:p>
    <w:p w:rsidR="00953CA8" w:rsidRPr="002C3832" w:rsidRDefault="00953CA8" w:rsidP="00426A1A">
      <w:pPr>
        <w:rPr>
          <w:sz w:val="24"/>
          <w:szCs w:val="24"/>
        </w:rPr>
      </w:pPr>
    </w:p>
    <w:p w:rsidR="00953CA8" w:rsidRPr="002C3832" w:rsidRDefault="00953CA8" w:rsidP="00426A1A">
      <w:pPr>
        <w:jc w:val="center"/>
        <w:rPr>
          <w:b/>
          <w:sz w:val="24"/>
          <w:szCs w:val="24"/>
        </w:rPr>
      </w:pPr>
      <w:r w:rsidRPr="002C3832">
        <w:rPr>
          <w:b/>
          <w:sz w:val="24"/>
          <w:szCs w:val="24"/>
        </w:rPr>
        <w:t>Obowiązki Zamawiającego</w:t>
      </w:r>
    </w:p>
    <w:p w:rsidR="00953CA8" w:rsidRPr="002C3832" w:rsidRDefault="00953CA8" w:rsidP="00426A1A">
      <w:pPr>
        <w:jc w:val="center"/>
        <w:rPr>
          <w:b/>
          <w:sz w:val="24"/>
          <w:szCs w:val="24"/>
        </w:rPr>
      </w:pPr>
    </w:p>
    <w:p w:rsidR="00953CA8" w:rsidRPr="002C3832" w:rsidRDefault="00953CA8" w:rsidP="00426A1A">
      <w:pPr>
        <w:jc w:val="center"/>
        <w:rPr>
          <w:sz w:val="24"/>
          <w:szCs w:val="24"/>
        </w:rPr>
      </w:pPr>
      <w:r w:rsidRPr="002C3832">
        <w:rPr>
          <w:sz w:val="24"/>
          <w:szCs w:val="24"/>
        </w:rPr>
        <w:sym w:font="Courier New" w:char="00A7"/>
      </w:r>
      <w:r w:rsidRPr="002C3832">
        <w:rPr>
          <w:color w:val="FF0000"/>
          <w:sz w:val="24"/>
          <w:szCs w:val="24"/>
        </w:rPr>
        <w:t xml:space="preserve"> </w:t>
      </w:r>
      <w:r w:rsidR="00AA1827">
        <w:rPr>
          <w:sz w:val="24"/>
          <w:szCs w:val="24"/>
        </w:rPr>
        <w:t>15</w:t>
      </w:r>
    </w:p>
    <w:p w:rsidR="00953CA8" w:rsidRPr="002C3832" w:rsidRDefault="00953CA8" w:rsidP="00426A1A">
      <w:pPr>
        <w:jc w:val="both"/>
        <w:rPr>
          <w:sz w:val="24"/>
          <w:szCs w:val="24"/>
        </w:rPr>
      </w:pPr>
      <w:r w:rsidRPr="002C3832">
        <w:rPr>
          <w:sz w:val="24"/>
          <w:szCs w:val="24"/>
        </w:rPr>
        <w:t>Do obowiązków Zamawiającego należy:</w:t>
      </w:r>
    </w:p>
    <w:p w:rsidR="00953CA8" w:rsidRPr="002C3832" w:rsidRDefault="00953CA8" w:rsidP="00894034">
      <w:pPr>
        <w:numPr>
          <w:ilvl w:val="0"/>
          <w:numId w:val="15"/>
        </w:numPr>
        <w:tabs>
          <w:tab w:val="clear" w:pos="540"/>
          <w:tab w:val="num" w:pos="180"/>
        </w:tabs>
        <w:ind w:left="463" w:hanging="283"/>
        <w:jc w:val="both"/>
        <w:rPr>
          <w:sz w:val="24"/>
          <w:szCs w:val="24"/>
        </w:rPr>
      </w:pPr>
      <w:r w:rsidRPr="002C3832">
        <w:rPr>
          <w:sz w:val="24"/>
          <w:szCs w:val="24"/>
        </w:rPr>
        <w:t>przekazanie terenu budowy,</w:t>
      </w:r>
    </w:p>
    <w:p w:rsidR="00953CA8" w:rsidRPr="002C3832" w:rsidRDefault="00953CA8" w:rsidP="00894034">
      <w:pPr>
        <w:numPr>
          <w:ilvl w:val="0"/>
          <w:numId w:val="15"/>
        </w:numPr>
        <w:tabs>
          <w:tab w:val="clear" w:pos="540"/>
          <w:tab w:val="num" w:pos="180"/>
        </w:tabs>
        <w:ind w:left="463" w:hanging="283"/>
        <w:jc w:val="both"/>
        <w:rPr>
          <w:sz w:val="24"/>
          <w:szCs w:val="24"/>
        </w:rPr>
      </w:pPr>
      <w:r w:rsidRPr="002C3832">
        <w:rPr>
          <w:sz w:val="24"/>
          <w:szCs w:val="24"/>
        </w:rPr>
        <w:t>zapłata na rzecz Wykonawcy wynagrodzenia za wykonane i odebrane roboty,</w:t>
      </w:r>
    </w:p>
    <w:p w:rsidR="00953CA8" w:rsidRPr="002C3832" w:rsidRDefault="00953CA8" w:rsidP="00894034">
      <w:pPr>
        <w:numPr>
          <w:ilvl w:val="0"/>
          <w:numId w:val="15"/>
        </w:numPr>
        <w:tabs>
          <w:tab w:val="clear" w:pos="540"/>
          <w:tab w:val="num" w:pos="180"/>
        </w:tabs>
        <w:ind w:left="463" w:hanging="283"/>
        <w:jc w:val="both"/>
        <w:rPr>
          <w:sz w:val="24"/>
          <w:szCs w:val="24"/>
        </w:rPr>
      </w:pPr>
      <w:r w:rsidRPr="002C3832">
        <w:rPr>
          <w:sz w:val="24"/>
          <w:szCs w:val="24"/>
        </w:rPr>
        <w:t>dokonanie odbioru ostatecznego na podstawie pisemnego zgłoszenia Wykonawcy gotowości obiektu do odbioru,</w:t>
      </w:r>
    </w:p>
    <w:p w:rsidR="00953CA8" w:rsidRDefault="00953CA8" w:rsidP="00894034">
      <w:pPr>
        <w:numPr>
          <w:ilvl w:val="0"/>
          <w:numId w:val="15"/>
        </w:numPr>
        <w:tabs>
          <w:tab w:val="clear" w:pos="540"/>
          <w:tab w:val="num" w:pos="180"/>
        </w:tabs>
        <w:ind w:left="463" w:hanging="283"/>
        <w:jc w:val="both"/>
        <w:rPr>
          <w:sz w:val="24"/>
          <w:szCs w:val="24"/>
        </w:rPr>
      </w:pPr>
      <w:r w:rsidRPr="002C3832">
        <w:rPr>
          <w:sz w:val="24"/>
          <w:szCs w:val="24"/>
        </w:rPr>
        <w:t>przekazanie innych będących w jego posiadaniu dokumentów dotyczących realizacji umowy.</w:t>
      </w:r>
      <w:r>
        <w:rPr>
          <w:sz w:val="24"/>
          <w:szCs w:val="24"/>
        </w:rPr>
        <w:t xml:space="preserve"> </w:t>
      </w:r>
    </w:p>
    <w:p w:rsidR="00953CA8" w:rsidRDefault="00953CA8" w:rsidP="00CB5C53">
      <w:pPr>
        <w:ind w:left="180"/>
        <w:jc w:val="both"/>
        <w:rPr>
          <w:sz w:val="24"/>
          <w:szCs w:val="24"/>
        </w:rPr>
      </w:pPr>
    </w:p>
    <w:p w:rsidR="00953CA8" w:rsidRPr="002C3832" w:rsidRDefault="00953CA8" w:rsidP="00426A1A">
      <w:pPr>
        <w:jc w:val="center"/>
        <w:rPr>
          <w:b/>
          <w:sz w:val="24"/>
          <w:szCs w:val="24"/>
        </w:rPr>
      </w:pPr>
      <w:r w:rsidRPr="002C3832">
        <w:rPr>
          <w:b/>
          <w:sz w:val="24"/>
          <w:szCs w:val="24"/>
        </w:rPr>
        <w:t>Odpowiedzialność Wykonawcy</w:t>
      </w:r>
    </w:p>
    <w:p w:rsidR="00DF0B4C" w:rsidRPr="002C3832" w:rsidRDefault="00DF0B4C" w:rsidP="00426A1A">
      <w:pPr>
        <w:rPr>
          <w:sz w:val="24"/>
          <w:szCs w:val="24"/>
        </w:rPr>
      </w:pPr>
    </w:p>
    <w:p w:rsidR="00953CA8" w:rsidRPr="002C3832" w:rsidRDefault="00953CA8" w:rsidP="00426A1A">
      <w:pPr>
        <w:jc w:val="center"/>
        <w:rPr>
          <w:sz w:val="24"/>
          <w:szCs w:val="24"/>
        </w:rPr>
      </w:pPr>
      <w:r w:rsidRPr="002C3832">
        <w:rPr>
          <w:sz w:val="24"/>
          <w:szCs w:val="24"/>
        </w:rPr>
        <w:sym w:font="Courier New" w:char="00A7"/>
      </w:r>
      <w:r w:rsidRPr="002C3832">
        <w:rPr>
          <w:sz w:val="24"/>
          <w:szCs w:val="24"/>
        </w:rPr>
        <w:t xml:space="preserve"> 1</w:t>
      </w:r>
      <w:r w:rsidR="00AA1827">
        <w:rPr>
          <w:sz w:val="24"/>
          <w:szCs w:val="24"/>
        </w:rPr>
        <w:t>6</w:t>
      </w:r>
    </w:p>
    <w:p w:rsidR="00953CA8" w:rsidRPr="002C3832" w:rsidRDefault="00953CA8" w:rsidP="00426A1A">
      <w:pPr>
        <w:pStyle w:val="Tekstpodstawowy2"/>
        <w:widowControl w:val="0"/>
        <w:rPr>
          <w:szCs w:val="24"/>
        </w:rPr>
      </w:pPr>
      <w:r w:rsidRPr="002C3832">
        <w:rPr>
          <w:szCs w:val="24"/>
        </w:rPr>
        <w:t>Wykonawca ponosi odpowiedzialność za bezpieczeństwo ruchu oraz oznakowanie robót i utrudnień w ruchu związanych z wykonywanymi robotami oraz szkody wyrządzone osobom trzecim w związku z realizacją zamówienia.</w:t>
      </w:r>
    </w:p>
    <w:p w:rsidR="00580E5A" w:rsidRPr="002C3832" w:rsidRDefault="00580E5A" w:rsidP="00426A1A">
      <w:pPr>
        <w:pStyle w:val="Tekstpodstawowy2"/>
        <w:widowControl w:val="0"/>
        <w:rPr>
          <w:szCs w:val="24"/>
        </w:rPr>
      </w:pPr>
    </w:p>
    <w:p w:rsidR="00953CA8" w:rsidRPr="002C3832" w:rsidRDefault="00953CA8" w:rsidP="00426A1A">
      <w:pPr>
        <w:jc w:val="center"/>
        <w:rPr>
          <w:snapToGrid w:val="0"/>
          <w:sz w:val="24"/>
          <w:szCs w:val="24"/>
        </w:rPr>
      </w:pPr>
      <w:r w:rsidRPr="002C3832">
        <w:rPr>
          <w:sz w:val="24"/>
          <w:szCs w:val="24"/>
        </w:rPr>
        <w:sym w:font="Courier New" w:char="00A7"/>
      </w:r>
      <w:r w:rsidR="00AA1827">
        <w:rPr>
          <w:sz w:val="24"/>
          <w:szCs w:val="24"/>
        </w:rPr>
        <w:t xml:space="preserve"> 17</w:t>
      </w:r>
    </w:p>
    <w:p w:rsidR="00953CA8" w:rsidRPr="002C3832" w:rsidRDefault="00953CA8" w:rsidP="00894034">
      <w:pPr>
        <w:widowControl w:val="0"/>
        <w:numPr>
          <w:ilvl w:val="0"/>
          <w:numId w:val="13"/>
        </w:numPr>
        <w:jc w:val="both"/>
        <w:rPr>
          <w:snapToGrid w:val="0"/>
          <w:sz w:val="24"/>
          <w:szCs w:val="24"/>
        </w:rPr>
      </w:pPr>
      <w:r w:rsidRPr="002C3832">
        <w:rPr>
          <w:snapToGrid w:val="0"/>
          <w:sz w:val="24"/>
          <w:szCs w:val="24"/>
        </w:rPr>
        <w:t xml:space="preserve">Wykonawca zobowiązuje się do ubezpieczenia od odpowiedzialności cywilnej z tytułu szkód, które mogą zaistnieć w związku z określonymi zdarzeniami losowymi. </w:t>
      </w:r>
    </w:p>
    <w:p w:rsidR="00953CA8" w:rsidRPr="002C3832" w:rsidRDefault="00953CA8" w:rsidP="00894034">
      <w:pPr>
        <w:widowControl w:val="0"/>
        <w:numPr>
          <w:ilvl w:val="0"/>
          <w:numId w:val="13"/>
        </w:numPr>
        <w:jc w:val="both"/>
        <w:rPr>
          <w:snapToGrid w:val="0"/>
          <w:sz w:val="24"/>
          <w:szCs w:val="24"/>
        </w:rPr>
      </w:pPr>
      <w:r w:rsidRPr="002C3832">
        <w:rPr>
          <w:snapToGrid w:val="0"/>
          <w:sz w:val="24"/>
          <w:szCs w:val="24"/>
        </w:rPr>
        <w:t>Wykonawca obowiązany jest okazać Zamawiającemu na jego żądanie właściwe polisy z</w:t>
      </w:r>
      <w:r>
        <w:rPr>
          <w:snapToGrid w:val="0"/>
          <w:sz w:val="24"/>
          <w:szCs w:val="24"/>
        </w:rPr>
        <w:t> </w:t>
      </w:r>
      <w:r w:rsidRPr="002C3832">
        <w:rPr>
          <w:snapToGrid w:val="0"/>
          <w:sz w:val="24"/>
          <w:szCs w:val="24"/>
        </w:rPr>
        <w:t>warunkami ubezpieczenia.</w:t>
      </w:r>
    </w:p>
    <w:p w:rsidR="00953CA8" w:rsidRPr="002C3832" w:rsidRDefault="00953CA8" w:rsidP="00426A1A">
      <w:pPr>
        <w:rPr>
          <w:sz w:val="24"/>
          <w:szCs w:val="24"/>
        </w:rPr>
      </w:pPr>
    </w:p>
    <w:p w:rsidR="00953CA8" w:rsidRPr="002C3832" w:rsidRDefault="00953CA8" w:rsidP="00426A1A">
      <w:pPr>
        <w:jc w:val="center"/>
        <w:rPr>
          <w:sz w:val="24"/>
          <w:szCs w:val="24"/>
        </w:rPr>
      </w:pPr>
      <w:r w:rsidRPr="002C3832">
        <w:rPr>
          <w:sz w:val="24"/>
          <w:szCs w:val="24"/>
        </w:rPr>
        <w:sym w:font="Courier New" w:char="00A7"/>
      </w:r>
      <w:r w:rsidR="00AA1827">
        <w:rPr>
          <w:sz w:val="24"/>
          <w:szCs w:val="24"/>
        </w:rPr>
        <w:t xml:space="preserve"> 18</w:t>
      </w:r>
    </w:p>
    <w:p w:rsidR="00953CA8" w:rsidRDefault="00953CA8" w:rsidP="00426A1A">
      <w:pPr>
        <w:jc w:val="both"/>
        <w:rPr>
          <w:sz w:val="24"/>
          <w:szCs w:val="24"/>
        </w:rPr>
      </w:pPr>
      <w:r w:rsidRPr="002C3832">
        <w:rPr>
          <w:sz w:val="24"/>
          <w:szCs w:val="24"/>
        </w:rPr>
        <w:t>Strony ustanawiają odpowiedzialność za nie wykonanie lub nienależyte wykonanie umowy w formie odszkodowania na ogólnych zasadach art. 471 Kodeksu Cywilnego.</w:t>
      </w:r>
    </w:p>
    <w:p w:rsidR="00E67485" w:rsidRDefault="00E67485" w:rsidP="00B1650A">
      <w:pPr>
        <w:spacing w:line="276" w:lineRule="auto"/>
        <w:jc w:val="center"/>
        <w:rPr>
          <w:b/>
          <w:color w:val="FF0000"/>
          <w:sz w:val="24"/>
          <w:szCs w:val="24"/>
        </w:rPr>
      </w:pPr>
    </w:p>
    <w:p w:rsidR="00B1650A" w:rsidRPr="006E40EA" w:rsidRDefault="00B1650A" w:rsidP="00B1650A">
      <w:pPr>
        <w:spacing w:line="276" w:lineRule="auto"/>
        <w:jc w:val="center"/>
        <w:rPr>
          <w:sz w:val="24"/>
          <w:szCs w:val="24"/>
        </w:rPr>
      </w:pPr>
      <w:r w:rsidRPr="006E40EA">
        <w:rPr>
          <w:b/>
          <w:sz w:val="24"/>
          <w:szCs w:val="24"/>
        </w:rPr>
        <w:t>Obowiązek zatrudnienia na podstawie umowy o pracę</w:t>
      </w:r>
    </w:p>
    <w:p w:rsidR="00B1650A" w:rsidRDefault="00B1650A" w:rsidP="00B1650A">
      <w:pPr>
        <w:spacing w:line="276" w:lineRule="auto"/>
        <w:jc w:val="center"/>
        <w:rPr>
          <w:sz w:val="24"/>
          <w:szCs w:val="24"/>
        </w:rPr>
      </w:pPr>
      <w:r w:rsidRPr="006E40EA">
        <w:rPr>
          <w:sz w:val="24"/>
          <w:szCs w:val="24"/>
        </w:rPr>
        <w:t xml:space="preserve">§ </w:t>
      </w:r>
      <w:r w:rsidR="00AA1827" w:rsidRPr="006E40EA">
        <w:rPr>
          <w:sz w:val="24"/>
          <w:szCs w:val="24"/>
        </w:rPr>
        <w:t>19</w:t>
      </w:r>
    </w:p>
    <w:p w:rsidR="00815390" w:rsidRPr="00815390" w:rsidRDefault="00815390" w:rsidP="00894034">
      <w:pPr>
        <w:pStyle w:val="Akapitzlist"/>
        <w:numPr>
          <w:ilvl w:val="2"/>
          <w:numId w:val="9"/>
        </w:numPr>
        <w:ind w:left="426" w:hanging="426"/>
        <w:jc w:val="both"/>
        <w:rPr>
          <w:rFonts w:eastAsia="Calibri"/>
          <w:sz w:val="24"/>
          <w:szCs w:val="24"/>
          <w:lang w:eastAsia="x-none"/>
        </w:rPr>
      </w:pPr>
      <w:r w:rsidRPr="00815390">
        <w:rPr>
          <w:rFonts w:eastAsia="Calibri"/>
          <w:sz w:val="24"/>
          <w:szCs w:val="24"/>
        </w:rPr>
        <w:t>Zamawiający wymaga, aby przy realizacji zamówienia, wykonawca zatrudnił na umowę o pracę w rozumieniu przepisów ustawy z dnia 26 czerwca 1974 r. – Kodeks pracy (Dz. U. z 201</w:t>
      </w:r>
      <w:r w:rsidR="00A45A4E">
        <w:rPr>
          <w:rFonts w:eastAsia="Calibri"/>
          <w:sz w:val="24"/>
          <w:szCs w:val="24"/>
        </w:rPr>
        <w:t>8</w:t>
      </w:r>
      <w:r w:rsidRPr="00815390">
        <w:rPr>
          <w:rFonts w:eastAsia="Calibri"/>
          <w:sz w:val="24"/>
          <w:szCs w:val="24"/>
        </w:rPr>
        <w:t xml:space="preserve"> r. poz. 1</w:t>
      </w:r>
      <w:r w:rsidR="00A45A4E">
        <w:rPr>
          <w:rFonts w:eastAsia="Calibri"/>
          <w:sz w:val="24"/>
          <w:szCs w:val="24"/>
        </w:rPr>
        <w:t>08</w:t>
      </w:r>
      <w:r w:rsidRPr="00815390">
        <w:rPr>
          <w:rFonts w:eastAsia="Calibri"/>
          <w:sz w:val="24"/>
          <w:szCs w:val="24"/>
        </w:rPr>
        <w:t xml:space="preserve"> z </w:t>
      </w:r>
      <w:proofErr w:type="spellStart"/>
      <w:r w:rsidRPr="00815390">
        <w:rPr>
          <w:rFonts w:eastAsia="Calibri"/>
          <w:sz w:val="24"/>
          <w:szCs w:val="24"/>
        </w:rPr>
        <w:t>późn</w:t>
      </w:r>
      <w:proofErr w:type="spellEnd"/>
      <w:r w:rsidRPr="00815390">
        <w:rPr>
          <w:rFonts w:eastAsia="Calibri"/>
          <w:sz w:val="24"/>
          <w:szCs w:val="24"/>
        </w:rPr>
        <w:t xml:space="preserve">. zm.) </w:t>
      </w:r>
      <w:r w:rsidRPr="00815390">
        <w:rPr>
          <w:sz w:val="24"/>
          <w:szCs w:val="24"/>
        </w:rPr>
        <w:t xml:space="preserve">osoby, które będą wykonywać czynności w zakresie prac fizycznych ogólnobudowlanych na cały okres realizacji zamówienia. </w:t>
      </w:r>
    </w:p>
    <w:p w:rsidR="00815390" w:rsidRPr="00815390" w:rsidRDefault="00815390" w:rsidP="00894034">
      <w:pPr>
        <w:pStyle w:val="Akapitzlist"/>
        <w:numPr>
          <w:ilvl w:val="2"/>
          <w:numId w:val="9"/>
        </w:numPr>
        <w:ind w:left="426" w:hanging="426"/>
        <w:jc w:val="both"/>
        <w:rPr>
          <w:rFonts w:eastAsia="Calibri"/>
          <w:sz w:val="24"/>
          <w:szCs w:val="24"/>
          <w:lang w:eastAsia="x-none"/>
        </w:rPr>
      </w:pPr>
      <w:r w:rsidRPr="00815390">
        <w:rPr>
          <w:rFonts w:eastAsia="Calibri"/>
          <w:sz w:val="24"/>
          <w:szCs w:val="24"/>
          <w:lang w:val="x-none" w:eastAsia="x-none"/>
        </w:rPr>
        <w:t>Wykonawca obowiązany jest udokumentować zatrudnienie os</w:t>
      </w:r>
      <w:r w:rsidRPr="00815390">
        <w:rPr>
          <w:rFonts w:eastAsia="Calibri"/>
          <w:sz w:val="24"/>
          <w:szCs w:val="24"/>
          <w:lang w:eastAsia="x-none"/>
        </w:rPr>
        <w:t>ób</w:t>
      </w:r>
      <w:r w:rsidRPr="00815390">
        <w:rPr>
          <w:rFonts w:eastAsia="Calibri"/>
          <w:sz w:val="24"/>
          <w:szCs w:val="24"/>
          <w:lang w:val="x-none" w:eastAsia="x-none"/>
        </w:rPr>
        <w:t>, o któr</w:t>
      </w:r>
      <w:r w:rsidRPr="00815390">
        <w:rPr>
          <w:rFonts w:eastAsia="Calibri"/>
          <w:sz w:val="24"/>
          <w:szCs w:val="24"/>
          <w:lang w:eastAsia="x-none"/>
        </w:rPr>
        <w:t>ych</w:t>
      </w:r>
      <w:r w:rsidRPr="00815390">
        <w:rPr>
          <w:rFonts w:eastAsia="Calibri"/>
          <w:sz w:val="24"/>
          <w:szCs w:val="24"/>
          <w:lang w:val="x-none" w:eastAsia="x-none"/>
        </w:rPr>
        <w:t xml:space="preserve"> mowa w ust. 1. </w:t>
      </w:r>
      <w:r w:rsidRPr="00815390">
        <w:rPr>
          <w:rFonts w:eastAsia="Calibri"/>
          <w:sz w:val="24"/>
          <w:szCs w:val="24"/>
          <w:lang w:eastAsia="x-none"/>
        </w:rPr>
        <w:t>W trakcie realizacji zamówienia na każde wezwanie zamawiającego w terminie przez niego wskazanym w wezwaniu, wykonawca przedłoży zamawiającemu:</w:t>
      </w:r>
    </w:p>
    <w:p w:rsidR="00815390" w:rsidRPr="00B27591" w:rsidRDefault="00815390" w:rsidP="00815390">
      <w:pPr>
        <w:tabs>
          <w:tab w:val="left" w:pos="709"/>
        </w:tabs>
        <w:ind w:left="709" w:hanging="283"/>
        <w:contextualSpacing/>
        <w:jc w:val="both"/>
        <w:rPr>
          <w:rFonts w:eastAsia="Calibri"/>
          <w:sz w:val="24"/>
          <w:szCs w:val="24"/>
          <w:lang w:eastAsia="x-none"/>
        </w:rPr>
      </w:pPr>
      <w:r w:rsidRPr="00815390">
        <w:rPr>
          <w:rFonts w:eastAsia="Calibri"/>
          <w:sz w:val="24"/>
          <w:szCs w:val="24"/>
          <w:lang w:eastAsia="x-none"/>
        </w:rPr>
        <w:t xml:space="preserve">a) </w:t>
      </w:r>
      <w:r w:rsidRPr="00B27591">
        <w:rPr>
          <w:rFonts w:eastAsia="Calibri"/>
          <w:sz w:val="24"/>
          <w:szCs w:val="24"/>
          <w:lang w:eastAsia="x-none"/>
        </w:rPr>
        <w:t>oświadczenie wykonawcy lub podwykonawcy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w:t>
      </w:r>
      <w:r w:rsidRPr="00B27591">
        <w:rPr>
          <w:sz w:val="24"/>
          <w:szCs w:val="24"/>
          <w:lang w:eastAsia="x-none"/>
        </w:rPr>
        <w:t xml:space="preserve"> </w:t>
      </w:r>
      <w:r w:rsidRPr="00B27591">
        <w:rPr>
          <w:rFonts w:eastAsia="Calibri"/>
          <w:sz w:val="24"/>
          <w:szCs w:val="24"/>
          <w:lang w:eastAsia="x-none"/>
        </w:rPr>
        <w:t>wraz ze wskazaniem liczby tych osób oraz podpis osoby uprawnionej do złożenia oświadczenia w imieniu wykonawcy lub podwykonawcy.</w:t>
      </w:r>
    </w:p>
    <w:p w:rsidR="00815390" w:rsidRPr="00815390" w:rsidRDefault="00815390" w:rsidP="00894034">
      <w:pPr>
        <w:pStyle w:val="Akapitzlist"/>
        <w:numPr>
          <w:ilvl w:val="2"/>
          <w:numId w:val="10"/>
        </w:numPr>
        <w:tabs>
          <w:tab w:val="left" w:pos="993"/>
        </w:tabs>
        <w:ind w:left="709" w:hanging="283"/>
        <w:contextualSpacing/>
        <w:jc w:val="both"/>
        <w:rPr>
          <w:rFonts w:eastAsia="Calibri"/>
          <w:sz w:val="24"/>
          <w:szCs w:val="24"/>
          <w:lang w:val="x-none" w:eastAsia="x-none"/>
        </w:rPr>
      </w:pPr>
      <w:r w:rsidRPr="00B27591">
        <w:rPr>
          <w:rFonts w:eastAsia="Calibri"/>
          <w:sz w:val="24"/>
          <w:szCs w:val="24"/>
        </w:rPr>
        <w:t>poświadczone za zgodność z oryginałem odpowiednio przez wykonawcę lub podwykonawcę kopie umów o pracę osób wykonujących w trakcie realizacji zamówienia czynności, których dotyczy ww. oś</w:t>
      </w:r>
      <w:r w:rsidRPr="00815390">
        <w:rPr>
          <w:rFonts w:eastAsia="Calibri"/>
          <w:sz w:val="24"/>
          <w:szCs w:val="24"/>
        </w:rPr>
        <w:t xml:space="preserve">wiadczenie wykonawcy lub podwykonawcy (wraz z dokumentem regulującym zakres obowiązków, jeżeli został sporządzony). Kopie umów powinny zostać zanonimizowane w sposób zapewniający ochronę danych osobowych pracowników, zgodnie z przepisami ustawy z dnia 29 sierpnia 1997 r. </w:t>
      </w:r>
      <w:r w:rsidRPr="00815390">
        <w:rPr>
          <w:rFonts w:eastAsia="Calibri"/>
          <w:i/>
          <w:sz w:val="24"/>
          <w:szCs w:val="24"/>
        </w:rPr>
        <w:t>o ochronie danych osobowych</w:t>
      </w:r>
      <w:r w:rsidRPr="00815390">
        <w:rPr>
          <w:rFonts w:eastAsia="Calibri"/>
          <w:sz w:val="24"/>
          <w:szCs w:val="24"/>
        </w:rPr>
        <w:t xml:space="preserve"> (tj. w szczególności bez imion, nazwisk, adresów, nr PESEL pracowników). Informacje takie jak: data zawarcia umowy, rodzaj umowy o pracę i wymiar etatu powinny być możliwe do zidentyfikowania.</w:t>
      </w:r>
    </w:p>
    <w:p w:rsidR="00815390" w:rsidRPr="00815390" w:rsidRDefault="00815390" w:rsidP="00894034">
      <w:pPr>
        <w:pStyle w:val="Akapitzlist"/>
        <w:numPr>
          <w:ilvl w:val="0"/>
          <w:numId w:val="10"/>
        </w:numPr>
        <w:tabs>
          <w:tab w:val="left" w:pos="993"/>
        </w:tabs>
        <w:contextualSpacing/>
        <w:jc w:val="both"/>
        <w:rPr>
          <w:rFonts w:eastAsia="Calibri"/>
          <w:sz w:val="24"/>
          <w:szCs w:val="24"/>
          <w:lang w:val="x-none" w:eastAsia="x-none"/>
        </w:rPr>
      </w:pPr>
      <w:r w:rsidRPr="00815390">
        <w:rPr>
          <w:rFonts w:eastAsia="Calibri"/>
          <w:sz w:val="24"/>
          <w:szCs w:val="24"/>
          <w:lang w:eastAsia="x-none"/>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rsidR="00815390" w:rsidRPr="00815390" w:rsidRDefault="00815390" w:rsidP="00894034">
      <w:pPr>
        <w:pStyle w:val="Akapitzlist"/>
        <w:numPr>
          <w:ilvl w:val="0"/>
          <w:numId w:val="10"/>
        </w:numPr>
        <w:tabs>
          <w:tab w:val="left" w:pos="993"/>
        </w:tabs>
        <w:contextualSpacing/>
        <w:jc w:val="both"/>
        <w:rPr>
          <w:rFonts w:eastAsia="Calibri"/>
          <w:sz w:val="24"/>
          <w:szCs w:val="24"/>
          <w:lang w:val="x-none" w:eastAsia="x-none"/>
        </w:rPr>
      </w:pPr>
      <w:r w:rsidRPr="00815390">
        <w:rPr>
          <w:rFonts w:eastAsia="Calibri"/>
          <w:sz w:val="24"/>
          <w:szCs w:val="24"/>
          <w:lang w:val="x-none" w:eastAsia="x-none"/>
        </w:rPr>
        <w:t>Zamawiający zastrzega sobie prawo przeprowadzenia kontroli</w:t>
      </w:r>
      <w:r w:rsidRPr="00815390">
        <w:rPr>
          <w:rFonts w:eastAsia="Calibri"/>
          <w:sz w:val="24"/>
          <w:szCs w:val="24"/>
          <w:lang w:eastAsia="x-none"/>
        </w:rPr>
        <w:t>, w szczególności:</w:t>
      </w:r>
    </w:p>
    <w:p w:rsidR="00815390" w:rsidRPr="00815390" w:rsidRDefault="00815390" w:rsidP="00894034">
      <w:pPr>
        <w:numPr>
          <w:ilvl w:val="0"/>
          <w:numId w:val="29"/>
        </w:numPr>
        <w:tabs>
          <w:tab w:val="left" w:pos="709"/>
        </w:tabs>
        <w:ind w:left="709" w:hanging="283"/>
        <w:contextualSpacing/>
        <w:jc w:val="both"/>
        <w:rPr>
          <w:sz w:val="24"/>
          <w:szCs w:val="24"/>
          <w:lang w:val="x-none" w:eastAsia="x-none"/>
        </w:rPr>
      </w:pPr>
      <w:r w:rsidRPr="00815390">
        <w:rPr>
          <w:rFonts w:eastAsia="Calibri"/>
          <w:sz w:val="24"/>
          <w:szCs w:val="24"/>
          <w:lang w:eastAsia="x-none"/>
        </w:rPr>
        <w:t>żądania oświadczeń i dokumentów w zakresie potwierdzenia spełniania ww. wymogów i dokonywania ich oceny,</w:t>
      </w:r>
    </w:p>
    <w:p w:rsidR="00815390" w:rsidRPr="00815390" w:rsidRDefault="00815390" w:rsidP="00894034">
      <w:pPr>
        <w:numPr>
          <w:ilvl w:val="0"/>
          <w:numId w:val="29"/>
        </w:numPr>
        <w:tabs>
          <w:tab w:val="left" w:pos="709"/>
        </w:tabs>
        <w:ind w:left="709" w:hanging="283"/>
        <w:contextualSpacing/>
        <w:jc w:val="both"/>
        <w:rPr>
          <w:sz w:val="24"/>
          <w:szCs w:val="24"/>
          <w:lang w:val="x-none" w:eastAsia="x-none"/>
        </w:rPr>
      </w:pPr>
      <w:r w:rsidRPr="00815390">
        <w:rPr>
          <w:sz w:val="24"/>
          <w:szCs w:val="24"/>
          <w:lang w:eastAsia="x-none"/>
        </w:rPr>
        <w:t>żądania wyjaśnień w przypadku wątpliwości w zakresie potwierdzenia spełniania ww. wymogów,</w:t>
      </w:r>
    </w:p>
    <w:p w:rsidR="00815390" w:rsidRPr="00815390" w:rsidRDefault="00815390" w:rsidP="00B27591">
      <w:pPr>
        <w:tabs>
          <w:tab w:val="left" w:pos="426"/>
        </w:tabs>
        <w:ind w:left="284"/>
        <w:contextualSpacing/>
        <w:rPr>
          <w:sz w:val="24"/>
          <w:szCs w:val="24"/>
          <w:lang w:val="x-none" w:eastAsia="x-none"/>
        </w:rPr>
      </w:pPr>
      <w:r w:rsidRPr="00815390">
        <w:rPr>
          <w:rFonts w:eastAsia="Calibri"/>
          <w:sz w:val="24"/>
          <w:szCs w:val="24"/>
        </w:rPr>
        <w:t xml:space="preserve">w celu zweryfikowania faktu czy osoby </w:t>
      </w:r>
      <w:r w:rsidRPr="00815390">
        <w:rPr>
          <w:rFonts w:eastAsia="Calibri"/>
          <w:sz w:val="24"/>
          <w:szCs w:val="24"/>
          <w:lang w:val="x-none"/>
        </w:rPr>
        <w:t>wykonując</w:t>
      </w:r>
      <w:r w:rsidRPr="00815390">
        <w:rPr>
          <w:rFonts w:eastAsia="Calibri"/>
          <w:sz w:val="24"/>
          <w:szCs w:val="24"/>
        </w:rPr>
        <w:t>e</w:t>
      </w:r>
      <w:r w:rsidRPr="00815390">
        <w:rPr>
          <w:rFonts w:eastAsia="Calibri"/>
          <w:sz w:val="24"/>
          <w:szCs w:val="24"/>
          <w:lang w:val="x-none"/>
        </w:rPr>
        <w:t xml:space="preserve"> określone w ust. 1 czynności </w:t>
      </w:r>
      <w:r w:rsidRPr="00815390">
        <w:rPr>
          <w:rFonts w:eastAsia="Calibri"/>
          <w:sz w:val="24"/>
          <w:szCs w:val="24"/>
        </w:rPr>
        <w:t>są</w:t>
      </w:r>
      <w:r w:rsidRPr="00815390">
        <w:rPr>
          <w:rFonts w:eastAsia="Calibri"/>
          <w:sz w:val="24"/>
          <w:szCs w:val="24"/>
          <w:lang w:val="x-none"/>
        </w:rPr>
        <w:t xml:space="preserve"> </w:t>
      </w:r>
      <w:r w:rsidR="00B27591">
        <w:rPr>
          <w:rFonts w:eastAsia="Calibri"/>
          <w:sz w:val="24"/>
          <w:szCs w:val="24"/>
        </w:rPr>
        <w:t xml:space="preserve">  </w:t>
      </w:r>
      <w:r w:rsidRPr="00815390">
        <w:rPr>
          <w:rFonts w:eastAsia="Calibri"/>
          <w:sz w:val="24"/>
          <w:szCs w:val="24"/>
        </w:rPr>
        <w:t>zatrudnione na podstawie umowy o pracę.</w:t>
      </w:r>
    </w:p>
    <w:p w:rsidR="00815390" w:rsidRDefault="00815390" w:rsidP="00B1650A">
      <w:pPr>
        <w:spacing w:line="276" w:lineRule="auto"/>
        <w:jc w:val="center"/>
        <w:rPr>
          <w:sz w:val="24"/>
          <w:szCs w:val="24"/>
        </w:rPr>
      </w:pPr>
    </w:p>
    <w:p w:rsidR="00953CA8" w:rsidRPr="002C3832" w:rsidRDefault="00953CA8" w:rsidP="00426A1A">
      <w:pPr>
        <w:widowControl w:val="0"/>
        <w:jc w:val="center"/>
        <w:rPr>
          <w:b/>
          <w:sz w:val="24"/>
          <w:szCs w:val="24"/>
        </w:rPr>
      </w:pPr>
      <w:r w:rsidRPr="002C3832">
        <w:rPr>
          <w:b/>
          <w:sz w:val="24"/>
          <w:szCs w:val="24"/>
        </w:rPr>
        <w:t>Odstąpienie od realizacji umowy</w:t>
      </w:r>
    </w:p>
    <w:p w:rsidR="00953CA8" w:rsidRPr="002C3832" w:rsidRDefault="00953CA8" w:rsidP="00426A1A">
      <w:pPr>
        <w:widowControl w:val="0"/>
        <w:jc w:val="center"/>
        <w:rPr>
          <w:b/>
          <w:sz w:val="24"/>
          <w:szCs w:val="24"/>
        </w:rPr>
      </w:pPr>
    </w:p>
    <w:p w:rsidR="00953CA8" w:rsidRPr="002C3832" w:rsidRDefault="00953CA8" w:rsidP="00426A1A">
      <w:pPr>
        <w:jc w:val="center"/>
        <w:rPr>
          <w:sz w:val="24"/>
          <w:szCs w:val="24"/>
        </w:rPr>
      </w:pPr>
      <w:r w:rsidRPr="002C3832">
        <w:rPr>
          <w:sz w:val="24"/>
          <w:szCs w:val="24"/>
        </w:rPr>
        <w:sym w:font="Courier New" w:char="00A7"/>
      </w:r>
      <w:r w:rsidR="00AA1827">
        <w:rPr>
          <w:sz w:val="24"/>
          <w:szCs w:val="24"/>
        </w:rPr>
        <w:t xml:space="preserve"> 20</w:t>
      </w:r>
    </w:p>
    <w:p w:rsidR="00953CA8" w:rsidRPr="002C3832" w:rsidRDefault="00953CA8" w:rsidP="00894034">
      <w:pPr>
        <w:numPr>
          <w:ilvl w:val="0"/>
          <w:numId w:val="14"/>
        </w:numPr>
        <w:jc w:val="both"/>
        <w:rPr>
          <w:sz w:val="24"/>
          <w:szCs w:val="24"/>
        </w:rPr>
      </w:pPr>
      <w:r w:rsidRPr="002C3832">
        <w:rPr>
          <w:sz w:val="24"/>
          <w:szCs w:val="24"/>
        </w:rPr>
        <w:t>Zamawiający może odstąpić od umowy w szczególności, jeżeli:</w:t>
      </w:r>
    </w:p>
    <w:p w:rsidR="00953CA8" w:rsidRPr="002C3832" w:rsidRDefault="00953CA8" w:rsidP="00894034">
      <w:pPr>
        <w:numPr>
          <w:ilvl w:val="0"/>
          <w:numId w:val="16"/>
        </w:numPr>
        <w:jc w:val="both"/>
        <w:rPr>
          <w:sz w:val="24"/>
          <w:szCs w:val="24"/>
        </w:rPr>
      </w:pPr>
      <w:r w:rsidRPr="002C3832">
        <w:rPr>
          <w:sz w:val="24"/>
          <w:szCs w:val="24"/>
        </w:rPr>
        <w:t>zostanie wydany nakaz zajęcia majątku Wykonawcy,</w:t>
      </w:r>
    </w:p>
    <w:p w:rsidR="00953CA8" w:rsidRPr="002C3832" w:rsidRDefault="00953CA8" w:rsidP="00894034">
      <w:pPr>
        <w:numPr>
          <w:ilvl w:val="0"/>
          <w:numId w:val="16"/>
        </w:numPr>
        <w:jc w:val="both"/>
        <w:rPr>
          <w:sz w:val="24"/>
          <w:szCs w:val="24"/>
        </w:rPr>
      </w:pPr>
      <w:r w:rsidRPr="002C3832">
        <w:rPr>
          <w:sz w:val="24"/>
          <w:szCs w:val="24"/>
        </w:rPr>
        <w:t>Wykonawca przerwał realizację robót bez uprzedniego uzgodnienia z Zamawiającym</w:t>
      </w:r>
      <w:r>
        <w:rPr>
          <w:sz w:val="24"/>
          <w:szCs w:val="24"/>
        </w:rPr>
        <w:t xml:space="preserve"> </w:t>
      </w:r>
      <w:r w:rsidRPr="002C3832">
        <w:rPr>
          <w:sz w:val="24"/>
          <w:szCs w:val="24"/>
        </w:rPr>
        <w:t>nie realizuje ich przez okres 3 dni, pomimo pisemnego wezwania Zamawiającego,</w:t>
      </w:r>
    </w:p>
    <w:p w:rsidR="00953CA8" w:rsidRPr="002C3832" w:rsidRDefault="00953CA8" w:rsidP="00894034">
      <w:pPr>
        <w:numPr>
          <w:ilvl w:val="0"/>
          <w:numId w:val="16"/>
        </w:numPr>
        <w:jc w:val="both"/>
        <w:rPr>
          <w:sz w:val="24"/>
          <w:szCs w:val="24"/>
        </w:rPr>
      </w:pPr>
      <w:r w:rsidRPr="002C3832">
        <w:rPr>
          <w:sz w:val="24"/>
          <w:szCs w:val="24"/>
        </w:rPr>
        <w:t xml:space="preserve">Wykonawca bez uzasadnionych przyczyn nie rozpoczął robót i nie </w:t>
      </w:r>
      <w:r w:rsidRPr="00E814B1">
        <w:rPr>
          <w:sz w:val="24"/>
          <w:szCs w:val="24"/>
        </w:rPr>
        <w:t>wykonuje</w:t>
      </w:r>
      <w:r>
        <w:rPr>
          <w:sz w:val="24"/>
          <w:szCs w:val="24"/>
        </w:rPr>
        <w:t xml:space="preserve"> </w:t>
      </w:r>
      <w:r w:rsidRPr="002C3832">
        <w:rPr>
          <w:sz w:val="24"/>
          <w:szCs w:val="24"/>
        </w:rPr>
        <w:t>ich</w:t>
      </w:r>
      <w:r>
        <w:rPr>
          <w:sz w:val="24"/>
          <w:szCs w:val="24"/>
        </w:rPr>
        <w:t xml:space="preserve">, </w:t>
      </w:r>
      <w:r w:rsidRPr="002C3832">
        <w:rPr>
          <w:sz w:val="24"/>
          <w:szCs w:val="24"/>
        </w:rPr>
        <w:t>pomimo dodatkowego wezwania Zamawiającego,</w:t>
      </w:r>
    </w:p>
    <w:p w:rsidR="00953CA8" w:rsidRPr="002C3832" w:rsidRDefault="00953CA8" w:rsidP="00894034">
      <w:pPr>
        <w:numPr>
          <w:ilvl w:val="0"/>
          <w:numId w:val="16"/>
        </w:numPr>
        <w:tabs>
          <w:tab w:val="clear" w:pos="643"/>
        </w:tabs>
        <w:jc w:val="both"/>
        <w:rPr>
          <w:sz w:val="24"/>
          <w:szCs w:val="24"/>
        </w:rPr>
      </w:pPr>
      <w:r w:rsidRPr="002C3832">
        <w:rPr>
          <w:sz w:val="24"/>
          <w:szCs w:val="24"/>
        </w:rPr>
        <w:t>jeżeli Wykonawca wykonuje roboty niezgodnie z umową lub przepisami prawa.</w:t>
      </w:r>
    </w:p>
    <w:p w:rsidR="00953CA8" w:rsidRPr="002C3832" w:rsidRDefault="00953CA8" w:rsidP="00894034">
      <w:pPr>
        <w:numPr>
          <w:ilvl w:val="0"/>
          <w:numId w:val="14"/>
        </w:numPr>
        <w:jc w:val="both"/>
        <w:rPr>
          <w:sz w:val="24"/>
          <w:szCs w:val="24"/>
        </w:rPr>
      </w:pPr>
      <w:r w:rsidRPr="002C3832">
        <w:rPr>
          <w:sz w:val="24"/>
          <w:szCs w:val="24"/>
        </w:rPr>
        <w:t>Wykonawca może odstąpić od umowy, jeżeli:</w:t>
      </w:r>
    </w:p>
    <w:p w:rsidR="00953CA8" w:rsidRPr="002C3832" w:rsidRDefault="00953CA8" w:rsidP="00894034">
      <w:pPr>
        <w:numPr>
          <w:ilvl w:val="0"/>
          <w:numId w:val="17"/>
        </w:numPr>
        <w:jc w:val="both"/>
        <w:rPr>
          <w:sz w:val="24"/>
          <w:szCs w:val="24"/>
        </w:rPr>
      </w:pPr>
      <w:r w:rsidRPr="002C3832">
        <w:rPr>
          <w:sz w:val="24"/>
          <w:szCs w:val="24"/>
        </w:rPr>
        <w:t>Zamawiający odmawia bez uzasadnionych przyczyn odbioru robót,</w:t>
      </w:r>
    </w:p>
    <w:p w:rsidR="00953CA8" w:rsidRPr="002C3832" w:rsidRDefault="00953CA8" w:rsidP="00894034">
      <w:pPr>
        <w:numPr>
          <w:ilvl w:val="0"/>
          <w:numId w:val="17"/>
        </w:numPr>
        <w:jc w:val="both"/>
        <w:rPr>
          <w:sz w:val="24"/>
          <w:szCs w:val="24"/>
        </w:rPr>
      </w:pPr>
      <w:r w:rsidRPr="002C3832">
        <w:rPr>
          <w:sz w:val="24"/>
          <w:szCs w:val="24"/>
        </w:rPr>
        <w:t>Zamawiający zawiadomi Wykonawcę, że na skutek zaistnienia nieprzewidzianych</w:t>
      </w:r>
      <w:r>
        <w:rPr>
          <w:sz w:val="24"/>
          <w:szCs w:val="24"/>
        </w:rPr>
        <w:t xml:space="preserve">   </w:t>
      </w:r>
      <w:r w:rsidRPr="002C3832">
        <w:rPr>
          <w:sz w:val="24"/>
          <w:szCs w:val="24"/>
        </w:rPr>
        <w:t xml:space="preserve"> uprzednio okoliczności nie będzie mógł się wywiązać z zobowiązań umownych.</w:t>
      </w:r>
    </w:p>
    <w:p w:rsidR="00953CA8" w:rsidRPr="002C3832" w:rsidRDefault="00953CA8" w:rsidP="00894034">
      <w:pPr>
        <w:numPr>
          <w:ilvl w:val="0"/>
          <w:numId w:val="14"/>
        </w:numPr>
        <w:jc w:val="both"/>
        <w:rPr>
          <w:sz w:val="24"/>
          <w:szCs w:val="24"/>
        </w:rPr>
      </w:pPr>
      <w:r w:rsidRPr="002C3832">
        <w:rPr>
          <w:sz w:val="24"/>
          <w:szCs w:val="24"/>
        </w:rPr>
        <w:t xml:space="preserve">Odstąpienie od umowy powinno nastąpić w formie pisemnej pod rygorem nieważności takiego oświadczenia z podaniem uzasadnienia w terminie </w:t>
      </w:r>
      <w:r>
        <w:rPr>
          <w:sz w:val="24"/>
          <w:szCs w:val="24"/>
        </w:rPr>
        <w:t>7</w:t>
      </w:r>
      <w:r w:rsidRPr="002C3832">
        <w:rPr>
          <w:sz w:val="24"/>
          <w:szCs w:val="24"/>
        </w:rPr>
        <w:t xml:space="preserve"> dni od powzięcia informacji dotyczącej przyczyny odstąpienia.</w:t>
      </w:r>
    </w:p>
    <w:p w:rsidR="00435207" w:rsidRDefault="00435207" w:rsidP="00426A1A">
      <w:pPr>
        <w:pStyle w:val="Tekstpodstawowywcity"/>
        <w:ind w:right="-58" w:firstLine="0"/>
        <w:jc w:val="center"/>
        <w:rPr>
          <w:szCs w:val="24"/>
        </w:rPr>
      </w:pPr>
    </w:p>
    <w:p w:rsidR="00953CA8" w:rsidRPr="006E40EA" w:rsidRDefault="00953CA8" w:rsidP="00426A1A">
      <w:pPr>
        <w:pStyle w:val="Tekstpodstawowywcity"/>
        <w:ind w:right="-58" w:firstLine="0"/>
        <w:jc w:val="center"/>
        <w:rPr>
          <w:szCs w:val="24"/>
        </w:rPr>
      </w:pPr>
      <w:r w:rsidRPr="006E40EA">
        <w:rPr>
          <w:szCs w:val="24"/>
        </w:rPr>
        <w:t>Zmiany do umowy</w:t>
      </w:r>
    </w:p>
    <w:p w:rsidR="00953CA8" w:rsidRPr="006E40EA" w:rsidRDefault="00953CA8" w:rsidP="00426A1A">
      <w:pPr>
        <w:pStyle w:val="Tekstpodstawowywcity"/>
        <w:ind w:right="-58" w:firstLine="0"/>
        <w:jc w:val="center"/>
        <w:rPr>
          <w:szCs w:val="24"/>
        </w:rPr>
      </w:pPr>
    </w:p>
    <w:p w:rsidR="00953CA8" w:rsidRPr="006E40EA" w:rsidRDefault="00953CA8" w:rsidP="00426A1A">
      <w:pPr>
        <w:pStyle w:val="Tekstpodstawowywcity"/>
        <w:ind w:right="-58" w:firstLine="0"/>
        <w:jc w:val="center"/>
        <w:rPr>
          <w:b w:val="0"/>
          <w:szCs w:val="24"/>
        </w:rPr>
      </w:pPr>
      <w:r w:rsidRPr="006E40EA">
        <w:rPr>
          <w:b w:val="0"/>
          <w:szCs w:val="24"/>
        </w:rPr>
        <w:sym w:font="Courier New" w:char="00A7"/>
      </w:r>
      <w:r w:rsidR="00B1650A" w:rsidRPr="006E40EA">
        <w:rPr>
          <w:b w:val="0"/>
          <w:szCs w:val="24"/>
        </w:rPr>
        <w:t xml:space="preserve"> </w:t>
      </w:r>
      <w:r w:rsidR="00AA1827" w:rsidRPr="006E40EA">
        <w:rPr>
          <w:b w:val="0"/>
          <w:szCs w:val="24"/>
        </w:rPr>
        <w:t>21</w:t>
      </w:r>
    </w:p>
    <w:p w:rsidR="0002095F" w:rsidRPr="006E40EA" w:rsidRDefault="0002095F" w:rsidP="00894034">
      <w:pPr>
        <w:pStyle w:val="Akapitzlist"/>
        <w:numPr>
          <w:ilvl w:val="0"/>
          <w:numId w:val="30"/>
        </w:numPr>
        <w:ind w:left="284" w:hanging="284"/>
        <w:jc w:val="both"/>
        <w:rPr>
          <w:sz w:val="24"/>
          <w:szCs w:val="24"/>
        </w:rPr>
      </w:pPr>
      <w:r w:rsidRPr="006E40EA">
        <w:rPr>
          <w:sz w:val="24"/>
          <w:szCs w:val="24"/>
        </w:rPr>
        <w:t>Zamawiający na podstawie art. 144 ust. 1 ustawy – Prawo zamówień publicznych przewiduje możliwość dokonania zmiany umowy w stosunku do oferty, na podstawie której dokonano wyboru Wykonawcy, w niżej wymienionych przypadkach:</w:t>
      </w:r>
    </w:p>
    <w:p w:rsidR="0002095F" w:rsidRPr="006E40EA" w:rsidRDefault="00466AC5" w:rsidP="00894034">
      <w:pPr>
        <w:widowControl w:val="0"/>
        <w:numPr>
          <w:ilvl w:val="0"/>
          <w:numId w:val="24"/>
        </w:numPr>
        <w:ind w:left="567" w:hanging="283"/>
        <w:jc w:val="both"/>
        <w:rPr>
          <w:sz w:val="24"/>
          <w:szCs w:val="24"/>
        </w:rPr>
      </w:pPr>
      <w:r w:rsidRPr="006E40EA">
        <w:rPr>
          <w:sz w:val="24"/>
          <w:szCs w:val="24"/>
        </w:rPr>
        <w:t>Z</w:t>
      </w:r>
      <w:r w:rsidR="0002095F" w:rsidRPr="006E40EA">
        <w:rPr>
          <w:sz w:val="24"/>
          <w:szCs w:val="24"/>
        </w:rPr>
        <w:t xml:space="preserve">miany </w:t>
      </w:r>
      <w:r w:rsidR="001C7CE1" w:rsidRPr="006E40EA">
        <w:rPr>
          <w:sz w:val="24"/>
          <w:szCs w:val="24"/>
        </w:rPr>
        <w:t>niniejszej umowy, w przypadku:</w:t>
      </w:r>
    </w:p>
    <w:p w:rsidR="001C7CE1" w:rsidRPr="006E40EA" w:rsidRDefault="001C7CE1" w:rsidP="00894034">
      <w:pPr>
        <w:pStyle w:val="Akapitzlist"/>
        <w:numPr>
          <w:ilvl w:val="3"/>
          <w:numId w:val="9"/>
        </w:numPr>
        <w:ind w:left="851" w:hanging="284"/>
        <w:jc w:val="both"/>
        <w:rPr>
          <w:sz w:val="24"/>
          <w:szCs w:val="24"/>
        </w:rPr>
      </w:pPr>
      <w:r w:rsidRPr="006E40EA">
        <w:rPr>
          <w:sz w:val="24"/>
          <w:szCs w:val="24"/>
        </w:rPr>
        <w:t>zmiany obowiązującej stawki podatku od towarów i usług (VAT);</w:t>
      </w:r>
    </w:p>
    <w:p w:rsidR="0002095F" w:rsidRPr="006E40EA" w:rsidRDefault="0002095F" w:rsidP="00894034">
      <w:pPr>
        <w:pStyle w:val="Akapitzlist"/>
        <w:numPr>
          <w:ilvl w:val="3"/>
          <w:numId w:val="9"/>
        </w:numPr>
        <w:ind w:left="851" w:hanging="284"/>
        <w:jc w:val="both"/>
        <w:rPr>
          <w:sz w:val="24"/>
          <w:szCs w:val="24"/>
        </w:rPr>
      </w:pPr>
      <w:r w:rsidRPr="006E40EA">
        <w:rPr>
          <w:snapToGrid w:val="0"/>
          <w:sz w:val="24"/>
          <w:szCs w:val="24"/>
        </w:rPr>
        <w:t xml:space="preserve">wystąpienia okoliczności niezależnych od Wykonawcy skutkujących niemożliwością dotrzymania terminu określonego w </w:t>
      </w:r>
      <w:r w:rsidRPr="006E40EA">
        <w:rPr>
          <w:sz w:val="24"/>
          <w:szCs w:val="24"/>
        </w:rPr>
        <w:sym w:font="Courier New" w:char="00A7"/>
      </w:r>
      <w:r w:rsidRPr="006E40EA">
        <w:rPr>
          <w:sz w:val="24"/>
          <w:szCs w:val="24"/>
        </w:rPr>
        <w:t xml:space="preserve"> 2</w:t>
      </w:r>
      <w:r w:rsidRPr="006E40EA">
        <w:rPr>
          <w:snapToGrid w:val="0"/>
          <w:sz w:val="24"/>
          <w:szCs w:val="24"/>
        </w:rPr>
        <w:t>, nie więcej jednak, niż o czas trwania tych okoliczności;</w:t>
      </w:r>
    </w:p>
    <w:p w:rsidR="0002095F" w:rsidRPr="006E40EA" w:rsidRDefault="0002095F" w:rsidP="00894034">
      <w:pPr>
        <w:pStyle w:val="Akapitzlist"/>
        <w:numPr>
          <w:ilvl w:val="3"/>
          <w:numId w:val="9"/>
        </w:numPr>
        <w:ind w:left="851" w:hanging="284"/>
        <w:jc w:val="both"/>
        <w:rPr>
          <w:sz w:val="24"/>
          <w:szCs w:val="24"/>
        </w:rPr>
      </w:pPr>
      <w:r w:rsidRPr="006E40EA">
        <w:rPr>
          <w:sz w:val="24"/>
          <w:szCs w:val="24"/>
        </w:rPr>
        <w:t>napotkania niezinwentaryzowanych sieci, instalacji lub innych obiektów budowlanych, dopuszcza się możliwość wydłużenia terminu zakończenia realizacji robót budowlanych, nie więcej jednak niż o czas trwania tych okoliczności;</w:t>
      </w:r>
    </w:p>
    <w:p w:rsidR="0002095F" w:rsidRPr="006E40EA" w:rsidRDefault="0002095F" w:rsidP="00894034">
      <w:pPr>
        <w:pStyle w:val="Akapitzlist"/>
        <w:numPr>
          <w:ilvl w:val="3"/>
          <w:numId w:val="9"/>
        </w:numPr>
        <w:ind w:left="851" w:hanging="284"/>
        <w:jc w:val="both"/>
        <w:rPr>
          <w:sz w:val="24"/>
          <w:szCs w:val="24"/>
        </w:rPr>
      </w:pPr>
      <w:r w:rsidRPr="006E40EA">
        <w:rPr>
          <w:sz w:val="24"/>
          <w:szCs w:val="24"/>
        </w:rPr>
        <w:t>wystąpienia przerw w realizacji robót budowlanych, powstałych z przyczyn zależnych od Zamawiającego, dopuszcza się możliwość wydłużenia terminu zakończenia realizacji robót budowlanych, nie więcej jednak niż o czas trwania tych okoliczności</w:t>
      </w:r>
      <w:r w:rsidRPr="006E40EA">
        <w:rPr>
          <w:snapToGrid w:val="0"/>
          <w:sz w:val="24"/>
          <w:szCs w:val="24"/>
        </w:rPr>
        <w:t xml:space="preserve">; </w:t>
      </w:r>
    </w:p>
    <w:p w:rsidR="0002095F" w:rsidRPr="006E40EA" w:rsidRDefault="0002095F" w:rsidP="00894034">
      <w:pPr>
        <w:pStyle w:val="Akapitzlist"/>
        <w:numPr>
          <w:ilvl w:val="3"/>
          <w:numId w:val="9"/>
        </w:numPr>
        <w:ind w:left="851" w:hanging="284"/>
        <w:jc w:val="both"/>
        <w:rPr>
          <w:sz w:val="24"/>
          <w:szCs w:val="24"/>
        </w:rPr>
      </w:pPr>
      <w:r w:rsidRPr="006E40EA">
        <w:rPr>
          <w:snapToGrid w:val="0"/>
          <w:sz w:val="24"/>
          <w:szCs w:val="24"/>
        </w:rPr>
        <w:t>zlecenia robót zamiennych, jeżeli terminy ich zlecenia, rodzaj lub zakres, uniemożliwiają dotrzymanie pierwotnego terminu umownego;</w:t>
      </w:r>
    </w:p>
    <w:p w:rsidR="00466AC5" w:rsidRPr="006E40EA" w:rsidRDefault="0002095F" w:rsidP="00894034">
      <w:pPr>
        <w:pStyle w:val="Akapitzlist"/>
        <w:numPr>
          <w:ilvl w:val="3"/>
          <w:numId w:val="9"/>
        </w:numPr>
        <w:ind w:left="851" w:hanging="284"/>
        <w:jc w:val="both"/>
        <w:rPr>
          <w:sz w:val="24"/>
          <w:szCs w:val="24"/>
        </w:rPr>
      </w:pPr>
      <w:r w:rsidRPr="006E40EA">
        <w:rPr>
          <w:sz w:val="24"/>
          <w:szCs w:val="24"/>
        </w:rPr>
        <w:t xml:space="preserve">wystąpienia okoliczności wynikających z działania siły wyższej (przez którą rozumie się wydarzenia, które w chwili podpisania umowy nie mogły być przez Strony przewidziane i zostały spowodowane przez okoliczności od nich niezależne takie jak wojna, pożar, wiatrołomy, susza, powódź, inne naturalne klęski, restrykcje lub prawne rozporządzenia, rządu, strajki itp.) </w:t>
      </w:r>
    </w:p>
    <w:p w:rsidR="0002095F" w:rsidRPr="006E40EA" w:rsidRDefault="00466AC5" w:rsidP="00894034">
      <w:pPr>
        <w:pStyle w:val="Akapitzlist"/>
        <w:numPr>
          <w:ilvl w:val="3"/>
          <w:numId w:val="9"/>
        </w:numPr>
        <w:ind w:left="851" w:hanging="284"/>
        <w:jc w:val="both"/>
        <w:rPr>
          <w:sz w:val="24"/>
          <w:szCs w:val="24"/>
        </w:rPr>
      </w:pPr>
      <w:r w:rsidRPr="006E40EA">
        <w:rPr>
          <w:sz w:val="24"/>
          <w:szCs w:val="24"/>
        </w:rPr>
        <w:t>wystąpienia</w:t>
      </w:r>
      <w:r w:rsidR="0002095F" w:rsidRPr="006E40EA">
        <w:rPr>
          <w:sz w:val="24"/>
          <w:szCs w:val="24"/>
        </w:rPr>
        <w:t xml:space="preserve"> warunków atmosferycznych odbiegających od typowych, uniemożliwiających wykonanie przedmiotu zamówienia w terminie, dopuszcza się możliwość wydłużenia każdego z terminów o których mowa w § 2, nie więcej jednak niż o czas trwania tych okoliczności;</w:t>
      </w:r>
    </w:p>
    <w:p w:rsidR="0002095F" w:rsidRPr="006E40EA" w:rsidRDefault="0002095F" w:rsidP="00894034">
      <w:pPr>
        <w:pStyle w:val="Akapitzlist"/>
        <w:numPr>
          <w:ilvl w:val="3"/>
          <w:numId w:val="9"/>
        </w:numPr>
        <w:ind w:left="851" w:hanging="284"/>
        <w:jc w:val="both"/>
        <w:rPr>
          <w:sz w:val="24"/>
          <w:szCs w:val="24"/>
        </w:rPr>
      </w:pPr>
      <w:r w:rsidRPr="006E40EA">
        <w:rPr>
          <w:sz w:val="24"/>
          <w:szCs w:val="24"/>
        </w:rPr>
        <w:t>zmiany/wprowadzenia podwykonawcy pod warunkiem odpowiedniego zgłoszeni</w:t>
      </w:r>
      <w:r w:rsidR="00002017" w:rsidRPr="006E40EA">
        <w:rPr>
          <w:sz w:val="24"/>
          <w:szCs w:val="24"/>
        </w:rPr>
        <w:t>a i po akceptacji Zamawiającego;</w:t>
      </w:r>
    </w:p>
    <w:p w:rsidR="00002017" w:rsidRPr="006E40EA" w:rsidRDefault="00002017" w:rsidP="00894034">
      <w:pPr>
        <w:pStyle w:val="Akapitzlist"/>
        <w:numPr>
          <w:ilvl w:val="3"/>
          <w:numId w:val="9"/>
        </w:numPr>
        <w:ind w:left="851" w:hanging="284"/>
        <w:jc w:val="both"/>
        <w:rPr>
          <w:sz w:val="24"/>
          <w:szCs w:val="24"/>
        </w:rPr>
      </w:pPr>
      <w:r w:rsidRPr="006E40EA">
        <w:rPr>
          <w:sz w:val="24"/>
          <w:szCs w:val="24"/>
        </w:rPr>
        <w:t>innych przyczyn zewnętrznie niezależnych od Zamawiającego i Wykonawcy skutkujących niemożliwością wykonania przedmiotu zamówienia.</w:t>
      </w:r>
    </w:p>
    <w:p w:rsidR="0002095F" w:rsidRPr="006E40EA" w:rsidRDefault="0002095F" w:rsidP="00894034">
      <w:pPr>
        <w:pStyle w:val="Akapitzlist"/>
        <w:widowControl w:val="0"/>
        <w:numPr>
          <w:ilvl w:val="0"/>
          <w:numId w:val="30"/>
        </w:numPr>
        <w:ind w:left="284" w:hanging="284"/>
        <w:jc w:val="both"/>
        <w:rPr>
          <w:sz w:val="24"/>
          <w:szCs w:val="24"/>
        </w:rPr>
      </w:pPr>
      <w:r w:rsidRPr="006E40EA">
        <w:rPr>
          <w:sz w:val="24"/>
          <w:szCs w:val="24"/>
        </w:rPr>
        <w:t xml:space="preserve">Poza sytuacjami wskazanymi w </w:t>
      </w:r>
      <w:r w:rsidR="00466AC5" w:rsidRPr="006E40EA">
        <w:rPr>
          <w:sz w:val="24"/>
          <w:szCs w:val="24"/>
        </w:rPr>
        <w:t>ust</w:t>
      </w:r>
      <w:r w:rsidRPr="006E40EA">
        <w:rPr>
          <w:sz w:val="24"/>
          <w:szCs w:val="24"/>
        </w:rPr>
        <w:t xml:space="preserve">. </w:t>
      </w:r>
      <w:r w:rsidR="00466AC5" w:rsidRPr="006E40EA">
        <w:rPr>
          <w:sz w:val="24"/>
          <w:szCs w:val="24"/>
        </w:rPr>
        <w:t>1</w:t>
      </w:r>
      <w:r w:rsidRPr="006E40EA">
        <w:rPr>
          <w:sz w:val="24"/>
          <w:szCs w:val="24"/>
        </w:rPr>
        <w:t>, zmiana niniejszej umowy może nastąpić w następujących przypadkach:</w:t>
      </w:r>
    </w:p>
    <w:p w:rsidR="0002095F" w:rsidRPr="006E40EA" w:rsidRDefault="0002095F" w:rsidP="00894034">
      <w:pPr>
        <w:widowControl w:val="0"/>
        <w:numPr>
          <w:ilvl w:val="0"/>
          <w:numId w:val="25"/>
        </w:numPr>
        <w:jc w:val="both"/>
        <w:rPr>
          <w:sz w:val="24"/>
          <w:szCs w:val="24"/>
        </w:rPr>
      </w:pPr>
      <w:r w:rsidRPr="006E40EA">
        <w:rPr>
          <w:sz w:val="24"/>
          <w:szCs w:val="24"/>
        </w:rPr>
        <w:t>gdy zmiany dotyczą realizacji dodatkowych robót budowlanych, nieobjętych niniejszą umową, o ile takie roboty budowlane staną się niezbędne do należytego wykonania umowy i zostaną spełnione łącznie następujące warunki:</w:t>
      </w:r>
    </w:p>
    <w:p w:rsidR="0002095F" w:rsidRPr="006E40EA" w:rsidRDefault="0002095F" w:rsidP="00894034">
      <w:pPr>
        <w:widowControl w:val="0"/>
        <w:numPr>
          <w:ilvl w:val="0"/>
          <w:numId w:val="26"/>
        </w:numPr>
        <w:jc w:val="both"/>
        <w:rPr>
          <w:sz w:val="24"/>
          <w:szCs w:val="24"/>
        </w:rPr>
      </w:pPr>
      <w:r w:rsidRPr="006E40EA">
        <w:rPr>
          <w:sz w:val="24"/>
          <w:szCs w:val="24"/>
        </w:rPr>
        <w:t>zmiana wykonawcy nie może zostać dokonana z powodów ekonomicznych lub technicznych, w szczególności dotyczących zamienności lub interoperacyjności sprzętu, usług lub instalacji, zamówionych w ramach zamówienia podstawowego,</w:t>
      </w:r>
    </w:p>
    <w:p w:rsidR="0002095F" w:rsidRPr="006E40EA" w:rsidRDefault="0002095F" w:rsidP="00894034">
      <w:pPr>
        <w:widowControl w:val="0"/>
        <w:numPr>
          <w:ilvl w:val="0"/>
          <w:numId w:val="26"/>
        </w:numPr>
        <w:jc w:val="both"/>
        <w:rPr>
          <w:sz w:val="24"/>
          <w:szCs w:val="24"/>
        </w:rPr>
      </w:pPr>
      <w:r w:rsidRPr="006E40EA">
        <w:rPr>
          <w:sz w:val="24"/>
          <w:szCs w:val="24"/>
        </w:rPr>
        <w:t>zmiana wykonawcy spowodowałaby istotną niedogodność lub znaczne zwiększenie kosztów dla zamawiającego,</w:t>
      </w:r>
    </w:p>
    <w:p w:rsidR="0002095F" w:rsidRPr="006E40EA" w:rsidRDefault="0002095F" w:rsidP="00894034">
      <w:pPr>
        <w:widowControl w:val="0"/>
        <w:numPr>
          <w:ilvl w:val="0"/>
          <w:numId w:val="26"/>
        </w:numPr>
        <w:jc w:val="both"/>
        <w:rPr>
          <w:sz w:val="24"/>
          <w:szCs w:val="24"/>
        </w:rPr>
      </w:pPr>
      <w:r w:rsidRPr="006E40EA">
        <w:rPr>
          <w:sz w:val="24"/>
          <w:szCs w:val="24"/>
        </w:rPr>
        <w:t>wartość każdej kolejnej zmiany nie przekracza 20% wartości zamówienia określonej w niniejszej umowie.</w:t>
      </w:r>
    </w:p>
    <w:p w:rsidR="0002095F" w:rsidRPr="006E40EA" w:rsidRDefault="0002095F" w:rsidP="00894034">
      <w:pPr>
        <w:widowControl w:val="0"/>
        <w:numPr>
          <w:ilvl w:val="0"/>
          <w:numId w:val="25"/>
        </w:numPr>
        <w:jc w:val="both"/>
        <w:rPr>
          <w:sz w:val="24"/>
          <w:szCs w:val="24"/>
        </w:rPr>
      </w:pPr>
      <w:r w:rsidRPr="006E40EA">
        <w:rPr>
          <w:sz w:val="24"/>
          <w:szCs w:val="24"/>
        </w:rPr>
        <w:t>zostaną spełnione łącznie następujące warunki:</w:t>
      </w:r>
    </w:p>
    <w:p w:rsidR="0002095F" w:rsidRPr="006E40EA" w:rsidRDefault="0002095F" w:rsidP="00894034">
      <w:pPr>
        <w:widowControl w:val="0"/>
        <w:numPr>
          <w:ilvl w:val="0"/>
          <w:numId w:val="28"/>
        </w:numPr>
        <w:jc w:val="both"/>
        <w:rPr>
          <w:sz w:val="24"/>
          <w:szCs w:val="24"/>
        </w:rPr>
      </w:pPr>
      <w:r w:rsidRPr="006E40EA">
        <w:rPr>
          <w:sz w:val="24"/>
          <w:szCs w:val="24"/>
        </w:rPr>
        <w:t>konieczność zmiany umowy spowodowana będzie okolicznościami, których Zamawiający, działając z należytą starannością, nie mógł przewidzieć,</w:t>
      </w:r>
    </w:p>
    <w:p w:rsidR="0002095F" w:rsidRPr="006E40EA" w:rsidRDefault="0002095F" w:rsidP="00894034">
      <w:pPr>
        <w:widowControl w:val="0"/>
        <w:numPr>
          <w:ilvl w:val="0"/>
          <w:numId w:val="28"/>
        </w:numPr>
        <w:jc w:val="both"/>
        <w:rPr>
          <w:sz w:val="24"/>
          <w:szCs w:val="24"/>
        </w:rPr>
      </w:pPr>
      <w:r w:rsidRPr="006E40EA">
        <w:rPr>
          <w:sz w:val="24"/>
          <w:szCs w:val="24"/>
        </w:rPr>
        <w:t>wartość zmiany nie przekracza 50% wartości zamówienia określonej w niniejszej umowie,</w:t>
      </w:r>
    </w:p>
    <w:p w:rsidR="0002095F" w:rsidRPr="006E40EA" w:rsidRDefault="0002095F" w:rsidP="00894034">
      <w:pPr>
        <w:widowControl w:val="0"/>
        <w:numPr>
          <w:ilvl w:val="0"/>
          <w:numId w:val="25"/>
        </w:numPr>
        <w:jc w:val="both"/>
        <w:rPr>
          <w:sz w:val="24"/>
          <w:szCs w:val="24"/>
        </w:rPr>
      </w:pPr>
      <w:r w:rsidRPr="006E40EA">
        <w:rPr>
          <w:sz w:val="24"/>
          <w:szCs w:val="24"/>
        </w:rPr>
        <w:t>zajdzie konieczność zmian podmiotowych po stronie Wykonawcy:</w:t>
      </w:r>
    </w:p>
    <w:p w:rsidR="0002095F" w:rsidRPr="006E40EA" w:rsidRDefault="0002095F" w:rsidP="00894034">
      <w:pPr>
        <w:widowControl w:val="0"/>
        <w:numPr>
          <w:ilvl w:val="0"/>
          <w:numId w:val="27"/>
        </w:numPr>
        <w:jc w:val="both"/>
        <w:rPr>
          <w:sz w:val="24"/>
          <w:szCs w:val="24"/>
        </w:rPr>
      </w:pPr>
      <w:r w:rsidRPr="006E40EA">
        <w:rPr>
          <w:sz w:val="24"/>
          <w:szCs w:val="24"/>
        </w:rPr>
        <w:t>w wyniku połączenia, podziału, przekształcenia, upadłości, restrukturyzacji lub nabycia Wykonawcy lub jego przedsiębiorstwa, o ile następca prawny Wykonawcy będzie spełniał warunki udziału w postępowaniu, nie zajdą wobec niego podstawy wykluczenia oraz nie pociągnie to za sobą innych istotnych zmian umowy w myśl art. 144 ust. 1e ustawy Prawo zamówień publicznych,</w:t>
      </w:r>
    </w:p>
    <w:p w:rsidR="0002095F" w:rsidRPr="006E40EA" w:rsidRDefault="0002095F" w:rsidP="00894034">
      <w:pPr>
        <w:widowControl w:val="0"/>
        <w:numPr>
          <w:ilvl w:val="0"/>
          <w:numId w:val="27"/>
        </w:numPr>
        <w:jc w:val="both"/>
        <w:rPr>
          <w:sz w:val="24"/>
          <w:szCs w:val="24"/>
        </w:rPr>
      </w:pPr>
      <w:r w:rsidRPr="006E40EA">
        <w:rPr>
          <w:sz w:val="24"/>
          <w:szCs w:val="24"/>
        </w:rPr>
        <w:t>w wyniku przejęcia przez Zamawiającego zobowiązań Wykonawcy względem jego podwykonawców,</w:t>
      </w:r>
    </w:p>
    <w:p w:rsidR="0002095F" w:rsidRPr="006E40EA" w:rsidRDefault="0002095F" w:rsidP="00894034">
      <w:pPr>
        <w:pStyle w:val="Akapitzlist"/>
        <w:widowControl w:val="0"/>
        <w:numPr>
          <w:ilvl w:val="0"/>
          <w:numId w:val="30"/>
        </w:numPr>
        <w:ind w:left="284" w:hanging="284"/>
        <w:jc w:val="both"/>
        <w:rPr>
          <w:sz w:val="24"/>
          <w:szCs w:val="24"/>
        </w:rPr>
      </w:pPr>
      <w:r w:rsidRPr="006E40EA">
        <w:rPr>
          <w:sz w:val="24"/>
          <w:szCs w:val="24"/>
        </w:rPr>
        <w:t xml:space="preserve">Zmiany o których mowa w ust. </w:t>
      </w:r>
      <w:r w:rsidR="00466AC5" w:rsidRPr="006E40EA">
        <w:rPr>
          <w:sz w:val="24"/>
          <w:szCs w:val="24"/>
        </w:rPr>
        <w:t>2</w:t>
      </w:r>
      <w:r w:rsidRPr="006E40EA">
        <w:rPr>
          <w:sz w:val="24"/>
          <w:szCs w:val="24"/>
        </w:rPr>
        <w:t xml:space="preserve"> nie mogą naruszać postanowień art. 144 ust. 1a i 1b ustawy Prawo zamówień publicznych. </w:t>
      </w:r>
    </w:p>
    <w:p w:rsidR="0002095F" w:rsidRPr="006E40EA" w:rsidRDefault="0002095F" w:rsidP="00894034">
      <w:pPr>
        <w:pStyle w:val="Akapitzlist"/>
        <w:widowControl w:val="0"/>
        <w:numPr>
          <w:ilvl w:val="0"/>
          <w:numId w:val="30"/>
        </w:numPr>
        <w:ind w:left="284" w:hanging="284"/>
        <w:jc w:val="both"/>
        <w:rPr>
          <w:sz w:val="24"/>
          <w:szCs w:val="24"/>
        </w:rPr>
      </w:pPr>
      <w:r w:rsidRPr="006E40EA">
        <w:rPr>
          <w:sz w:val="24"/>
          <w:szCs w:val="24"/>
        </w:rPr>
        <w:t xml:space="preserve">W przypadku zmian o których mowa w ust. </w:t>
      </w:r>
      <w:r w:rsidR="00466AC5" w:rsidRPr="006E40EA">
        <w:rPr>
          <w:sz w:val="24"/>
          <w:szCs w:val="24"/>
        </w:rPr>
        <w:t>2</w:t>
      </w:r>
      <w:r w:rsidRPr="006E40EA">
        <w:rPr>
          <w:sz w:val="24"/>
          <w:szCs w:val="24"/>
        </w:rPr>
        <w:t xml:space="preserve"> pkt 1) i 2) podstawę zmiany umowy stanowić będzie protokół konieczności sporządzony przez Strony. </w:t>
      </w:r>
    </w:p>
    <w:p w:rsidR="0002095F" w:rsidRPr="006E40EA" w:rsidRDefault="0002095F" w:rsidP="00894034">
      <w:pPr>
        <w:pStyle w:val="Akapitzlist"/>
        <w:widowControl w:val="0"/>
        <w:numPr>
          <w:ilvl w:val="0"/>
          <w:numId w:val="30"/>
        </w:numPr>
        <w:ind w:left="284" w:hanging="284"/>
        <w:jc w:val="both"/>
        <w:rPr>
          <w:sz w:val="24"/>
          <w:szCs w:val="24"/>
        </w:rPr>
      </w:pPr>
      <w:r w:rsidRPr="006E40EA">
        <w:rPr>
          <w:sz w:val="24"/>
          <w:szCs w:val="24"/>
        </w:rPr>
        <w:t>Wszelkie zmiany niniejszej umowy, wymagają aneksu sporządzonego z zachowaniem formy pisemnej pod rygorem nieważności</w:t>
      </w:r>
      <w:r w:rsidR="00DF0F1E" w:rsidRPr="006E40EA">
        <w:rPr>
          <w:sz w:val="24"/>
          <w:szCs w:val="24"/>
        </w:rPr>
        <w:t>.</w:t>
      </w:r>
      <w:r w:rsidRPr="006E40EA">
        <w:rPr>
          <w:sz w:val="24"/>
          <w:szCs w:val="24"/>
        </w:rPr>
        <w:t xml:space="preserve"> </w:t>
      </w:r>
    </w:p>
    <w:p w:rsidR="0002095F" w:rsidRPr="006E40EA" w:rsidRDefault="0002095F" w:rsidP="00894034">
      <w:pPr>
        <w:pStyle w:val="Akapitzlist"/>
        <w:widowControl w:val="0"/>
        <w:numPr>
          <w:ilvl w:val="0"/>
          <w:numId w:val="30"/>
        </w:numPr>
        <w:ind w:left="284" w:hanging="284"/>
        <w:jc w:val="both"/>
        <w:rPr>
          <w:sz w:val="24"/>
          <w:szCs w:val="24"/>
        </w:rPr>
      </w:pPr>
      <w:r w:rsidRPr="006E40EA">
        <w:rPr>
          <w:sz w:val="24"/>
          <w:szCs w:val="24"/>
        </w:rPr>
        <w:t xml:space="preserve">Jeżeli o zmianę postanowień umowy wnioskuje Wykonawca, przedkłada wniosek Zamawiającemu na co najmniej </w:t>
      </w:r>
      <w:r w:rsidR="00466AC5" w:rsidRPr="006E40EA">
        <w:rPr>
          <w:sz w:val="24"/>
          <w:szCs w:val="24"/>
        </w:rPr>
        <w:t>3</w:t>
      </w:r>
      <w:r w:rsidRPr="006E40EA">
        <w:rPr>
          <w:sz w:val="24"/>
          <w:szCs w:val="24"/>
        </w:rPr>
        <w:t xml:space="preserve"> dni przed zamierzonym wejściem w życie takiej zmiany, z wyjątkiem przypadków należycie uzasadnionych przez Wykonawcę i zaakceptowanych przez Zamawiającego.</w:t>
      </w:r>
    </w:p>
    <w:p w:rsidR="0002095F" w:rsidRPr="006E40EA" w:rsidRDefault="0002095F" w:rsidP="00894034">
      <w:pPr>
        <w:pStyle w:val="Akapitzlist"/>
        <w:widowControl w:val="0"/>
        <w:numPr>
          <w:ilvl w:val="0"/>
          <w:numId w:val="30"/>
        </w:numPr>
        <w:ind w:left="284" w:hanging="284"/>
        <w:jc w:val="both"/>
        <w:rPr>
          <w:sz w:val="24"/>
          <w:szCs w:val="24"/>
        </w:rPr>
      </w:pPr>
      <w:r w:rsidRPr="006E40EA">
        <w:rPr>
          <w:sz w:val="24"/>
          <w:szCs w:val="24"/>
        </w:rPr>
        <w:t xml:space="preserve">Wszystkie powyższe zapisy stanowią katalog zmian, na które Zamawiający może wyrazić zgodę. Nie stanowią jednocześnie zobowiązania do wyrażenia takiej zgody. </w:t>
      </w:r>
    </w:p>
    <w:p w:rsidR="0002095F" w:rsidRPr="002C3832" w:rsidRDefault="0002095F" w:rsidP="00426A1A">
      <w:pPr>
        <w:jc w:val="center"/>
        <w:rPr>
          <w:b/>
          <w:sz w:val="24"/>
          <w:szCs w:val="24"/>
        </w:rPr>
      </w:pPr>
    </w:p>
    <w:p w:rsidR="00953CA8" w:rsidRPr="002C3832" w:rsidRDefault="00953CA8" w:rsidP="00426A1A">
      <w:pPr>
        <w:jc w:val="center"/>
        <w:rPr>
          <w:b/>
          <w:sz w:val="24"/>
          <w:szCs w:val="24"/>
        </w:rPr>
      </w:pPr>
      <w:r w:rsidRPr="002C3832">
        <w:rPr>
          <w:b/>
          <w:sz w:val="24"/>
          <w:szCs w:val="24"/>
        </w:rPr>
        <w:t>Postanowienia końcowe</w:t>
      </w:r>
    </w:p>
    <w:p w:rsidR="00953CA8" w:rsidRPr="002C3832" w:rsidRDefault="00953CA8" w:rsidP="00426A1A">
      <w:pPr>
        <w:widowControl w:val="0"/>
        <w:jc w:val="center"/>
        <w:rPr>
          <w:sz w:val="24"/>
          <w:szCs w:val="24"/>
        </w:rPr>
      </w:pPr>
      <w:r w:rsidRPr="002C3832">
        <w:rPr>
          <w:sz w:val="24"/>
          <w:szCs w:val="24"/>
        </w:rPr>
        <w:sym w:font="Courier New" w:char="00A7"/>
      </w:r>
      <w:r w:rsidR="00B1650A">
        <w:rPr>
          <w:sz w:val="24"/>
          <w:szCs w:val="24"/>
        </w:rPr>
        <w:t xml:space="preserve"> 2</w:t>
      </w:r>
      <w:r w:rsidR="00AA1827">
        <w:rPr>
          <w:sz w:val="24"/>
          <w:szCs w:val="24"/>
        </w:rPr>
        <w:t>2</w:t>
      </w:r>
    </w:p>
    <w:p w:rsidR="00953CA8" w:rsidRPr="002C3832" w:rsidRDefault="00953CA8" w:rsidP="00426A1A">
      <w:pPr>
        <w:widowControl w:val="0"/>
        <w:jc w:val="both"/>
        <w:rPr>
          <w:snapToGrid w:val="0"/>
          <w:sz w:val="24"/>
          <w:szCs w:val="24"/>
        </w:rPr>
      </w:pPr>
      <w:r w:rsidRPr="002C3832">
        <w:rPr>
          <w:snapToGrid w:val="0"/>
          <w:sz w:val="24"/>
          <w:szCs w:val="24"/>
        </w:rPr>
        <w:t>Zamawiający ma prawo zlecić wykonanie badań i ekspertyz w trakcie realizacji robót i w okresie gwarancji. W przypadku, kiedy przedłożone wyniki będą niezgodne z wymogami</w:t>
      </w:r>
      <w:r>
        <w:rPr>
          <w:snapToGrid w:val="0"/>
          <w:sz w:val="24"/>
          <w:szCs w:val="24"/>
        </w:rPr>
        <w:t xml:space="preserve"> </w:t>
      </w:r>
      <w:r w:rsidRPr="002C3832">
        <w:rPr>
          <w:snapToGrid w:val="0"/>
          <w:sz w:val="24"/>
          <w:szCs w:val="24"/>
        </w:rPr>
        <w:t>koszty badań i ekspertyz pokrywa Wykonawca.</w:t>
      </w:r>
    </w:p>
    <w:p w:rsidR="002A0D64" w:rsidRDefault="002A0D64" w:rsidP="00426A1A">
      <w:pPr>
        <w:jc w:val="center"/>
        <w:rPr>
          <w:sz w:val="24"/>
          <w:szCs w:val="24"/>
        </w:rPr>
      </w:pPr>
    </w:p>
    <w:p w:rsidR="00593364" w:rsidRDefault="00593364" w:rsidP="00426A1A">
      <w:pPr>
        <w:jc w:val="center"/>
        <w:rPr>
          <w:sz w:val="24"/>
          <w:szCs w:val="24"/>
        </w:rPr>
      </w:pPr>
    </w:p>
    <w:p w:rsidR="00593364" w:rsidRDefault="00593364" w:rsidP="00426A1A">
      <w:pPr>
        <w:jc w:val="center"/>
        <w:rPr>
          <w:sz w:val="24"/>
          <w:szCs w:val="24"/>
        </w:rPr>
      </w:pPr>
    </w:p>
    <w:p w:rsidR="00B37DDA" w:rsidRDefault="00953CA8" w:rsidP="00B1650A">
      <w:pPr>
        <w:jc w:val="center"/>
        <w:rPr>
          <w:sz w:val="24"/>
          <w:szCs w:val="24"/>
        </w:rPr>
      </w:pPr>
      <w:r w:rsidRPr="002C3832">
        <w:rPr>
          <w:sz w:val="24"/>
          <w:szCs w:val="24"/>
        </w:rPr>
        <w:sym w:font="Courier New" w:char="00A7"/>
      </w:r>
      <w:r w:rsidR="00B37DDA">
        <w:rPr>
          <w:sz w:val="24"/>
          <w:szCs w:val="24"/>
        </w:rPr>
        <w:t xml:space="preserve"> 2</w:t>
      </w:r>
      <w:r w:rsidR="00AA1827">
        <w:rPr>
          <w:sz w:val="24"/>
          <w:szCs w:val="24"/>
        </w:rPr>
        <w:t>3</w:t>
      </w:r>
    </w:p>
    <w:p w:rsidR="00F92698" w:rsidRPr="008F5A1B" w:rsidRDefault="00F92698" w:rsidP="00F92698">
      <w:pPr>
        <w:spacing w:line="264" w:lineRule="auto"/>
        <w:jc w:val="both"/>
        <w:rPr>
          <w:sz w:val="24"/>
          <w:szCs w:val="24"/>
        </w:rPr>
      </w:pPr>
      <w:r w:rsidRPr="008F5A1B">
        <w:rPr>
          <w:sz w:val="24"/>
          <w:szCs w:val="24"/>
        </w:rPr>
        <w:t>W sprawach nieuregulowanych w niniejszej umowie mają zastosowa</w:t>
      </w:r>
      <w:r w:rsidR="008F5A1B">
        <w:rPr>
          <w:sz w:val="24"/>
          <w:szCs w:val="24"/>
        </w:rPr>
        <w:t xml:space="preserve">nie przepisy Kodeksu Cywilnego </w:t>
      </w:r>
      <w:r w:rsidRPr="008F5A1B">
        <w:rPr>
          <w:sz w:val="24"/>
          <w:szCs w:val="24"/>
        </w:rPr>
        <w:t>i ustawy z dnia 29 stycznia 2004 r. -  Prawo zamówień publicznych.</w:t>
      </w:r>
    </w:p>
    <w:p w:rsidR="003D7B7F" w:rsidRDefault="003D7B7F" w:rsidP="00426A1A">
      <w:pPr>
        <w:jc w:val="center"/>
        <w:rPr>
          <w:sz w:val="24"/>
          <w:szCs w:val="24"/>
        </w:rPr>
      </w:pPr>
    </w:p>
    <w:p w:rsidR="00953CA8" w:rsidRPr="002C3832" w:rsidRDefault="00953CA8" w:rsidP="00426A1A">
      <w:pPr>
        <w:jc w:val="center"/>
        <w:rPr>
          <w:sz w:val="24"/>
          <w:szCs w:val="24"/>
        </w:rPr>
      </w:pPr>
      <w:r w:rsidRPr="002C3832">
        <w:rPr>
          <w:sz w:val="24"/>
          <w:szCs w:val="24"/>
        </w:rPr>
        <w:sym w:font="Courier New" w:char="00A7"/>
      </w:r>
      <w:r w:rsidR="00AA1827">
        <w:rPr>
          <w:sz w:val="24"/>
          <w:szCs w:val="24"/>
        </w:rPr>
        <w:t xml:space="preserve"> 24</w:t>
      </w:r>
    </w:p>
    <w:p w:rsidR="00953CA8" w:rsidRPr="002C3832" w:rsidRDefault="00953CA8" w:rsidP="00426A1A">
      <w:pPr>
        <w:jc w:val="both"/>
        <w:rPr>
          <w:sz w:val="24"/>
          <w:szCs w:val="24"/>
        </w:rPr>
      </w:pPr>
      <w:r w:rsidRPr="002C3832">
        <w:rPr>
          <w:sz w:val="24"/>
          <w:szCs w:val="24"/>
        </w:rPr>
        <w:t>Spory wynikające z realizacji niniejszej umowy rozstrzyga Sąd właściwy miejscowo dla siedziby Zamawiającego.</w:t>
      </w:r>
    </w:p>
    <w:p w:rsidR="00953CA8" w:rsidRDefault="00953CA8" w:rsidP="00426A1A">
      <w:pPr>
        <w:jc w:val="both"/>
        <w:rPr>
          <w:sz w:val="24"/>
          <w:szCs w:val="24"/>
        </w:rPr>
      </w:pPr>
    </w:p>
    <w:p w:rsidR="00953CA8" w:rsidRPr="002C3832" w:rsidRDefault="00953CA8" w:rsidP="00426A1A">
      <w:pPr>
        <w:jc w:val="center"/>
        <w:rPr>
          <w:sz w:val="24"/>
          <w:szCs w:val="24"/>
        </w:rPr>
      </w:pPr>
      <w:r w:rsidRPr="002C3832">
        <w:rPr>
          <w:sz w:val="24"/>
          <w:szCs w:val="24"/>
        </w:rPr>
        <w:sym w:font="Courier New" w:char="00A7"/>
      </w:r>
      <w:r w:rsidR="00B1650A">
        <w:rPr>
          <w:sz w:val="24"/>
          <w:szCs w:val="24"/>
        </w:rPr>
        <w:t xml:space="preserve"> 2</w:t>
      </w:r>
      <w:r w:rsidR="00AA1827">
        <w:rPr>
          <w:sz w:val="24"/>
          <w:szCs w:val="24"/>
        </w:rPr>
        <w:t>5</w:t>
      </w:r>
    </w:p>
    <w:p w:rsidR="00953CA8" w:rsidRDefault="00953CA8" w:rsidP="00426A1A">
      <w:pPr>
        <w:jc w:val="both"/>
        <w:rPr>
          <w:sz w:val="24"/>
          <w:szCs w:val="24"/>
        </w:rPr>
      </w:pPr>
      <w:r w:rsidRPr="002C3832">
        <w:rPr>
          <w:sz w:val="24"/>
          <w:szCs w:val="24"/>
        </w:rPr>
        <w:t>Integralną część niniejszej umowy stanowi</w:t>
      </w:r>
      <w:r>
        <w:rPr>
          <w:sz w:val="24"/>
          <w:szCs w:val="24"/>
        </w:rPr>
        <w:t>:</w:t>
      </w:r>
    </w:p>
    <w:p w:rsidR="00953CA8" w:rsidRDefault="00953CA8" w:rsidP="00894034">
      <w:pPr>
        <w:numPr>
          <w:ilvl w:val="1"/>
          <w:numId w:val="3"/>
        </w:numPr>
        <w:tabs>
          <w:tab w:val="clear" w:pos="1440"/>
          <w:tab w:val="num" w:pos="426"/>
        </w:tabs>
        <w:ind w:hanging="1440"/>
        <w:jc w:val="both"/>
        <w:rPr>
          <w:sz w:val="24"/>
          <w:szCs w:val="24"/>
        </w:rPr>
      </w:pPr>
      <w:r>
        <w:rPr>
          <w:sz w:val="24"/>
          <w:szCs w:val="24"/>
        </w:rPr>
        <w:t>K</w:t>
      </w:r>
      <w:r w:rsidR="0045131B">
        <w:rPr>
          <w:sz w:val="24"/>
          <w:szCs w:val="24"/>
        </w:rPr>
        <w:t>osztorys ofertowy Wykonawcy</w:t>
      </w:r>
      <w:r w:rsidR="005A3F77">
        <w:rPr>
          <w:sz w:val="24"/>
          <w:szCs w:val="24"/>
        </w:rPr>
        <w:t xml:space="preserve"> na Zadanie </w:t>
      </w:r>
      <w:r w:rsidR="00E215DC">
        <w:rPr>
          <w:sz w:val="24"/>
          <w:szCs w:val="24"/>
        </w:rPr>
        <w:t>B</w:t>
      </w:r>
      <w:r w:rsidR="0045131B">
        <w:rPr>
          <w:sz w:val="24"/>
          <w:szCs w:val="24"/>
        </w:rPr>
        <w:t>,</w:t>
      </w:r>
    </w:p>
    <w:p w:rsidR="00953CA8" w:rsidRPr="002C3832" w:rsidRDefault="00953CA8" w:rsidP="00894034">
      <w:pPr>
        <w:numPr>
          <w:ilvl w:val="1"/>
          <w:numId w:val="3"/>
        </w:numPr>
        <w:tabs>
          <w:tab w:val="clear" w:pos="1440"/>
          <w:tab w:val="num" w:pos="426"/>
        </w:tabs>
        <w:ind w:hanging="1440"/>
        <w:jc w:val="both"/>
        <w:rPr>
          <w:sz w:val="24"/>
          <w:szCs w:val="24"/>
        </w:rPr>
      </w:pPr>
      <w:r>
        <w:rPr>
          <w:sz w:val="24"/>
          <w:szCs w:val="24"/>
        </w:rPr>
        <w:t>Specyfikacja istotnych warunków zamówienia.</w:t>
      </w:r>
    </w:p>
    <w:p w:rsidR="00DF0B4C" w:rsidRPr="002C3832" w:rsidRDefault="00953CA8" w:rsidP="00426A1A">
      <w:pPr>
        <w:jc w:val="both"/>
        <w:rPr>
          <w:sz w:val="24"/>
          <w:szCs w:val="24"/>
        </w:rPr>
      </w:pPr>
      <w:r w:rsidRPr="002C3832">
        <w:rPr>
          <w:sz w:val="24"/>
          <w:szCs w:val="24"/>
        </w:rPr>
        <w:t xml:space="preserve"> </w:t>
      </w:r>
    </w:p>
    <w:p w:rsidR="00953CA8" w:rsidRPr="002C3832" w:rsidRDefault="00953CA8" w:rsidP="00426A1A">
      <w:pPr>
        <w:jc w:val="center"/>
        <w:rPr>
          <w:sz w:val="24"/>
          <w:szCs w:val="24"/>
        </w:rPr>
      </w:pPr>
      <w:r w:rsidRPr="002C3832">
        <w:rPr>
          <w:sz w:val="24"/>
          <w:szCs w:val="24"/>
        </w:rPr>
        <w:sym w:font="Courier New" w:char="00A7"/>
      </w:r>
      <w:r w:rsidR="00B1650A">
        <w:rPr>
          <w:sz w:val="24"/>
          <w:szCs w:val="24"/>
        </w:rPr>
        <w:t xml:space="preserve"> 2</w:t>
      </w:r>
      <w:r w:rsidR="00AA1827">
        <w:rPr>
          <w:sz w:val="24"/>
          <w:szCs w:val="24"/>
        </w:rPr>
        <w:t>6</w:t>
      </w:r>
      <w:r w:rsidR="00F92698">
        <w:rPr>
          <w:sz w:val="24"/>
          <w:szCs w:val="24"/>
        </w:rPr>
        <w:t xml:space="preserve"> </w:t>
      </w:r>
    </w:p>
    <w:p w:rsidR="00953CA8" w:rsidRPr="002C3832" w:rsidRDefault="00953CA8" w:rsidP="00426A1A">
      <w:pPr>
        <w:jc w:val="both"/>
        <w:rPr>
          <w:sz w:val="24"/>
          <w:szCs w:val="24"/>
        </w:rPr>
      </w:pPr>
      <w:r w:rsidRPr="002C3832">
        <w:rPr>
          <w:sz w:val="24"/>
          <w:szCs w:val="24"/>
        </w:rPr>
        <w:t>Umowę sporządzono w dwóch jednobrzmiących egzemplarzach – po jednym egzemplarzu Wykonawcy i Zamawiającemu.</w:t>
      </w:r>
    </w:p>
    <w:p w:rsidR="00953CA8" w:rsidRPr="002C3832" w:rsidRDefault="00953CA8" w:rsidP="00426A1A">
      <w:pPr>
        <w:jc w:val="both"/>
        <w:rPr>
          <w:sz w:val="24"/>
          <w:szCs w:val="24"/>
        </w:rPr>
      </w:pPr>
    </w:p>
    <w:p w:rsidR="00953CA8" w:rsidRPr="002C3832" w:rsidRDefault="00953CA8" w:rsidP="00426A1A">
      <w:pPr>
        <w:rPr>
          <w:sz w:val="24"/>
          <w:szCs w:val="24"/>
        </w:rPr>
      </w:pPr>
    </w:p>
    <w:p w:rsidR="00953CA8" w:rsidRPr="002C3832" w:rsidRDefault="00953CA8" w:rsidP="00426A1A">
      <w:pPr>
        <w:pStyle w:val="Nagwek1"/>
        <w:rPr>
          <w:szCs w:val="24"/>
        </w:rPr>
      </w:pPr>
      <w:r w:rsidRPr="002C3832">
        <w:rPr>
          <w:szCs w:val="24"/>
        </w:rPr>
        <w:t xml:space="preserve">Zamawiający </w:t>
      </w:r>
      <w:r w:rsidRPr="002C3832">
        <w:rPr>
          <w:szCs w:val="24"/>
        </w:rPr>
        <w:tab/>
      </w:r>
      <w:r w:rsidRPr="002C3832">
        <w:rPr>
          <w:szCs w:val="24"/>
        </w:rPr>
        <w:tab/>
      </w:r>
      <w:r w:rsidRPr="002C3832">
        <w:rPr>
          <w:szCs w:val="24"/>
        </w:rPr>
        <w:tab/>
      </w:r>
      <w:r w:rsidRPr="002C3832">
        <w:rPr>
          <w:szCs w:val="24"/>
        </w:rPr>
        <w:tab/>
      </w:r>
      <w:r w:rsidRPr="002C3832">
        <w:rPr>
          <w:szCs w:val="24"/>
        </w:rPr>
        <w:tab/>
      </w:r>
      <w:r w:rsidRPr="002C3832">
        <w:rPr>
          <w:szCs w:val="24"/>
        </w:rPr>
        <w:tab/>
      </w:r>
      <w:r w:rsidRPr="002C3832">
        <w:rPr>
          <w:szCs w:val="24"/>
        </w:rPr>
        <w:tab/>
        <w:t>Wykonawca</w:t>
      </w:r>
    </w:p>
    <w:p w:rsidR="00953CA8" w:rsidRPr="00077B98" w:rsidRDefault="00953CA8" w:rsidP="00426A1A">
      <w:pPr>
        <w:jc w:val="both"/>
      </w:pPr>
    </w:p>
    <w:p w:rsidR="00953CA8" w:rsidRDefault="00953CA8" w:rsidP="00426A1A">
      <w:pPr>
        <w:widowControl w:val="0"/>
        <w:ind w:left="720" w:hanging="360"/>
        <w:jc w:val="both"/>
        <w:rPr>
          <w:b/>
          <w:sz w:val="24"/>
          <w:szCs w:val="24"/>
        </w:rPr>
      </w:pPr>
    </w:p>
    <w:p w:rsidR="00953CA8" w:rsidRDefault="00953CA8"/>
    <w:sectPr w:rsidR="00953CA8" w:rsidSect="008E287F">
      <w:headerReference w:type="even" r:id="rId9"/>
      <w:footerReference w:type="even" r:id="rId10"/>
      <w:footerReference w:type="default" r:id="rId11"/>
      <w:pgSz w:w="11907" w:h="16840"/>
      <w:pgMar w:top="1258" w:right="1418" w:bottom="125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357" w:rsidRDefault="00416357" w:rsidP="00A3158B">
      <w:r>
        <w:separator/>
      </w:r>
    </w:p>
  </w:endnote>
  <w:endnote w:type="continuationSeparator" w:id="0">
    <w:p w:rsidR="00416357" w:rsidRDefault="00416357" w:rsidP="00A3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22" w:rsidRDefault="00F42D22" w:rsidP="00B757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rsidR="00F42D22" w:rsidRDefault="00F42D2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22" w:rsidRDefault="00F42D22" w:rsidP="00B757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17182">
      <w:rPr>
        <w:rStyle w:val="Numerstrony"/>
        <w:noProof/>
      </w:rPr>
      <w:t>10</w:t>
    </w:r>
    <w:r>
      <w:rPr>
        <w:rStyle w:val="Numerstrony"/>
      </w:rPr>
      <w:fldChar w:fldCharType="end"/>
    </w:r>
  </w:p>
  <w:p w:rsidR="00F42D22" w:rsidRDefault="00F42D2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357" w:rsidRDefault="00416357" w:rsidP="00A3158B">
      <w:r>
        <w:separator/>
      </w:r>
    </w:p>
  </w:footnote>
  <w:footnote w:type="continuationSeparator" w:id="0">
    <w:p w:rsidR="00416357" w:rsidRDefault="00416357" w:rsidP="00A31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22" w:rsidRDefault="00F42D2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F42D22" w:rsidRDefault="00F42D2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decimal"/>
      <w:lvlText w:val="%1. "/>
      <w:lvlJc w:val="left"/>
      <w:pPr>
        <w:tabs>
          <w:tab w:val="num" w:pos="0"/>
        </w:tabs>
        <w:ind w:left="283" w:hanging="283"/>
      </w:pPr>
      <w:rPr>
        <w:rFonts w:ascii="Times New Roman" w:hAnsi="Times New Roman" w:cs="Times New Roman"/>
        <w:b w:val="0"/>
        <w:i w:val="0"/>
        <w:sz w:val="24"/>
        <w:u w:val="none"/>
      </w:rPr>
    </w:lvl>
  </w:abstractNum>
  <w:abstractNum w:abstractNumId="1">
    <w:nsid w:val="00A57990"/>
    <w:multiLevelType w:val="hybridMultilevel"/>
    <w:tmpl w:val="59EC461C"/>
    <w:lvl w:ilvl="0" w:tplc="FFFFFFF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2D24260"/>
    <w:multiLevelType w:val="hybridMultilevel"/>
    <w:tmpl w:val="CBBEB9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BE557C"/>
    <w:multiLevelType w:val="hybridMultilevel"/>
    <w:tmpl w:val="CBBEB9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7925FA0"/>
    <w:multiLevelType w:val="hybridMultilevel"/>
    <w:tmpl w:val="EAA2D196"/>
    <w:lvl w:ilvl="0" w:tplc="73A26FCE">
      <w:start w:val="1"/>
      <w:numFmt w:val="upperRoman"/>
      <w:pStyle w:val="Rzymskie"/>
      <w:lvlText w:val="%1."/>
      <w:lvlJc w:val="left"/>
      <w:pPr>
        <w:tabs>
          <w:tab w:val="num" w:pos="322"/>
        </w:tabs>
        <w:ind w:left="322" w:hanging="180"/>
      </w:pPr>
      <w:rPr>
        <w:b/>
      </w:rPr>
    </w:lvl>
    <w:lvl w:ilvl="1" w:tplc="5BB485A2">
      <w:start w:val="1"/>
      <w:numFmt w:val="decimal"/>
      <w:lvlText w:val="%2)"/>
      <w:lvlJc w:val="left"/>
      <w:pPr>
        <w:tabs>
          <w:tab w:val="num" w:pos="682"/>
        </w:tabs>
        <w:ind w:left="965" w:hanging="283"/>
      </w:pPr>
      <w:rPr>
        <w:b/>
        <w:i w:val="0"/>
        <w:strike w:val="0"/>
        <w:dstrike w:val="0"/>
        <w:sz w:val="24"/>
        <w:szCs w:val="24"/>
        <w:u w:val="none"/>
        <w:effect w:val="none"/>
      </w:rPr>
    </w:lvl>
    <w:lvl w:ilvl="2" w:tplc="FD32FD98">
      <w:start w:val="2"/>
      <w:numFmt w:val="decimalZero"/>
      <w:lvlText w:val="%3)"/>
      <w:lvlJc w:val="left"/>
      <w:pPr>
        <w:tabs>
          <w:tab w:val="num" w:pos="1942"/>
        </w:tabs>
        <w:ind w:left="1942" w:hanging="360"/>
      </w:pPr>
    </w:lvl>
    <w:lvl w:ilvl="3" w:tplc="264CA246">
      <w:start w:val="45"/>
      <w:numFmt w:val="decimal"/>
      <w:lvlText w:val="%4"/>
      <w:lvlJc w:val="left"/>
      <w:pPr>
        <w:ind w:left="2482" w:hanging="360"/>
      </w:pPr>
    </w:lvl>
    <w:lvl w:ilvl="4" w:tplc="FFF2856E">
      <w:start w:val="1"/>
      <w:numFmt w:val="decimal"/>
      <w:lvlText w:val="%5)"/>
      <w:lvlJc w:val="left"/>
      <w:pPr>
        <w:ind w:left="3202" w:hanging="360"/>
      </w:pPr>
      <w:rPr>
        <w:rFonts w:ascii="Times New Roman" w:eastAsia="Times New Roman" w:hAnsi="Times New Roman" w:cs="Times New Roman"/>
        <w:strike w:val="0"/>
        <w:dstrike w:val="0"/>
        <w:u w:val="none"/>
        <w:effect w:val="none"/>
      </w:rPr>
    </w:lvl>
    <w:lvl w:ilvl="5" w:tplc="E56605BA">
      <w:start w:val="1"/>
      <w:numFmt w:val="decimal"/>
      <w:lvlText w:val="%6)"/>
      <w:lvlJc w:val="left"/>
      <w:pPr>
        <w:ind w:left="4102" w:hanging="360"/>
      </w:pPr>
    </w:lvl>
    <w:lvl w:ilvl="6" w:tplc="0415000F">
      <w:start w:val="1"/>
      <w:numFmt w:val="decimal"/>
      <w:lvlText w:val="%7."/>
      <w:lvlJc w:val="left"/>
      <w:pPr>
        <w:tabs>
          <w:tab w:val="num" w:pos="4642"/>
        </w:tabs>
        <w:ind w:left="4642" w:hanging="360"/>
      </w:pPr>
    </w:lvl>
    <w:lvl w:ilvl="7" w:tplc="04150019">
      <w:start w:val="1"/>
      <w:numFmt w:val="lowerLetter"/>
      <w:lvlText w:val="%8."/>
      <w:lvlJc w:val="left"/>
      <w:pPr>
        <w:tabs>
          <w:tab w:val="num" w:pos="5362"/>
        </w:tabs>
        <w:ind w:left="5362" w:hanging="360"/>
      </w:pPr>
    </w:lvl>
    <w:lvl w:ilvl="8" w:tplc="0415001B">
      <w:start w:val="1"/>
      <w:numFmt w:val="lowerRoman"/>
      <w:lvlText w:val="%9."/>
      <w:lvlJc w:val="right"/>
      <w:pPr>
        <w:tabs>
          <w:tab w:val="num" w:pos="6082"/>
        </w:tabs>
        <w:ind w:left="6082" w:hanging="180"/>
      </w:pPr>
    </w:lvl>
  </w:abstractNum>
  <w:abstractNum w:abstractNumId="5">
    <w:nsid w:val="17F42A34"/>
    <w:multiLevelType w:val="hybridMultilevel"/>
    <w:tmpl w:val="A34C40F0"/>
    <w:name w:val="WW8Num174222"/>
    <w:lvl w:ilvl="0" w:tplc="DC6EEC0C">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4610AE"/>
    <w:multiLevelType w:val="singleLevel"/>
    <w:tmpl w:val="34ECAC26"/>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7">
    <w:nsid w:val="1ED61D28"/>
    <w:multiLevelType w:val="singleLevel"/>
    <w:tmpl w:val="33547DAE"/>
    <w:lvl w:ilvl="0">
      <w:start w:val="1"/>
      <w:numFmt w:val="decimal"/>
      <w:lvlText w:val="%1."/>
      <w:lvlJc w:val="left"/>
      <w:pPr>
        <w:tabs>
          <w:tab w:val="num" w:pos="360"/>
        </w:tabs>
        <w:ind w:left="360" w:hanging="360"/>
      </w:pPr>
      <w:rPr>
        <w:rFonts w:cs="Times New Roman" w:hint="default"/>
      </w:rPr>
    </w:lvl>
  </w:abstractNum>
  <w:abstractNum w:abstractNumId="8">
    <w:nsid w:val="269C7A9C"/>
    <w:multiLevelType w:val="singleLevel"/>
    <w:tmpl w:val="34ECAC26"/>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9">
    <w:nsid w:val="30851E41"/>
    <w:multiLevelType w:val="hybridMultilevel"/>
    <w:tmpl w:val="BB88EF4C"/>
    <w:name w:val="WW8Num1742"/>
    <w:lvl w:ilvl="0" w:tplc="FC6C8598">
      <w:start w:val="1"/>
      <w:numFmt w:val="decimal"/>
      <w:lvlText w:val="%1)"/>
      <w:lvlJc w:val="left"/>
      <w:pPr>
        <w:tabs>
          <w:tab w:val="num" w:pos="1080"/>
        </w:tabs>
        <w:ind w:left="1080" w:hanging="360"/>
      </w:pPr>
      <w:rPr>
        <w:rFonts w:cs="Times New Roman" w:hint="default"/>
      </w:rPr>
    </w:lvl>
    <w:lvl w:ilvl="1" w:tplc="754447E6">
      <w:start w:val="2"/>
      <w:numFmt w:val="decimal"/>
      <w:lvlText w:val="%2."/>
      <w:lvlJc w:val="left"/>
      <w:pPr>
        <w:tabs>
          <w:tab w:val="num" w:pos="1364"/>
        </w:tabs>
        <w:ind w:left="1364" w:hanging="284"/>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39954D45"/>
    <w:multiLevelType w:val="hybridMultilevel"/>
    <w:tmpl w:val="2DFC70E2"/>
    <w:lvl w:ilvl="0" w:tplc="D5CEDE80">
      <w:start w:val="1"/>
      <w:numFmt w:val="decimal"/>
      <w:lvlText w:val="%1."/>
      <w:lvlJc w:val="left"/>
      <w:pPr>
        <w:tabs>
          <w:tab w:val="num" w:pos="284"/>
        </w:tabs>
        <w:ind w:left="284" w:hanging="28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39FC3484"/>
    <w:multiLevelType w:val="hybridMultilevel"/>
    <w:tmpl w:val="E8048AAA"/>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nsid w:val="3A173C87"/>
    <w:multiLevelType w:val="singleLevel"/>
    <w:tmpl w:val="34ECAC26"/>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3">
    <w:nsid w:val="3EDA70F8"/>
    <w:multiLevelType w:val="hybridMultilevel"/>
    <w:tmpl w:val="4A4E01A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nsid w:val="3FB66AA7"/>
    <w:multiLevelType w:val="hybridMultilevel"/>
    <w:tmpl w:val="4C64EDD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43A715FE"/>
    <w:multiLevelType w:val="hybridMultilevel"/>
    <w:tmpl w:val="DB76E71C"/>
    <w:lvl w:ilvl="0" w:tplc="FFFFFFFF">
      <w:start w:val="1"/>
      <w:numFmt w:val="decimal"/>
      <w:lvlText w:val="%1)"/>
      <w:lvlJc w:val="left"/>
      <w:pPr>
        <w:tabs>
          <w:tab w:val="num" w:pos="643"/>
        </w:tabs>
        <w:ind w:left="643" w:hanging="360"/>
      </w:pPr>
      <w:rPr>
        <w:rFonts w:ascii="Times New Roman" w:eastAsia="Times New Roman" w:hAnsi="Times New Roman" w:cs="Times New Roman"/>
      </w:rPr>
    </w:lvl>
    <w:lvl w:ilvl="1" w:tplc="04150019" w:tentative="1">
      <w:start w:val="1"/>
      <w:numFmt w:val="lowerLetter"/>
      <w:lvlText w:val="%2."/>
      <w:lvlJc w:val="left"/>
      <w:pPr>
        <w:tabs>
          <w:tab w:val="num" w:pos="1363"/>
        </w:tabs>
        <w:ind w:left="1363" w:hanging="360"/>
      </w:pPr>
      <w:rPr>
        <w:rFonts w:cs="Times New Roman"/>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16">
    <w:nsid w:val="47030AE0"/>
    <w:multiLevelType w:val="hybridMultilevel"/>
    <w:tmpl w:val="E2E63A04"/>
    <w:lvl w:ilvl="0" w:tplc="3652553A">
      <w:start w:val="1"/>
      <w:numFmt w:val="decimal"/>
      <w:lvlText w:val="%1)"/>
      <w:lvlJc w:val="left"/>
      <w:pPr>
        <w:tabs>
          <w:tab w:val="num" w:pos="540"/>
        </w:tabs>
        <w:ind w:left="5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49174373"/>
    <w:multiLevelType w:val="multilevel"/>
    <w:tmpl w:val="DB3C17FA"/>
    <w:lvl w:ilvl="0">
      <w:start w:val="3"/>
      <w:numFmt w:val="decimal"/>
      <w:lvlText w:val="%1"/>
      <w:lvlJc w:val="left"/>
      <w:pPr>
        <w:ind w:left="360" w:hanging="360"/>
      </w:pPr>
    </w:lvl>
    <w:lvl w:ilvl="1">
      <w:start w:val="1"/>
      <w:numFmt w:val="decimal"/>
      <w:pStyle w:val="Styl2"/>
      <w:lvlText w:val="%1.%2"/>
      <w:lvlJc w:val="left"/>
      <w:pPr>
        <w:ind w:left="333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4A491A8B"/>
    <w:multiLevelType w:val="hybridMultilevel"/>
    <w:tmpl w:val="E4C4D09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nsid w:val="4BA81E73"/>
    <w:multiLevelType w:val="hybridMultilevel"/>
    <w:tmpl w:val="A53EE30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519B62B1"/>
    <w:multiLevelType w:val="hybridMultilevel"/>
    <w:tmpl w:val="C1B02EC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5296147A"/>
    <w:multiLevelType w:val="singleLevel"/>
    <w:tmpl w:val="6CC42F46"/>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55AD0F24"/>
    <w:multiLevelType w:val="hybridMultilevel"/>
    <w:tmpl w:val="B3762D1A"/>
    <w:name w:val="WW8Num17422"/>
    <w:lvl w:ilvl="0" w:tplc="F882257A">
      <w:start w:val="1"/>
      <w:numFmt w:val="decimal"/>
      <w:lvlText w:val="%1)"/>
      <w:lvlJc w:val="left"/>
      <w:pPr>
        <w:tabs>
          <w:tab w:val="num" w:pos="720"/>
        </w:tabs>
        <w:ind w:left="720" w:hanging="360"/>
      </w:pPr>
      <w:rPr>
        <w:rFonts w:cs="Times New Roman" w:hint="default"/>
      </w:rPr>
    </w:lvl>
    <w:lvl w:ilvl="1" w:tplc="26CE1788">
      <w:start w:val="1"/>
      <w:numFmt w:val="decimal"/>
      <w:lvlText w:val="%2)"/>
      <w:lvlJc w:val="left"/>
      <w:pPr>
        <w:tabs>
          <w:tab w:val="num" w:pos="720"/>
        </w:tabs>
        <w:ind w:left="720" w:hanging="360"/>
      </w:pPr>
      <w:rPr>
        <w:rFonts w:cs="Times New Roman" w:hint="default"/>
      </w:rPr>
    </w:lvl>
    <w:lvl w:ilvl="2" w:tplc="0415000F">
      <w:start w:val="1"/>
      <w:numFmt w:val="decimal"/>
      <w:lvlText w:val="%3."/>
      <w:lvlJc w:val="left"/>
      <w:pPr>
        <w:ind w:left="1620" w:hanging="360"/>
      </w:pPr>
      <w:rPr>
        <w:rFonts w:hint="default"/>
      </w:rPr>
    </w:lvl>
    <w:lvl w:ilvl="3" w:tplc="0BC834DA">
      <w:start w:val="1"/>
      <w:numFmt w:val="lowerLetter"/>
      <w:lvlText w:val="%4)"/>
      <w:lvlJc w:val="left"/>
      <w:pPr>
        <w:ind w:left="2160" w:hanging="360"/>
      </w:pPr>
      <w:rPr>
        <w:rFonts w:hint="default"/>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23">
    <w:nsid w:val="5DE556EF"/>
    <w:multiLevelType w:val="hybridMultilevel"/>
    <w:tmpl w:val="7D627B1A"/>
    <w:lvl w:ilvl="0" w:tplc="A5ECF542">
      <w:start w:val="1"/>
      <w:numFmt w:val="lowerLetter"/>
      <w:lvlText w:val="%1)"/>
      <w:lvlJc w:val="left"/>
      <w:pPr>
        <w:ind w:left="1353" w:hanging="360"/>
      </w:pPr>
      <w:rPr>
        <w:rFonts w:eastAsia="Calibri"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nsid w:val="616F381C"/>
    <w:multiLevelType w:val="hybridMultilevel"/>
    <w:tmpl w:val="83E69FFA"/>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61AE1116"/>
    <w:multiLevelType w:val="singleLevel"/>
    <w:tmpl w:val="D1B8F9B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6">
    <w:nsid w:val="6B770327"/>
    <w:multiLevelType w:val="singleLevel"/>
    <w:tmpl w:val="A8E03E48"/>
    <w:lvl w:ilvl="0">
      <w:start w:val="1"/>
      <w:numFmt w:val="decimal"/>
      <w:lvlText w:val="%1."/>
      <w:lvlJc w:val="left"/>
      <w:pPr>
        <w:tabs>
          <w:tab w:val="num" w:pos="360"/>
        </w:tabs>
        <w:ind w:left="360" w:hanging="360"/>
      </w:pPr>
      <w:rPr>
        <w:rFonts w:cs="Times New Roman"/>
      </w:rPr>
    </w:lvl>
  </w:abstractNum>
  <w:abstractNum w:abstractNumId="27">
    <w:nsid w:val="6CB9356C"/>
    <w:multiLevelType w:val="hybridMultilevel"/>
    <w:tmpl w:val="529208EE"/>
    <w:lvl w:ilvl="0" w:tplc="FFFFFFFF">
      <w:start w:val="1"/>
      <w:numFmt w:val="decimal"/>
      <w:lvlText w:val="%1)"/>
      <w:lvlJc w:val="left"/>
      <w:pPr>
        <w:tabs>
          <w:tab w:val="num" w:pos="643"/>
        </w:tabs>
        <w:ind w:left="643" w:hanging="360"/>
      </w:pPr>
      <w:rPr>
        <w:rFonts w:ascii="Times New Roman" w:eastAsia="Times New Roman" w:hAnsi="Times New Roman" w:cs="Times New Roman"/>
      </w:rPr>
    </w:lvl>
    <w:lvl w:ilvl="1" w:tplc="04150019">
      <w:start w:val="1"/>
      <w:numFmt w:val="lowerLetter"/>
      <w:lvlText w:val="%2."/>
      <w:lvlJc w:val="left"/>
      <w:pPr>
        <w:tabs>
          <w:tab w:val="num" w:pos="1363"/>
        </w:tabs>
        <w:ind w:left="1363" w:hanging="360"/>
      </w:pPr>
      <w:rPr>
        <w:rFonts w:cs="Times New Roman"/>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28">
    <w:nsid w:val="769806F2"/>
    <w:multiLevelType w:val="hybridMultilevel"/>
    <w:tmpl w:val="207C772C"/>
    <w:lvl w:ilvl="0" w:tplc="FFFFFFFF">
      <w:start w:val="1"/>
      <w:numFmt w:val="decimal"/>
      <w:lvlText w:val="%1)"/>
      <w:lvlJc w:val="left"/>
      <w:pPr>
        <w:tabs>
          <w:tab w:val="num" w:pos="720"/>
        </w:tabs>
        <w:ind w:left="720" w:hanging="360"/>
      </w:pPr>
      <w:rPr>
        <w:rFonts w:cs="Times New Roman"/>
        <w:b w:val="0"/>
        <w:i w:val="0"/>
        <w:strike w:val="0"/>
        <w:dstrike w:val="0"/>
        <w:color w:val="auto"/>
        <w:sz w:val="24"/>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nsid w:val="77F12333"/>
    <w:multiLevelType w:val="hybridMultilevel"/>
    <w:tmpl w:val="D81AD5BA"/>
    <w:lvl w:ilvl="0" w:tplc="796831CC">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080"/>
        </w:tabs>
        <w:ind w:left="1080" w:hanging="360"/>
      </w:pPr>
      <w:rPr>
        <w:rFonts w:cs="Times New Roman" w:hint="default"/>
      </w:rPr>
    </w:lvl>
    <w:lvl w:ilvl="2" w:tplc="0415001B">
      <w:start w:val="3"/>
      <w:numFmt w:val="decimal"/>
      <w:lvlText w:val="%3."/>
      <w:lvlJc w:val="left"/>
      <w:pPr>
        <w:tabs>
          <w:tab w:val="num" w:pos="1980"/>
        </w:tabs>
        <w:ind w:left="1980" w:hanging="360"/>
      </w:pPr>
      <w:rPr>
        <w:rFonts w:cs="Times New Roman" w:hint="default"/>
        <w:sz w:val="24"/>
        <w:szCs w:val="24"/>
      </w:rPr>
    </w:lvl>
    <w:lvl w:ilvl="3" w:tplc="0415000F">
      <w:start w:val="1"/>
      <w:numFmt w:val="decimal"/>
      <w:lvlText w:val="%4)"/>
      <w:lvlJc w:val="left"/>
      <w:pPr>
        <w:tabs>
          <w:tab w:val="num" w:pos="2520"/>
        </w:tabs>
        <w:ind w:left="2520" w:hanging="360"/>
      </w:pPr>
      <w:rPr>
        <w:rFonts w:cs="Times New Roman" w:hint="default"/>
        <w:b w:val="0"/>
        <w:sz w:val="24"/>
        <w:szCs w:val="24"/>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0">
    <w:nsid w:val="795F7ECC"/>
    <w:multiLevelType w:val="multilevel"/>
    <w:tmpl w:val="2F6CB2F0"/>
    <w:lvl w:ilvl="0">
      <w:start w:val="1"/>
      <w:numFmt w:val="decimal"/>
      <w:lvlText w:val="%1. "/>
      <w:lvlJc w:val="left"/>
      <w:pPr>
        <w:tabs>
          <w:tab w:val="num" w:pos="0"/>
        </w:tabs>
        <w:ind w:left="283" w:hanging="283"/>
      </w:pPr>
      <w:rPr>
        <w:rFonts w:ascii="Times New Roman" w:hAnsi="Times New Roman" w:cs="Times New Roman" w:hint="default"/>
        <w:b w:val="0"/>
        <w:i w:val="0"/>
        <w:sz w:val="24"/>
        <w:u w:val="none"/>
      </w:rPr>
    </w:lvl>
    <w:lvl w:ilvl="1">
      <w:start w:val="1"/>
      <w:numFmt w:val="decimal"/>
      <w:lvlText w:val="%2)"/>
      <w:lvlJc w:val="left"/>
      <w:pPr>
        <w:tabs>
          <w:tab w:val="num" w:pos="720"/>
        </w:tabs>
        <w:ind w:left="720" w:hanging="360"/>
      </w:pPr>
      <w:rPr>
        <w:rFonts w:cs="Times New Roman" w:hint="default"/>
      </w:rPr>
    </w:lvl>
    <w:lvl w:ilvl="2">
      <w:start w:val="2"/>
      <w:numFmt w:val="lowerLetter"/>
      <w:lvlText w:val="%3)"/>
      <w:lvlJc w:val="left"/>
      <w:pPr>
        <w:ind w:left="1620" w:hanging="360"/>
      </w:pPr>
      <w:rPr>
        <w:rFonts w:hint="default"/>
      </w:rPr>
    </w:lvl>
    <w:lvl w:ilvl="3" w:tentative="1">
      <w:start w:val="1"/>
      <w:numFmt w:val="decimal"/>
      <w:lvlText w:val="%4."/>
      <w:lvlJc w:val="left"/>
      <w:pPr>
        <w:tabs>
          <w:tab w:val="num" w:pos="2160"/>
        </w:tabs>
        <w:ind w:left="2160" w:hanging="360"/>
      </w:pPr>
      <w:rPr>
        <w:rFonts w:cs="Times New Roman"/>
      </w:rPr>
    </w:lvl>
    <w:lvl w:ilvl="4" w:tentative="1">
      <w:start w:val="1"/>
      <w:numFmt w:val="lowerLetter"/>
      <w:lvlText w:val="%5."/>
      <w:lvlJc w:val="left"/>
      <w:pPr>
        <w:tabs>
          <w:tab w:val="num" w:pos="2880"/>
        </w:tabs>
        <w:ind w:left="2880" w:hanging="360"/>
      </w:pPr>
      <w:rPr>
        <w:rFonts w:cs="Times New Roman"/>
      </w:rPr>
    </w:lvl>
    <w:lvl w:ilvl="5" w:tentative="1">
      <w:start w:val="1"/>
      <w:numFmt w:val="lowerRoman"/>
      <w:lvlText w:val="%6."/>
      <w:lvlJc w:val="right"/>
      <w:pPr>
        <w:tabs>
          <w:tab w:val="num" w:pos="3600"/>
        </w:tabs>
        <w:ind w:left="3600" w:hanging="180"/>
      </w:pPr>
      <w:rPr>
        <w:rFonts w:cs="Times New Roman"/>
      </w:rPr>
    </w:lvl>
    <w:lvl w:ilvl="6" w:tentative="1">
      <w:start w:val="1"/>
      <w:numFmt w:val="decimal"/>
      <w:lvlText w:val="%7."/>
      <w:lvlJc w:val="left"/>
      <w:pPr>
        <w:tabs>
          <w:tab w:val="num" w:pos="4320"/>
        </w:tabs>
        <w:ind w:left="4320" w:hanging="360"/>
      </w:pPr>
      <w:rPr>
        <w:rFonts w:cs="Times New Roman"/>
      </w:rPr>
    </w:lvl>
    <w:lvl w:ilvl="7" w:tentative="1">
      <w:start w:val="1"/>
      <w:numFmt w:val="lowerLetter"/>
      <w:lvlText w:val="%8."/>
      <w:lvlJc w:val="left"/>
      <w:pPr>
        <w:tabs>
          <w:tab w:val="num" w:pos="5040"/>
        </w:tabs>
        <w:ind w:left="5040" w:hanging="360"/>
      </w:pPr>
      <w:rPr>
        <w:rFonts w:cs="Times New Roman"/>
      </w:rPr>
    </w:lvl>
    <w:lvl w:ilvl="8" w:tentative="1">
      <w:start w:val="1"/>
      <w:numFmt w:val="lowerRoman"/>
      <w:lvlText w:val="%9."/>
      <w:lvlJc w:val="right"/>
      <w:pPr>
        <w:tabs>
          <w:tab w:val="num" w:pos="5760"/>
        </w:tabs>
        <w:ind w:left="5760" w:hanging="180"/>
      </w:pPr>
      <w:rPr>
        <w:rFonts w:cs="Times New Roman"/>
      </w:rPr>
    </w:lvl>
  </w:abstractNum>
  <w:num w:numId="1">
    <w:abstractNumId w:val="25"/>
  </w:num>
  <w:num w:numId="2">
    <w:abstractNumId w:val="6"/>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3"/>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num>
  <w:num w:numId="9">
    <w:abstractNumId w:val="22"/>
  </w:num>
  <w:num w:numId="10">
    <w:abstractNumId w:val="30"/>
    <w:lvlOverride w:ilvl="0">
      <w:startOverride w:val="1"/>
    </w:lvlOverride>
  </w:num>
  <w:num w:numId="11">
    <w:abstractNumId w:val="2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num>
  <w:num w:numId="13">
    <w:abstractNumId w:val="26"/>
    <w:lvlOverride w:ilvl="0">
      <w:startOverride w:val="1"/>
    </w:lvlOverride>
  </w:num>
  <w:num w:numId="14">
    <w:abstractNumId w:val="8"/>
    <w:lvlOverride w:ilvl="0">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5"/>
  </w:num>
  <w:num w:numId="18">
    <w:abstractNumId w:val="0"/>
  </w:num>
  <w:num w:numId="19">
    <w:abstractNumId w:val="4"/>
    <w:lvlOverride w:ilvl="0">
      <w:startOverride w:val="1"/>
    </w:lvlOverride>
    <w:lvlOverride w:ilvl="1">
      <w:startOverride w:val="1"/>
    </w:lvlOverride>
    <w:lvlOverride w:ilvl="2">
      <w:startOverride w:val="2"/>
    </w:lvlOverride>
    <w:lvlOverride w:ilvl="3">
      <w:startOverride w:val="4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9"/>
  </w:num>
  <w:num w:numId="22">
    <w:abstractNumId w:val="24"/>
  </w:num>
  <w:num w:numId="23">
    <w:abstractNumId w:val="2"/>
  </w:num>
  <w:num w:numId="24">
    <w:abstractNumId w:val="20"/>
  </w:num>
  <w:num w:numId="25">
    <w:abstractNumId w:val="14"/>
  </w:num>
  <w:num w:numId="26">
    <w:abstractNumId w:val="11"/>
  </w:num>
  <w:num w:numId="27">
    <w:abstractNumId w:val="13"/>
  </w:num>
  <w:num w:numId="28">
    <w:abstractNumId w:val="18"/>
  </w:num>
  <w:num w:numId="29">
    <w:abstractNumId w:val="23"/>
  </w:num>
  <w:num w:numId="30">
    <w:abstractNumId w:val="5"/>
  </w:num>
  <w:num w:numId="3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A1A"/>
    <w:rsid w:val="000018B7"/>
    <w:rsid w:val="00002017"/>
    <w:rsid w:val="00011001"/>
    <w:rsid w:val="00016EFB"/>
    <w:rsid w:val="0002095F"/>
    <w:rsid w:val="000221AC"/>
    <w:rsid w:val="00026704"/>
    <w:rsid w:val="000315A6"/>
    <w:rsid w:val="000319FD"/>
    <w:rsid w:val="00054E6E"/>
    <w:rsid w:val="00077B98"/>
    <w:rsid w:val="000E5993"/>
    <w:rsid w:val="000F2137"/>
    <w:rsid w:val="000F7505"/>
    <w:rsid w:val="000F7796"/>
    <w:rsid w:val="000F7FBE"/>
    <w:rsid w:val="001250C6"/>
    <w:rsid w:val="001335B9"/>
    <w:rsid w:val="00137DC8"/>
    <w:rsid w:val="0014183B"/>
    <w:rsid w:val="00156008"/>
    <w:rsid w:val="00174B45"/>
    <w:rsid w:val="00181175"/>
    <w:rsid w:val="00181523"/>
    <w:rsid w:val="0018646C"/>
    <w:rsid w:val="001A239F"/>
    <w:rsid w:val="001A4291"/>
    <w:rsid w:val="001A71DA"/>
    <w:rsid w:val="001B3832"/>
    <w:rsid w:val="001C2583"/>
    <w:rsid w:val="001C62A8"/>
    <w:rsid w:val="001C7444"/>
    <w:rsid w:val="001C7CE1"/>
    <w:rsid w:val="001E7771"/>
    <w:rsid w:val="001F0451"/>
    <w:rsid w:val="0020202E"/>
    <w:rsid w:val="00210BBD"/>
    <w:rsid w:val="002213B8"/>
    <w:rsid w:val="00224DAF"/>
    <w:rsid w:val="00227A56"/>
    <w:rsid w:val="0025620E"/>
    <w:rsid w:val="00256ED0"/>
    <w:rsid w:val="002907CB"/>
    <w:rsid w:val="00296247"/>
    <w:rsid w:val="002A0D64"/>
    <w:rsid w:val="002A22C4"/>
    <w:rsid w:val="002A287E"/>
    <w:rsid w:val="002A45AC"/>
    <w:rsid w:val="002B432D"/>
    <w:rsid w:val="002C3832"/>
    <w:rsid w:val="002C74F5"/>
    <w:rsid w:val="002D6D16"/>
    <w:rsid w:val="002D7EA2"/>
    <w:rsid w:val="002E0BE8"/>
    <w:rsid w:val="002E7B8B"/>
    <w:rsid w:val="002F3845"/>
    <w:rsid w:val="00304C13"/>
    <w:rsid w:val="00306CD5"/>
    <w:rsid w:val="0031202F"/>
    <w:rsid w:val="00330A7E"/>
    <w:rsid w:val="00331ED6"/>
    <w:rsid w:val="003350D6"/>
    <w:rsid w:val="00336F90"/>
    <w:rsid w:val="0034314D"/>
    <w:rsid w:val="00344CAC"/>
    <w:rsid w:val="00373C72"/>
    <w:rsid w:val="003740E8"/>
    <w:rsid w:val="00385F92"/>
    <w:rsid w:val="003A7ABA"/>
    <w:rsid w:val="003B1B5F"/>
    <w:rsid w:val="003B5FAF"/>
    <w:rsid w:val="003D31C9"/>
    <w:rsid w:val="003D7B7F"/>
    <w:rsid w:val="003E332C"/>
    <w:rsid w:val="003E5720"/>
    <w:rsid w:val="003E5F19"/>
    <w:rsid w:val="00406899"/>
    <w:rsid w:val="0041182B"/>
    <w:rsid w:val="00416357"/>
    <w:rsid w:val="0041636E"/>
    <w:rsid w:val="00426A1A"/>
    <w:rsid w:val="00433187"/>
    <w:rsid w:val="00434C14"/>
    <w:rsid w:val="00435207"/>
    <w:rsid w:val="00444653"/>
    <w:rsid w:val="00444A3A"/>
    <w:rsid w:val="00446066"/>
    <w:rsid w:val="0045131B"/>
    <w:rsid w:val="0045796D"/>
    <w:rsid w:val="0046074B"/>
    <w:rsid w:val="0046393D"/>
    <w:rsid w:val="00466AC5"/>
    <w:rsid w:val="00480BA5"/>
    <w:rsid w:val="00485F71"/>
    <w:rsid w:val="00490744"/>
    <w:rsid w:val="004A112E"/>
    <w:rsid w:val="004B66BE"/>
    <w:rsid w:val="004C57AA"/>
    <w:rsid w:val="004D00CD"/>
    <w:rsid w:val="004F4AA1"/>
    <w:rsid w:val="005255E6"/>
    <w:rsid w:val="00564DCC"/>
    <w:rsid w:val="00566291"/>
    <w:rsid w:val="00567E44"/>
    <w:rsid w:val="005760C0"/>
    <w:rsid w:val="00580E5A"/>
    <w:rsid w:val="00583272"/>
    <w:rsid w:val="00593364"/>
    <w:rsid w:val="00593A60"/>
    <w:rsid w:val="005A3F77"/>
    <w:rsid w:val="005D5754"/>
    <w:rsid w:val="005E2CE6"/>
    <w:rsid w:val="005E3F16"/>
    <w:rsid w:val="005E46B1"/>
    <w:rsid w:val="0061609A"/>
    <w:rsid w:val="0062674F"/>
    <w:rsid w:val="00677A86"/>
    <w:rsid w:val="00680D1D"/>
    <w:rsid w:val="00686979"/>
    <w:rsid w:val="006C1643"/>
    <w:rsid w:val="006C1D58"/>
    <w:rsid w:val="006C4B08"/>
    <w:rsid w:val="006C61D9"/>
    <w:rsid w:val="006C770F"/>
    <w:rsid w:val="006E23D3"/>
    <w:rsid w:val="006E40EA"/>
    <w:rsid w:val="00712BDF"/>
    <w:rsid w:val="00717182"/>
    <w:rsid w:val="007343A6"/>
    <w:rsid w:val="007365C0"/>
    <w:rsid w:val="00752E2E"/>
    <w:rsid w:val="00773EE5"/>
    <w:rsid w:val="007836AC"/>
    <w:rsid w:val="00791C1B"/>
    <w:rsid w:val="007F5BD7"/>
    <w:rsid w:val="00807C04"/>
    <w:rsid w:val="00815390"/>
    <w:rsid w:val="00822723"/>
    <w:rsid w:val="00864050"/>
    <w:rsid w:val="00877BF7"/>
    <w:rsid w:val="00882305"/>
    <w:rsid w:val="0088292E"/>
    <w:rsid w:val="00894034"/>
    <w:rsid w:val="00896044"/>
    <w:rsid w:val="008A32B5"/>
    <w:rsid w:val="008A7E45"/>
    <w:rsid w:val="008E287F"/>
    <w:rsid w:val="008F2A41"/>
    <w:rsid w:val="008F2F0E"/>
    <w:rsid w:val="008F5A1B"/>
    <w:rsid w:val="00915232"/>
    <w:rsid w:val="0092712C"/>
    <w:rsid w:val="00933C0E"/>
    <w:rsid w:val="00946184"/>
    <w:rsid w:val="009463F0"/>
    <w:rsid w:val="00947024"/>
    <w:rsid w:val="00953CA8"/>
    <w:rsid w:val="00954660"/>
    <w:rsid w:val="009618E6"/>
    <w:rsid w:val="00965A63"/>
    <w:rsid w:val="0098091E"/>
    <w:rsid w:val="00987299"/>
    <w:rsid w:val="009A1E6F"/>
    <w:rsid w:val="009A6BF2"/>
    <w:rsid w:val="009C002F"/>
    <w:rsid w:val="009C0A00"/>
    <w:rsid w:val="009C1536"/>
    <w:rsid w:val="009E0348"/>
    <w:rsid w:val="009F66D5"/>
    <w:rsid w:val="00A03C91"/>
    <w:rsid w:val="00A3158B"/>
    <w:rsid w:val="00A42752"/>
    <w:rsid w:val="00A45A4E"/>
    <w:rsid w:val="00A510A7"/>
    <w:rsid w:val="00A547DD"/>
    <w:rsid w:val="00A61774"/>
    <w:rsid w:val="00A63755"/>
    <w:rsid w:val="00A75258"/>
    <w:rsid w:val="00AA1827"/>
    <w:rsid w:val="00AA3E4C"/>
    <w:rsid w:val="00AA4C01"/>
    <w:rsid w:val="00AA7837"/>
    <w:rsid w:val="00AD4901"/>
    <w:rsid w:val="00AE3535"/>
    <w:rsid w:val="00AE7FF3"/>
    <w:rsid w:val="00B136F4"/>
    <w:rsid w:val="00B1650A"/>
    <w:rsid w:val="00B16F2D"/>
    <w:rsid w:val="00B239B7"/>
    <w:rsid w:val="00B27591"/>
    <w:rsid w:val="00B37DDA"/>
    <w:rsid w:val="00B4638D"/>
    <w:rsid w:val="00B6103B"/>
    <w:rsid w:val="00B67407"/>
    <w:rsid w:val="00B700B6"/>
    <w:rsid w:val="00B71721"/>
    <w:rsid w:val="00B746CA"/>
    <w:rsid w:val="00B757DF"/>
    <w:rsid w:val="00B76C9D"/>
    <w:rsid w:val="00BC422C"/>
    <w:rsid w:val="00C103D7"/>
    <w:rsid w:val="00C12F9C"/>
    <w:rsid w:val="00C226E0"/>
    <w:rsid w:val="00C24C46"/>
    <w:rsid w:val="00C349AE"/>
    <w:rsid w:val="00C53DB8"/>
    <w:rsid w:val="00C55864"/>
    <w:rsid w:val="00C8184B"/>
    <w:rsid w:val="00C979F6"/>
    <w:rsid w:val="00CA02BA"/>
    <w:rsid w:val="00CB0619"/>
    <w:rsid w:val="00CB1A41"/>
    <w:rsid w:val="00CB25EF"/>
    <w:rsid w:val="00CB5C53"/>
    <w:rsid w:val="00CC3D80"/>
    <w:rsid w:val="00CD1A72"/>
    <w:rsid w:val="00CD4665"/>
    <w:rsid w:val="00CF13FB"/>
    <w:rsid w:val="00CF1BDE"/>
    <w:rsid w:val="00D006D4"/>
    <w:rsid w:val="00D04C91"/>
    <w:rsid w:val="00D10493"/>
    <w:rsid w:val="00D233F4"/>
    <w:rsid w:val="00D23E26"/>
    <w:rsid w:val="00D369EF"/>
    <w:rsid w:val="00D5319C"/>
    <w:rsid w:val="00D66096"/>
    <w:rsid w:val="00D6770B"/>
    <w:rsid w:val="00D84F20"/>
    <w:rsid w:val="00D8673F"/>
    <w:rsid w:val="00D93F32"/>
    <w:rsid w:val="00DB1E23"/>
    <w:rsid w:val="00DC2F4C"/>
    <w:rsid w:val="00DD0D87"/>
    <w:rsid w:val="00DD490B"/>
    <w:rsid w:val="00DD7906"/>
    <w:rsid w:val="00DF0B4C"/>
    <w:rsid w:val="00DF0F1E"/>
    <w:rsid w:val="00DF5273"/>
    <w:rsid w:val="00DF59A2"/>
    <w:rsid w:val="00E12C5E"/>
    <w:rsid w:val="00E17B0A"/>
    <w:rsid w:val="00E215DC"/>
    <w:rsid w:val="00E31963"/>
    <w:rsid w:val="00E67485"/>
    <w:rsid w:val="00E811D1"/>
    <w:rsid w:val="00E814B1"/>
    <w:rsid w:val="00E90289"/>
    <w:rsid w:val="00EA1871"/>
    <w:rsid w:val="00EE3070"/>
    <w:rsid w:val="00EE750E"/>
    <w:rsid w:val="00EF72DD"/>
    <w:rsid w:val="00F24003"/>
    <w:rsid w:val="00F249BA"/>
    <w:rsid w:val="00F42D22"/>
    <w:rsid w:val="00F5262C"/>
    <w:rsid w:val="00F92698"/>
    <w:rsid w:val="00F955A6"/>
    <w:rsid w:val="00FB5DA1"/>
    <w:rsid w:val="00FE02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7CE1"/>
    <w:rPr>
      <w:rFonts w:ascii="Times New Roman" w:eastAsia="Times New Roman" w:hAnsi="Times New Roman"/>
      <w:sz w:val="20"/>
      <w:szCs w:val="20"/>
    </w:rPr>
  </w:style>
  <w:style w:type="paragraph" w:styleId="Nagwek1">
    <w:name w:val="heading 1"/>
    <w:basedOn w:val="Normalny"/>
    <w:next w:val="Normalny"/>
    <w:link w:val="Nagwek1Znak"/>
    <w:uiPriority w:val="99"/>
    <w:qFormat/>
    <w:rsid w:val="00426A1A"/>
    <w:pPr>
      <w:keepNext/>
      <w:jc w:val="center"/>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26A1A"/>
    <w:rPr>
      <w:rFonts w:ascii="Times New Roman" w:hAnsi="Times New Roman" w:cs="Times New Roman"/>
      <w:b/>
      <w:sz w:val="20"/>
      <w:szCs w:val="20"/>
      <w:lang w:eastAsia="pl-PL"/>
    </w:rPr>
  </w:style>
  <w:style w:type="paragraph" w:styleId="Tytu">
    <w:name w:val="Title"/>
    <w:basedOn w:val="Normalny"/>
    <w:link w:val="TytuZnak"/>
    <w:qFormat/>
    <w:rsid w:val="00426A1A"/>
    <w:pPr>
      <w:jc w:val="center"/>
    </w:pPr>
    <w:rPr>
      <w:b/>
    </w:rPr>
  </w:style>
  <w:style w:type="character" w:customStyle="1" w:styleId="TytuZnak">
    <w:name w:val="Tytuł Znak"/>
    <w:basedOn w:val="Domylnaczcionkaakapitu"/>
    <w:link w:val="Tytu"/>
    <w:locked/>
    <w:rsid w:val="00426A1A"/>
    <w:rPr>
      <w:rFonts w:ascii="Times New Roman" w:hAnsi="Times New Roman" w:cs="Times New Roman"/>
      <w:b/>
      <w:sz w:val="20"/>
      <w:szCs w:val="20"/>
      <w:lang w:eastAsia="pl-PL"/>
    </w:rPr>
  </w:style>
  <w:style w:type="paragraph" w:styleId="Tekstpodstawowywcity">
    <w:name w:val="Body Text Indent"/>
    <w:basedOn w:val="Normalny"/>
    <w:link w:val="TekstpodstawowywcityZnak"/>
    <w:uiPriority w:val="99"/>
    <w:semiHidden/>
    <w:rsid w:val="00426A1A"/>
    <w:pPr>
      <w:ind w:firstLine="708"/>
    </w:pPr>
    <w:rPr>
      <w:b/>
      <w:sz w:val="24"/>
    </w:rPr>
  </w:style>
  <w:style w:type="character" w:customStyle="1" w:styleId="TekstpodstawowywcityZnak">
    <w:name w:val="Tekst podstawowy wcięty Znak"/>
    <w:basedOn w:val="Domylnaczcionkaakapitu"/>
    <w:link w:val="Tekstpodstawowywcity"/>
    <w:uiPriority w:val="99"/>
    <w:semiHidden/>
    <w:locked/>
    <w:rsid w:val="00426A1A"/>
    <w:rPr>
      <w:rFonts w:ascii="Times New Roman" w:hAnsi="Times New Roman" w:cs="Times New Roman"/>
      <w:b/>
      <w:sz w:val="20"/>
      <w:szCs w:val="20"/>
      <w:lang w:eastAsia="pl-PL"/>
    </w:rPr>
  </w:style>
  <w:style w:type="paragraph" w:styleId="Tekstpodstawowy2">
    <w:name w:val="Body Text 2"/>
    <w:basedOn w:val="Normalny"/>
    <w:link w:val="Tekstpodstawowy2Znak"/>
    <w:uiPriority w:val="99"/>
    <w:semiHidden/>
    <w:rsid w:val="00426A1A"/>
    <w:pPr>
      <w:jc w:val="both"/>
    </w:pPr>
    <w:rPr>
      <w:sz w:val="24"/>
    </w:rPr>
  </w:style>
  <w:style w:type="character" w:customStyle="1" w:styleId="Tekstpodstawowy2Znak">
    <w:name w:val="Tekst podstawowy 2 Znak"/>
    <w:basedOn w:val="Domylnaczcionkaakapitu"/>
    <w:link w:val="Tekstpodstawowy2"/>
    <w:uiPriority w:val="99"/>
    <w:semiHidden/>
    <w:locked/>
    <w:rsid w:val="00426A1A"/>
    <w:rPr>
      <w:rFonts w:ascii="Times New Roman" w:hAnsi="Times New Roman" w:cs="Times New Roman"/>
      <w:sz w:val="20"/>
      <w:szCs w:val="20"/>
      <w:lang w:eastAsia="pl-PL"/>
    </w:rPr>
  </w:style>
  <w:style w:type="character" w:styleId="Numerstrony">
    <w:name w:val="page number"/>
    <w:basedOn w:val="Domylnaczcionkaakapitu"/>
    <w:uiPriority w:val="99"/>
    <w:semiHidden/>
    <w:rsid w:val="00426A1A"/>
    <w:rPr>
      <w:rFonts w:cs="Times New Roman"/>
    </w:rPr>
  </w:style>
  <w:style w:type="paragraph" w:styleId="Nagwek">
    <w:name w:val="header"/>
    <w:basedOn w:val="Normalny"/>
    <w:link w:val="NagwekZnak"/>
    <w:uiPriority w:val="99"/>
    <w:semiHidden/>
    <w:rsid w:val="00426A1A"/>
    <w:pPr>
      <w:tabs>
        <w:tab w:val="center" w:pos="4536"/>
        <w:tab w:val="right" w:pos="9072"/>
      </w:tabs>
    </w:pPr>
  </w:style>
  <w:style w:type="character" w:customStyle="1" w:styleId="NagwekZnak">
    <w:name w:val="Nagłówek Znak"/>
    <w:basedOn w:val="Domylnaczcionkaakapitu"/>
    <w:link w:val="Nagwek"/>
    <w:uiPriority w:val="99"/>
    <w:semiHidden/>
    <w:locked/>
    <w:rsid w:val="00426A1A"/>
    <w:rPr>
      <w:rFonts w:ascii="Times New Roman" w:hAnsi="Times New Roman" w:cs="Times New Roman"/>
      <w:sz w:val="20"/>
      <w:szCs w:val="20"/>
      <w:lang w:eastAsia="pl-PL"/>
    </w:rPr>
  </w:style>
  <w:style w:type="paragraph" w:styleId="Stopka">
    <w:name w:val="footer"/>
    <w:basedOn w:val="Normalny"/>
    <w:link w:val="StopkaZnak"/>
    <w:uiPriority w:val="99"/>
    <w:semiHidden/>
    <w:rsid w:val="00426A1A"/>
    <w:pPr>
      <w:tabs>
        <w:tab w:val="center" w:pos="4536"/>
        <w:tab w:val="right" w:pos="9072"/>
      </w:tabs>
    </w:pPr>
  </w:style>
  <w:style w:type="character" w:customStyle="1" w:styleId="StopkaZnak">
    <w:name w:val="Stopka Znak"/>
    <w:basedOn w:val="Domylnaczcionkaakapitu"/>
    <w:link w:val="Stopka"/>
    <w:uiPriority w:val="99"/>
    <w:semiHidden/>
    <w:locked/>
    <w:rsid w:val="00426A1A"/>
    <w:rPr>
      <w:rFonts w:ascii="Times New Roman" w:hAnsi="Times New Roman" w:cs="Times New Roman"/>
      <w:sz w:val="20"/>
      <w:szCs w:val="20"/>
      <w:lang w:eastAsia="pl-PL"/>
    </w:rPr>
  </w:style>
  <w:style w:type="paragraph" w:customStyle="1" w:styleId="Tekstpodstawowy21">
    <w:name w:val="Tekst podstawowy 21"/>
    <w:basedOn w:val="Normalny"/>
    <w:uiPriority w:val="99"/>
    <w:rsid w:val="00426A1A"/>
    <w:pPr>
      <w:suppressAutoHyphens/>
      <w:jc w:val="both"/>
    </w:pPr>
    <w:rPr>
      <w:sz w:val="24"/>
      <w:lang w:eastAsia="ar-SA"/>
    </w:rPr>
  </w:style>
  <w:style w:type="paragraph" w:styleId="Akapitzlist">
    <w:name w:val="List Paragraph"/>
    <w:aliases w:val="normalny tekst"/>
    <w:basedOn w:val="Normalny"/>
    <w:link w:val="AkapitzlistZnak"/>
    <w:uiPriority w:val="34"/>
    <w:qFormat/>
    <w:rsid w:val="00330A7E"/>
    <w:pPr>
      <w:ind w:left="708"/>
    </w:pPr>
  </w:style>
  <w:style w:type="paragraph" w:styleId="Tekstdymka">
    <w:name w:val="Balloon Text"/>
    <w:basedOn w:val="Normalny"/>
    <w:link w:val="TekstdymkaZnak"/>
    <w:uiPriority w:val="99"/>
    <w:semiHidden/>
    <w:unhideWhenUsed/>
    <w:rsid w:val="00F42D22"/>
    <w:rPr>
      <w:rFonts w:ascii="Tahoma" w:hAnsi="Tahoma" w:cs="Tahoma"/>
      <w:sz w:val="16"/>
      <w:szCs w:val="16"/>
    </w:rPr>
  </w:style>
  <w:style w:type="character" w:customStyle="1" w:styleId="TekstdymkaZnak">
    <w:name w:val="Tekst dymka Znak"/>
    <w:basedOn w:val="Domylnaczcionkaakapitu"/>
    <w:link w:val="Tekstdymka"/>
    <w:uiPriority w:val="99"/>
    <w:semiHidden/>
    <w:rsid w:val="00F42D22"/>
    <w:rPr>
      <w:rFonts w:ascii="Tahoma" w:eastAsia="Times New Roman" w:hAnsi="Tahoma" w:cs="Tahoma"/>
      <w:sz w:val="16"/>
      <w:szCs w:val="16"/>
    </w:rPr>
  </w:style>
  <w:style w:type="character" w:customStyle="1" w:styleId="RzymskieZnakZnak">
    <w:name w:val="Rzymskie Znak Znak"/>
    <w:link w:val="Rzymskie"/>
    <w:locked/>
    <w:rsid w:val="009463F0"/>
    <w:rPr>
      <w:b/>
      <w:sz w:val="24"/>
      <w:szCs w:val="24"/>
    </w:rPr>
  </w:style>
  <w:style w:type="paragraph" w:customStyle="1" w:styleId="Rzymskie">
    <w:name w:val="Rzymskie"/>
    <w:basedOn w:val="Normalny"/>
    <w:link w:val="RzymskieZnakZnak"/>
    <w:rsid w:val="009463F0"/>
    <w:pPr>
      <w:numPr>
        <w:numId w:val="19"/>
      </w:numPr>
      <w:jc w:val="both"/>
    </w:pPr>
    <w:rPr>
      <w:rFonts w:ascii="Calibri" w:eastAsia="Calibri" w:hAnsi="Calibri"/>
      <w:b/>
      <w:sz w:val="24"/>
      <w:szCs w:val="24"/>
    </w:rPr>
  </w:style>
  <w:style w:type="character" w:customStyle="1" w:styleId="AkapitzlistZnak">
    <w:name w:val="Akapit z listą Znak"/>
    <w:aliases w:val="normalny tekst Znak"/>
    <w:link w:val="Akapitzlist"/>
    <w:uiPriority w:val="34"/>
    <w:locked/>
    <w:rsid w:val="00B1650A"/>
    <w:rPr>
      <w:rFonts w:ascii="Times New Roman" w:eastAsia="Times New Roman" w:hAnsi="Times New Roman"/>
      <w:sz w:val="20"/>
      <w:szCs w:val="20"/>
    </w:rPr>
  </w:style>
  <w:style w:type="character" w:customStyle="1" w:styleId="Styl2Znak">
    <w:name w:val="Styl2 Znak"/>
    <w:link w:val="Styl2"/>
    <w:locked/>
    <w:rsid w:val="00B700B6"/>
    <w:rPr>
      <w:sz w:val="24"/>
      <w:szCs w:val="24"/>
      <w:shd w:val="clear" w:color="auto" w:fill="FFFFFF"/>
    </w:rPr>
  </w:style>
  <w:style w:type="paragraph" w:customStyle="1" w:styleId="Styl2">
    <w:name w:val="Styl2"/>
    <w:basedOn w:val="Normalny"/>
    <w:link w:val="Styl2Znak"/>
    <w:qFormat/>
    <w:rsid w:val="00B700B6"/>
    <w:pPr>
      <w:numPr>
        <w:ilvl w:val="1"/>
        <w:numId w:val="31"/>
      </w:numPr>
      <w:shd w:val="clear" w:color="auto" w:fill="FFFFFF"/>
      <w:tabs>
        <w:tab w:val="left" w:pos="0"/>
        <w:tab w:val="left" w:pos="567"/>
      </w:tabs>
      <w:spacing w:before="120" w:after="120"/>
      <w:ind w:left="567" w:hanging="567"/>
      <w:mirrorIndents/>
      <w:jc w:val="both"/>
    </w:pPr>
    <w:rPr>
      <w:rFonts w:ascii="Calibri" w:eastAsia="Calibri" w:hAnsi="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7CE1"/>
    <w:rPr>
      <w:rFonts w:ascii="Times New Roman" w:eastAsia="Times New Roman" w:hAnsi="Times New Roman"/>
      <w:sz w:val="20"/>
      <w:szCs w:val="20"/>
    </w:rPr>
  </w:style>
  <w:style w:type="paragraph" w:styleId="Nagwek1">
    <w:name w:val="heading 1"/>
    <w:basedOn w:val="Normalny"/>
    <w:next w:val="Normalny"/>
    <w:link w:val="Nagwek1Znak"/>
    <w:uiPriority w:val="99"/>
    <w:qFormat/>
    <w:rsid w:val="00426A1A"/>
    <w:pPr>
      <w:keepNext/>
      <w:jc w:val="center"/>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26A1A"/>
    <w:rPr>
      <w:rFonts w:ascii="Times New Roman" w:hAnsi="Times New Roman" w:cs="Times New Roman"/>
      <w:b/>
      <w:sz w:val="20"/>
      <w:szCs w:val="20"/>
      <w:lang w:eastAsia="pl-PL"/>
    </w:rPr>
  </w:style>
  <w:style w:type="paragraph" w:styleId="Tytu">
    <w:name w:val="Title"/>
    <w:basedOn w:val="Normalny"/>
    <w:link w:val="TytuZnak"/>
    <w:qFormat/>
    <w:rsid w:val="00426A1A"/>
    <w:pPr>
      <w:jc w:val="center"/>
    </w:pPr>
    <w:rPr>
      <w:b/>
    </w:rPr>
  </w:style>
  <w:style w:type="character" w:customStyle="1" w:styleId="TytuZnak">
    <w:name w:val="Tytuł Znak"/>
    <w:basedOn w:val="Domylnaczcionkaakapitu"/>
    <w:link w:val="Tytu"/>
    <w:locked/>
    <w:rsid w:val="00426A1A"/>
    <w:rPr>
      <w:rFonts w:ascii="Times New Roman" w:hAnsi="Times New Roman" w:cs="Times New Roman"/>
      <w:b/>
      <w:sz w:val="20"/>
      <w:szCs w:val="20"/>
      <w:lang w:eastAsia="pl-PL"/>
    </w:rPr>
  </w:style>
  <w:style w:type="paragraph" w:styleId="Tekstpodstawowywcity">
    <w:name w:val="Body Text Indent"/>
    <w:basedOn w:val="Normalny"/>
    <w:link w:val="TekstpodstawowywcityZnak"/>
    <w:uiPriority w:val="99"/>
    <w:semiHidden/>
    <w:rsid w:val="00426A1A"/>
    <w:pPr>
      <w:ind w:firstLine="708"/>
    </w:pPr>
    <w:rPr>
      <w:b/>
      <w:sz w:val="24"/>
    </w:rPr>
  </w:style>
  <w:style w:type="character" w:customStyle="1" w:styleId="TekstpodstawowywcityZnak">
    <w:name w:val="Tekst podstawowy wcięty Znak"/>
    <w:basedOn w:val="Domylnaczcionkaakapitu"/>
    <w:link w:val="Tekstpodstawowywcity"/>
    <w:uiPriority w:val="99"/>
    <w:semiHidden/>
    <w:locked/>
    <w:rsid w:val="00426A1A"/>
    <w:rPr>
      <w:rFonts w:ascii="Times New Roman" w:hAnsi="Times New Roman" w:cs="Times New Roman"/>
      <w:b/>
      <w:sz w:val="20"/>
      <w:szCs w:val="20"/>
      <w:lang w:eastAsia="pl-PL"/>
    </w:rPr>
  </w:style>
  <w:style w:type="paragraph" w:styleId="Tekstpodstawowy2">
    <w:name w:val="Body Text 2"/>
    <w:basedOn w:val="Normalny"/>
    <w:link w:val="Tekstpodstawowy2Znak"/>
    <w:uiPriority w:val="99"/>
    <w:semiHidden/>
    <w:rsid w:val="00426A1A"/>
    <w:pPr>
      <w:jc w:val="both"/>
    </w:pPr>
    <w:rPr>
      <w:sz w:val="24"/>
    </w:rPr>
  </w:style>
  <w:style w:type="character" w:customStyle="1" w:styleId="Tekstpodstawowy2Znak">
    <w:name w:val="Tekst podstawowy 2 Znak"/>
    <w:basedOn w:val="Domylnaczcionkaakapitu"/>
    <w:link w:val="Tekstpodstawowy2"/>
    <w:uiPriority w:val="99"/>
    <w:semiHidden/>
    <w:locked/>
    <w:rsid w:val="00426A1A"/>
    <w:rPr>
      <w:rFonts w:ascii="Times New Roman" w:hAnsi="Times New Roman" w:cs="Times New Roman"/>
      <w:sz w:val="20"/>
      <w:szCs w:val="20"/>
      <w:lang w:eastAsia="pl-PL"/>
    </w:rPr>
  </w:style>
  <w:style w:type="character" w:styleId="Numerstrony">
    <w:name w:val="page number"/>
    <w:basedOn w:val="Domylnaczcionkaakapitu"/>
    <w:uiPriority w:val="99"/>
    <w:semiHidden/>
    <w:rsid w:val="00426A1A"/>
    <w:rPr>
      <w:rFonts w:cs="Times New Roman"/>
    </w:rPr>
  </w:style>
  <w:style w:type="paragraph" w:styleId="Nagwek">
    <w:name w:val="header"/>
    <w:basedOn w:val="Normalny"/>
    <w:link w:val="NagwekZnak"/>
    <w:uiPriority w:val="99"/>
    <w:semiHidden/>
    <w:rsid w:val="00426A1A"/>
    <w:pPr>
      <w:tabs>
        <w:tab w:val="center" w:pos="4536"/>
        <w:tab w:val="right" w:pos="9072"/>
      </w:tabs>
    </w:pPr>
  </w:style>
  <w:style w:type="character" w:customStyle="1" w:styleId="NagwekZnak">
    <w:name w:val="Nagłówek Znak"/>
    <w:basedOn w:val="Domylnaczcionkaakapitu"/>
    <w:link w:val="Nagwek"/>
    <w:uiPriority w:val="99"/>
    <w:semiHidden/>
    <w:locked/>
    <w:rsid w:val="00426A1A"/>
    <w:rPr>
      <w:rFonts w:ascii="Times New Roman" w:hAnsi="Times New Roman" w:cs="Times New Roman"/>
      <w:sz w:val="20"/>
      <w:szCs w:val="20"/>
      <w:lang w:eastAsia="pl-PL"/>
    </w:rPr>
  </w:style>
  <w:style w:type="paragraph" w:styleId="Stopka">
    <w:name w:val="footer"/>
    <w:basedOn w:val="Normalny"/>
    <w:link w:val="StopkaZnak"/>
    <w:uiPriority w:val="99"/>
    <w:semiHidden/>
    <w:rsid w:val="00426A1A"/>
    <w:pPr>
      <w:tabs>
        <w:tab w:val="center" w:pos="4536"/>
        <w:tab w:val="right" w:pos="9072"/>
      </w:tabs>
    </w:pPr>
  </w:style>
  <w:style w:type="character" w:customStyle="1" w:styleId="StopkaZnak">
    <w:name w:val="Stopka Znak"/>
    <w:basedOn w:val="Domylnaczcionkaakapitu"/>
    <w:link w:val="Stopka"/>
    <w:uiPriority w:val="99"/>
    <w:semiHidden/>
    <w:locked/>
    <w:rsid w:val="00426A1A"/>
    <w:rPr>
      <w:rFonts w:ascii="Times New Roman" w:hAnsi="Times New Roman" w:cs="Times New Roman"/>
      <w:sz w:val="20"/>
      <w:szCs w:val="20"/>
      <w:lang w:eastAsia="pl-PL"/>
    </w:rPr>
  </w:style>
  <w:style w:type="paragraph" w:customStyle="1" w:styleId="Tekstpodstawowy21">
    <w:name w:val="Tekst podstawowy 21"/>
    <w:basedOn w:val="Normalny"/>
    <w:uiPriority w:val="99"/>
    <w:rsid w:val="00426A1A"/>
    <w:pPr>
      <w:suppressAutoHyphens/>
      <w:jc w:val="both"/>
    </w:pPr>
    <w:rPr>
      <w:sz w:val="24"/>
      <w:lang w:eastAsia="ar-SA"/>
    </w:rPr>
  </w:style>
  <w:style w:type="paragraph" w:styleId="Akapitzlist">
    <w:name w:val="List Paragraph"/>
    <w:aliases w:val="normalny tekst"/>
    <w:basedOn w:val="Normalny"/>
    <w:link w:val="AkapitzlistZnak"/>
    <w:uiPriority w:val="34"/>
    <w:qFormat/>
    <w:rsid w:val="00330A7E"/>
    <w:pPr>
      <w:ind w:left="708"/>
    </w:pPr>
  </w:style>
  <w:style w:type="paragraph" w:styleId="Tekstdymka">
    <w:name w:val="Balloon Text"/>
    <w:basedOn w:val="Normalny"/>
    <w:link w:val="TekstdymkaZnak"/>
    <w:uiPriority w:val="99"/>
    <w:semiHidden/>
    <w:unhideWhenUsed/>
    <w:rsid w:val="00F42D22"/>
    <w:rPr>
      <w:rFonts w:ascii="Tahoma" w:hAnsi="Tahoma" w:cs="Tahoma"/>
      <w:sz w:val="16"/>
      <w:szCs w:val="16"/>
    </w:rPr>
  </w:style>
  <w:style w:type="character" w:customStyle="1" w:styleId="TekstdymkaZnak">
    <w:name w:val="Tekst dymka Znak"/>
    <w:basedOn w:val="Domylnaczcionkaakapitu"/>
    <w:link w:val="Tekstdymka"/>
    <w:uiPriority w:val="99"/>
    <w:semiHidden/>
    <w:rsid w:val="00F42D22"/>
    <w:rPr>
      <w:rFonts w:ascii="Tahoma" w:eastAsia="Times New Roman" w:hAnsi="Tahoma" w:cs="Tahoma"/>
      <w:sz w:val="16"/>
      <w:szCs w:val="16"/>
    </w:rPr>
  </w:style>
  <w:style w:type="character" w:customStyle="1" w:styleId="RzymskieZnakZnak">
    <w:name w:val="Rzymskie Znak Znak"/>
    <w:link w:val="Rzymskie"/>
    <w:locked/>
    <w:rsid w:val="009463F0"/>
    <w:rPr>
      <w:b/>
      <w:sz w:val="24"/>
      <w:szCs w:val="24"/>
    </w:rPr>
  </w:style>
  <w:style w:type="paragraph" w:customStyle="1" w:styleId="Rzymskie">
    <w:name w:val="Rzymskie"/>
    <w:basedOn w:val="Normalny"/>
    <w:link w:val="RzymskieZnakZnak"/>
    <w:rsid w:val="009463F0"/>
    <w:pPr>
      <w:numPr>
        <w:numId w:val="19"/>
      </w:numPr>
      <w:jc w:val="both"/>
    </w:pPr>
    <w:rPr>
      <w:rFonts w:ascii="Calibri" w:eastAsia="Calibri" w:hAnsi="Calibri"/>
      <w:b/>
      <w:sz w:val="24"/>
      <w:szCs w:val="24"/>
    </w:rPr>
  </w:style>
  <w:style w:type="character" w:customStyle="1" w:styleId="AkapitzlistZnak">
    <w:name w:val="Akapit z listą Znak"/>
    <w:aliases w:val="normalny tekst Znak"/>
    <w:link w:val="Akapitzlist"/>
    <w:uiPriority w:val="34"/>
    <w:locked/>
    <w:rsid w:val="00B1650A"/>
    <w:rPr>
      <w:rFonts w:ascii="Times New Roman" w:eastAsia="Times New Roman" w:hAnsi="Times New Roman"/>
      <w:sz w:val="20"/>
      <w:szCs w:val="20"/>
    </w:rPr>
  </w:style>
  <w:style w:type="character" w:customStyle="1" w:styleId="Styl2Znak">
    <w:name w:val="Styl2 Znak"/>
    <w:link w:val="Styl2"/>
    <w:locked/>
    <w:rsid w:val="00B700B6"/>
    <w:rPr>
      <w:sz w:val="24"/>
      <w:szCs w:val="24"/>
      <w:shd w:val="clear" w:color="auto" w:fill="FFFFFF"/>
    </w:rPr>
  </w:style>
  <w:style w:type="paragraph" w:customStyle="1" w:styleId="Styl2">
    <w:name w:val="Styl2"/>
    <w:basedOn w:val="Normalny"/>
    <w:link w:val="Styl2Znak"/>
    <w:qFormat/>
    <w:rsid w:val="00B700B6"/>
    <w:pPr>
      <w:numPr>
        <w:ilvl w:val="1"/>
        <w:numId w:val="31"/>
      </w:numPr>
      <w:shd w:val="clear" w:color="auto" w:fill="FFFFFF"/>
      <w:tabs>
        <w:tab w:val="left" w:pos="0"/>
        <w:tab w:val="left" w:pos="567"/>
      </w:tabs>
      <w:spacing w:before="120" w:after="120"/>
      <w:ind w:left="567" w:hanging="567"/>
      <w:mirrorIndents/>
      <w:jc w:val="both"/>
    </w:pPr>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87767">
      <w:bodyDiv w:val="1"/>
      <w:marLeft w:val="0"/>
      <w:marRight w:val="0"/>
      <w:marTop w:val="0"/>
      <w:marBottom w:val="0"/>
      <w:divBdr>
        <w:top w:val="none" w:sz="0" w:space="0" w:color="auto"/>
        <w:left w:val="none" w:sz="0" w:space="0" w:color="auto"/>
        <w:bottom w:val="none" w:sz="0" w:space="0" w:color="auto"/>
        <w:right w:val="none" w:sz="0" w:space="0" w:color="auto"/>
      </w:divBdr>
    </w:div>
    <w:div w:id="297229776">
      <w:bodyDiv w:val="1"/>
      <w:marLeft w:val="0"/>
      <w:marRight w:val="0"/>
      <w:marTop w:val="0"/>
      <w:marBottom w:val="0"/>
      <w:divBdr>
        <w:top w:val="none" w:sz="0" w:space="0" w:color="auto"/>
        <w:left w:val="none" w:sz="0" w:space="0" w:color="auto"/>
        <w:bottom w:val="none" w:sz="0" w:space="0" w:color="auto"/>
        <w:right w:val="none" w:sz="0" w:space="0" w:color="auto"/>
      </w:divBdr>
    </w:div>
    <w:div w:id="747732529">
      <w:bodyDiv w:val="1"/>
      <w:marLeft w:val="0"/>
      <w:marRight w:val="0"/>
      <w:marTop w:val="0"/>
      <w:marBottom w:val="0"/>
      <w:divBdr>
        <w:top w:val="none" w:sz="0" w:space="0" w:color="auto"/>
        <w:left w:val="none" w:sz="0" w:space="0" w:color="auto"/>
        <w:bottom w:val="none" w:sz="0" w:space="0" w:color="auto"/>
        <w:right w:val="none" w:sz="0" w:space="0" w:color="auto"/>
      </w:divBdr>
    </w:div>
    <w:div w:id="878012184">
      <w:marLeft w:val="0"/>
      <w:marRight w:val="0"/>
      <w:marTop w:val="0"/>
      <w:marBottom w:val="0"/>
      <w:divBdr>
        <w:top w:val="none" w:sz="0" w:space="0" w:color="auto"/>
        <w:left w:val="none" w:sz="0" w:space="0" w:color="auto"/>
        <w:bottom w:val="none" w:sz="0" w:space="0" w:color="auto"/>
        <w:right w:val="none" w:sz="0" w:space="0" w:color="auto"/>
      </w:divBdr>
    </w:div>
    <w:div w:id="878012185">
      <w:marLeft w:val="0"/>
      <w:marRight w:val="0"/>
      <w:marTop w:val="0"/>
      <w:marBottom w:val="0"/>
      <w:divBdr>
        <w:top w:val="none" w:sz="0" w:space="0" w:color="auto"/>
        <w:left w:val="none" w:sz="0" w:space="0" w:color="auto"/>
        <w:bottom w:val="none" w:sz="0" w:space="0" w:color="auto"/>
        <w:right w:val="none" w:sz="0" w:space="0" w:color="auto"/>
      </w:divBdr>
    </w:div>
    <w:div w:id="878012186">
      <w:marLeft w:val="0"/>
      <w:marRight w:val="0"/>
      <w:marTop w:val="0"/>
      <w:marBottom w:val="0"/>
      <w:divBdr>
        <w:top w:val="none" w:sz="0" w:space="0" w:color="auto"/>
        <w:left w:val="none" w:sz="0" w:space="0" w:color="auto"/>
        <w:bottom w:val="none" w:sz="0" w:space="0" w:color="auto"/>
        <w:right w:val="none" w:sz="0" w:space="0" w:color="auto"/>
      </w:divBdr>
    </w:div>
    <w:div w:id="1098521558">
      <w:bodyDiv w:val="1"/>
      <w:marLeft w:val="0"/>
      <w:marRight w:val="0"/>
      <w:marTop w:val="0"/>
      <w:marBottom w:val="0"/>
      <w:divBdr>
        <w:top w:val="none" w:sz="0" w:space="0" w:color="auto"/>
        <w:left w:val="none" w:sz="0" w:space="0" w:color="auto"/>
        <w:bottom w:val="none" w:sz="0" w:space="0" w:color="auto"/>
        <w:right w:val="none" w:sz="0" w:space="0" w:color="auto"/>
      </w:divBdr>
    </w:div>
    <w:div w:id="1223635007">
      <w:bodyDiv w:val="1"/>
      <w:marLeft w:val="0"/>
      <w:marRight w:val="0"/>
      <w:marTop w:val="0"/>
      <w:marBottom w:val="0"/>
      <w:divBdr>
        <w:top w:val="none" w:sz="0" w:space="0" w:color="auto"/>
        <w:left w:val="none" w:sz="0" w:space="0" w:color="auto"/>
        <w:bottom w:val="none" w:sz="0" w:space="0" w:color="auto"/>
        <w:right w:val="none" w:sz="0" w:space="0" w:color="auto"/>
      </w:divBdr>
    </w:div>
    <w:div w:id="1351881667">
      <w:bodyDiv w:val="1"/>
      <w:marLeft w:val="0"/>
      <w:marRight w:val="0"/>
      <w:marTop w:val="0"/>
      <w:marBottom w:val="0"/>
      <w:divBdr>
        <w:top w:val="none" w:sz="0" w:space="0" w:color="auto"/>
        <w:left w:val="none" w:sz="0" w:space="0" w:color="auto"/>
        <w:bottom w:val="none" w:sz="0" w:space="0" w:color="auto"/>
        <w:right w:val="none" w:sz="0" w:space="0" w:color="auto"/>
      </w:divBdr>
    </w:div>
    <w:div w:id="1459375624">
      <w:bodyDiv w:val="1"/>
      <w:marLeft w:val="0"/>
      <w:marRight w:val="0"/>
      <w:marTop w:val="0"/>
      <w:marBottom w:val="0"/>
      <w:divBdr>
        <w:top w:val="none" w:sz="0" w:space="0" w:color="auto"/>
        <w:left w:val="none" w:sz="0" w:space="0" w:color="auto"/>
        <w:bottom w:val="none" w:sz="0" w:space="0" w:color="auto"/>
        <w:right w:val="none" w:sz="0" w:space="0" w:color="auto"/>
      </w:divBdr>
    </w:div>
    <w:div w:id="1965429980">
      <w:bodyDiv w:val="1"/>
      <w:marLeft w:val="0"/>
      <w:marRight w:val="0"/>
      <w:marTop w:val="0"/>
      <w:marBottom w:val="0"/>
      <w:divBdr>
        <w:top w:val="none" w:sz="0" w:space="0" w:color="auto"/>
        <w:left w:val="none" w:sz="0" w:space="0" w:color="auto"/>
        <w:bottom w:val="none" w:sz="0" w:space="0" w:color="auto"/>
        <w:right w:val="none" w:sz="0" w:space="0" w:color="auto"/>
      </w:divBdr>
    </w:div>
    <w:div w:id="202416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E384D-F3C7-4C32-9436-4B4A0D9B8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10</Pages>
  <Words>3461</Words>
  <Characters>22563</Characters>
  <Application>Microsoft Office Word</Application>
  <DocSecurity>0</DocSecurity>
  <Lines>188</Lines>
  <Paragraphs>51</Paragraphs>
  <ScaleCrop>false</ScaleCrop>
  <HeadingPairs>
    <vt:vector size="2" baseType="variant">
      <vt:variant>
        <vt:lpstr>Tytuł</vt:lpstr>
      </vt:variant>
      <vt:variant>
        <vt:i4>1</vt:i4>
      </vt:variant>
    </vt:vector>
  </HeadingPairs>
  <TitlesOfParts>
    <vt:vector size="1" baseType="lpstr">
      <vt:lpstr>UMOWA Nr WZP</vt:lpstr>
    </vt:vector>
  </TitlesOfParts>
  <Company>Podlaski Zarząd Dróg Wojewódzkich w Białymstoku</Company>
  <LinksUpToDate>false</LinksUpToDate>
  <CharactersWithSpaces>25973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WZP</dc:title>
  <dc:creator>RDW Sokółka</dc:creator>
  <cp:lastModifiedBy>RDW Siemiatycze</cp:lastModifiedBy>
  <cp:revision>149</cp:revision>
  <cp:lastPrinted>2018-01-22T12:58:00Z</cp:lastPrinted>
  <dcterms:created xsi:type="dcterms:W3CDTF">2016-07-13T06:55:00Z</dcterms:created>
  <dcterms:modified xsi:type="dcterms:W3CDTF">2018-05-09T06:26:00Z</dcterms:modified>
</cp:coreProperties>
</file>