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056B4A">
            <w:pPr>
              <w:pStyle w:val="Nagwek3"/>
              <w:spacing w:line="360" w:lineRule="auto"/>
              <w:jc w:val="center"/>
            </w:pPr>
            <w:r w:rsidRPr="00E41870"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Pr="00056B4A" w:rsidRDefault="00861159" w:rsidP="00056B4A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</w:t>
            </w:r>
            <w:r w:rsidR="002A151F"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>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63757E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  <w:r w:rsidR="00AB6DEB">
        <w:rPr>
          <w:bCs/>
        </w:rPr>
        <w:t>:</w:t>
      </w:r>
    </w:p>
    <w:p w:rsidR="008E7B24" w:rsidRDefault="008E7B24" w:rsidP="008E7B24">
      <w:pPr>
        <w:jc w:val="center"/>
        <w:rPr>
          <w:b/>
          <w:bCs/>
        </w:rPr>
      </w:pPr>
      <w:r>
        <w:rPr>
          <w:b/>
          <w:bCs/>
        </w:rPr>
        <w:t xml:space="preserve">Remont nawierzchni drogi wojewódzkiej Nr 681 </w:t>
      </w:r>
      <w:r>
        <w:rPr>
          <w:b/>
          <w:bCs/>
        </w:rPr>
        <w:t>w km 27+200-27+800 w m. Moskwin</w:t>
      </w:r>
    </w:p>
    <w:p w:rsidR="008E7B24" w:rsidRDefault="008E7B24" w:rsidP="008E7B24">
      <w:pPr>
        <w:jc w:val="center"/>
        <w:rPr>
          <w:b/>
        </w:rPr>
      </w:pPr>
      <w:bookmarkStart w:id="0" w:name="_GoBack"/>
      <w:bookmarkEnd w:id="0"/>
    </w:p>
    <w:p w:rsidR="00AB6DEB" w:rsidRPr="002A7DBF" w:rsidRDefault="00AB6DEB" w:rsidP="00AB6DEB">
      <w:pPr>
        <w:shd w:val="clear" w:color="auto" w:fill="FFFFFF"/>
        <w:tabs>
          <w:tab w:val="left" w:leader="dot" w:pos="9259"/>
          <w:tab w:val="left" w:leader="dot" w:pos="9356"/>
        </w:tabs>
        <w:jc w:val="center"/>
        <w:rPr>
          <w:b/>
          <w:color w:val="000000"/>
          <w:spacing w:val="-1"/>
        </w:rPr>
      </w:pPr>
    </w:p>
    <w:p w:rsidR="00E41870" w:rsidRDefault="00E41870" w:rsidP="0063757E">
      <w:pPr>
        <w:spacing w:line="360" w:lineRule="auto"/>
        <w:jc w:val="both"/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056B4A" w:rsidRDefault="00874BA8" w:rsidP="00374CA0">
      <w:pPr>
        <w:spacing w:line="288" w:lineRule="auto"/>
        <w:rPr>
          <w:rFonts w:eastAsiaTheme="minorHAnsi"/>
          <w:i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 w:rsidRPr="00056B4A">
        <w:rPr>
          <w:rFonts w:eastAsiaTheme="minorHAnsi"/>
          <w:i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1B0E5A">
      <w:pPr>
        <w:spacing w:after="100" w:afterAutospacing="1"/>
        <w:ind w:right="-1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056B4A">
        <w:rPr>
          <w:i/>
        </w:rPr>
        <w:t>Specyfikacji Istotnych Warunków Zamówienia</w:t>
      </w:r>
      <w:r w:rsidR="00F93470" w:rsidRPr="00056B4A">
        <w:t xml:space="preserve">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B1754" w:rsidRDefault="002B1754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FF" w:rsidRDefault="00C734FF" w:rsidP="00BE245A">
      <w:r>
        <w:separator/>
      </w:r>
    </w:p>
  </w:endnote>
  <w:endnote w:type="continuationSeparator" w:id="0">
    <w:p w:rsidR="00C734FF" w:rsidRDefault="00C734F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Default="000F7C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Default="000F7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FF" w:rsidRDefault="00C734FF" w:rsidP="00BE245A">
      <w:r>
        <w:separator/>
      </w:r>
    </w:p>
  </w:footnote>
  <w:footnote w:type="continuationSeparator" w:id="0">
    <w:p w:rsidR="00C734FF" w:rsidRDefault="00C734FF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Default="000F7C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Default="000F7C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0F7CE3" w:rsidP="000F7CE3">
    <w:pPr>
      <w:pStyle w:val="Nagwek"/>
      <w:jc w:val="right"/>
      <w:rPr>
        <w:b/>
      </w:rPr>
    </w:pPr>
    <w:r w:rsidRPr="000F7CE3"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56B4A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0E5A"/>
    <w:rsid w:val="001B4134"/>
    <w:rsid w:val="001B471D"/>
    <w:rsid w:val="001B52A6"/>
    <w:rsid w:val="001B635F"/>
    <w:rsid w:val="001C1195"/>
    <w:rsid w:val="001C43BC"/>
    <w:rsid w:val="001E004D"/>
    <w:rsid w:val="001E51D8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151F"/>
    <w:rsid w:val="002A26D3"/>
    <w:rsid w:val="002B1754"/>
    <w:rsid w:val="002B1A97"/>
    <w:rsid w:val="002C143B"/>
    <w:rsid w:val="002F2302"/>
    <w:rsid w:val="002F3626"/>
    <w:rsid w:val="00304DA7"/>
    <w:rsid w:val="00317D83"/>
    <w:rsid w:val="00320C44"/>
    <w:rsid w:val="003257FD"/>
    <w:rsid w:val="003471AA"/>
    <w:rsid w:val="00356F21"/>
    <w:rsid w:val="003721D6"/>
    <w:rsid w:val="00374CA0"/>
    <w:rsid w:val="00376170"/>
    <w:rsid w:val="003761A4"/>
    <w:rsid w:val="0038261D"/>
    <w:rsid w:val="00386EE1"/>
    <w:rsid w:val="0039514C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3757E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C0B26"/>
    <w:rsid w:val="008D690E"/>
    <w:rsid w:val="008E5485"/>
    <w:rsid w:val="008E6EA4"/>
    <w:rsid w:val="008E7B2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7928"/>
    <w:rsid w:val="00A1499C"/>
    <w:rsid w:val="00A16968"/>
    <w:rsid w:val="00A21114"/>
    <w:rsid w:val="00A25DC5"/>
    <w:rsid w:val="00A2741C"/>
    <w:rsid w:val="00A4057F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33B"/>
    <w:rsid w:val="00A914EF"/>
    <w:rsid w:val="00A92163"/>
    <w:rsid w:val="00A92F3A"/>
    <w:rsid w:val="00A93C8E"/>
    <w:rsid w:val="00A96D60"/>
    <w:rsid w:val="00AB3AAA"/>
    <w:rsid w:val="00AB6DEB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426E6"/>
    <w:rsid w:val="00C55C4E"/>
    <w:rsid w:val="00C64F36"/>
    <w:rsid w:val="00C64F58"/>
    <w:rsid w:val="00C734FF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185C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6B99-5B03-4902-B5EE-B45DCD1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 Siemiatycze</cp:lastModifiedBy>
  <cp:revision>37</cp:revision>
  <cp:lastPrinted>2016-09-04T13:51:00Z</cp:lastPrinted>
  <dcterms:created xsi:type="dcterms:W3CDTF">2016-09-06T06:36:00Z</dcterms:created>
  <dcterms:modified xsi:type="dcterms:W3CDTF">2017-06-14T09:48:00Z</dcterms:modified>
</cp:coreProperties>
</file>